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455D4215" w:rsidR="002A746E" w:rsidRDefault="002A746E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2A746E">
        <w:rPr>
          <w:rFonts w:ascii="Times New Roman" w:hAnsi="Times New Roman"/>
          <w:b/>
          <w:bCs/>
          <w:sz w:val="28"/>
          <w:szCs w:val="28"/>
        </w:rPr>
        <w:t>Принципы объектно-ориентированного программирования</w:t>
      </w:r>
    </w:p>
    <w:p w14:paraId="49B542C9" w14:textId="39547365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F924B3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</w:t>
      </w:r>
      <w:r>
        <w:rPr>
          <w:rFonts w:ascii="Times New Roman" w:hAnsi="Times New Roman"/>
          <w:sz w:val="28"/>
          <w:szCs w:val="28"/>
        </w:rPr>
        <w:t>.</w:t>
      </w:r>
    </w:p>
    <w:p w14:paraId="2D7A0C81" w14:textId="77777777" w:rsidR="00F924B3" w:rsidRPr="00453616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453616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Листинг</w:t>
      </w:r>
      <w:r w:rsidRPr="004536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53616">
        <w:rPr>
          <w:rFonts w:ascii="Times New Roman" w:hAnsi="Times New Roman"/>
          <w:sz w:val="28"/>
          <w:szCs w:val="28"/>
        </w:rPr>
        <w:t>:</w:t>
      </w:r>
    </w:p>
    <w:p w14:paraId="7393BE0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Console.Write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</w:t>
      </w:r>
      <w:r w:rsidRPr="00453616">
        <w:rPr>
          <w:rFonts w:ascii="Times New Roman" w:hAnsi="Times New Roman"/>
          <w:color w:val="A31515"/>
          <w:sz w:val="24"/>
          <w:szCs w:val="24"/>
          <w:lang w:val="ru-BY"/>
        </w:rPr>
        <w:t>"Введите x: "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);</w:t>
      </w:r>
    </w:p>
    <w:p w14:paraId="05EE9BC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x =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.Parse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Console.ReadLine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());</w:t>
      </w:r>
    </w:p>
    <w:p w14:paraId="2DDB6E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y = 0;</w:t>
      </w:r>
    </w:p>
    <w:p w14:paraId="562BD1DC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if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(x &lt;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Math.PI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)</w:t>
      </w:r>
    </w:p>
    <w:p w14:paraId="6A1ED43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BBF2B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x + 2 * x *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Math.Sin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(3 * x);</w:t>
      </w:r>
    </w:p>
    <w:p w14:paraId="2FF597B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BC9E76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else</w:t>
      </w:r>
      <w:proofErr w:type="spellEnd"/>
    </w:p>
    <w:p w14:paraId="0BBF1C6F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DB282D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Math.Cos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(x) + 2;</w:t>
      </w:r>
    </w:p>
    <w:p w14:paraId="0452A557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2F255A0" w14:textId="719D9A4C" w:rsidR="00F924B3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(y);</w:t>
      </w:r>
      <w:r w:rsidR="00F924B3"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3D35E7F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14:paraId="2B8D31AA" w14:textId="3759D10E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1,3463563791363882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3C13FD" w:rsidR="00F924B3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D7A32F" wp14:editId="11FBDBF4">
            <wp:extent cx="4133009" cy="1615440"/>
            <wp:effectExtent l="0" t="0" r="1270" b="3810"/>
            <wp:docPr id="210759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0367" name=""/>
                    <pic:cNvPicPr/>
                  </pic:nvPicPr>
                  <pic:blipFill rotWithShape="1">
                    <a:blip r:embed="rId7"/>
                    <a:srcRect r="76172" b="82546"/>
                    <a:stretch/>
                  </pic:blipFill>
                  <pic:spPr bwMode="auto">
                    <a:xfrm>
                      <a:off x="0" y="0"/>
                      <a:ext cx="4134863" cy="161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2A746E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9871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924B3">
        <w:rPr>
          <w:rFonts w:ascii="Times New Roman" w:hAnsi="Times New Roman"/>
          <w:sz w:val="28"/>
          <w:szCs w:val="28"/>
        </w:rPr>
        <w:t xml:space="preserve">Написать программу, </w:t>
      </w:r>
      <w:r w:rsidRPr="00931E9E">
        <w:rPr>
          <w:rFonts w:ascii="Times New Roman" w:hAnsi="Times New Roman"/>
          <w:sz w:val="28"/>
          <w:szCs w:val="28"/>
        </w:rPr>
        <w:t>является ли треугольник с длинами сторон a, b, c равносторонним.</w:t>
      </w:r>
    </w:p>
    <w:p w14:paraId="4ADFC542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"Введите стоимость конфет за кг: 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9F4BF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B323E83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5042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10; i++) { </w:t>
      </w:r>
    </w:p>
    <w:p w14:paraId="2CCC25F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$"Стоимость конфет за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 кг, равна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{i*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4F963C" w14:textId="77777777" w:rsidR="00453616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  <w:r w:rsidR="00931E9E" w:rsidRPr="00931E9E">
        <w:rPr>
          <w:rFonts w:ascii="Times New Roman" w:hAnsi="Times New Roman"/>
          <w:sz w:val="28"/>
          <w:szCs w:val="28"/>
        </w:rPr>
        <w:t>}</w:t>
      </w:r>
    </w:p>
    <w:p w14:paraId="2DB037A7" w14:textId="09F16F82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58"/>
        <w:gridCol w:w="546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4D2521" w:rsidR="00931E9E" w:rsidRPr="00931E9E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4956" w:type="dxa"/>
          </w:tcPr>
          <w:p w14:paraId="463F473E" w14:textId="2572B853" w:rsidR="00931E9E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,74,111,148,185,222,259,296,333,370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BCB374C" w:rsidR="00931E9E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E1541E4" wp14:editId="5D9065E0">
            <wp:extent cx="3101340" cy="2220278"/>
            <wp:effectExtent l="0" t="0" r="3810" b="8890"/>
            <wp:docPr id="54456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6782" name=""/>
                    <pic:cNvPicPr/>
                  </pic:nvPicPr>
                  <pic:blipFill rotWithShape="1">
                    <a:blip r:embed="rId8"/>
                    <a:srcRect r="68068" b="57248"/>
                    <a:stretch/>
                  </pic:blipFill>
                  <pic:spPr bwMode="auto">
                    <a:xfrm>
                      <a:off x="0" y="0"/>
                      <a:ext cx="3108296" cy="222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CC4F" w14:textId="77777777" w:rsidR="006D1FE3" w:rsidRDefault="006D1FE3">
      <w:r>
        <w:separator/>
      </w:r>
    </w:p>
  </w:endnote>
  <w:endnote w:type="continuationSeparator" w:id="0">
    <w:p w14:paraId="52C0FA2E" w14:textId="77777777" w:rsidR="006D1FE3" w:rsidRDefault="006D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453616"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AC29B8D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AC29B8D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BBFFC" w14:textId="77777777" w:rsidR="002A746E" w:rsidRDefault="002A746E" w:rsidP="002A746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A746E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  <w:p w14:paraId="4945FC58" w14:textId="172AB919" w:rsidR="00E95D78" w:rsidRPr="00453616" w:rsidRDefault="00E95D78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5D0BBFFC" w14:textId="77777777" w:rsidR="002A746E" w:rsidRDefault="002A746E" w:rsidP="002A746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2A746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  <w:p w14:paraId="4945FC58" w14:textId="172AB919" w:rsidR="00E95D78" w:rsidRPr="00453616" w:rsidRDefault="00E95D78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46009B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46009B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43B78" w14:textId="77777777" w:rsidR="006D1FE3" w:rsidRDefault="006D1FE3">
      <w:r>
        <w:separator/>
      </w:r>
    </w:p>
  </w:footnote>
  <w:footnote w:type="continuationSeparator" w:id="0">
    <w:p w14:paraId="266CA223" w14:textId="77777777" w:rsidR="006D1FE3" w:rsidRDefault="006D1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2023-04-07T07:22:00Z</dcterms:created>
  <dcterms:modified xsi:type="dcterms:W3CDTF">2023-04-07T10:49:00Z</dcterms:modified>
</cp:coreProperties>
</file>