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3740A" w14:textId="77777777" w:rsidR="00005443" w:rsidRDefault="00005443" w:rsidP="00005443">
      <w:r>
        <w:t>Meeting Transcript: Mobile App Development for Online Banking</w:t>
      </w:r>
    </w:p>
    <w:p w14:paraId="1817693E" w14:textId="77777777" w:rsidR="00005443" w:rsidRDefault="00005443" w:rsidP="00005443">
      <w:r>
        <w:t>Date: June 10, 2024</w:t>
      </w:r>
    </w:p>
    <w:p w14:paraId="552D3F8C" w14:textId="77777777" w:rsidR="00005443" w:rsidRDefault="00005443" w:rsidP="00005443">
      <w:r>
        <w:t>Time: 10:00 AM to 1:00 PM</w:t>
      </w:r>
    </w:p>
    <w:p w14:paraId="43EBB766" w14:textId="77777777" w:rsidR="00005443" w:rsidRDefault="00005443" w:rsidP="00005443">
      <w:r>
        <w:t>Location: Digital Conference Room</w:t>
      </w:r>
    </w:p>
    <w:p w14:paraId="44E7A037" w14:textId="77777777" w:rsidR="00005443" w:rsidRDefault="00005443" w:rsidP="00005443">
      <w:r>
        <w:t>Attendees:</w:t>
      </w:r>
    </w:p>
    <w:p w14:paraId="04FA47DC" w14:textId="77777777" w:rsidR="00005443" w:rsidRDefault="00005443" w:rsidP="00005443"/>
    <w:p w14:paraId="10A3694A" w14:textId="77777777" w:rsidR="00005443" w:rsidRDefault="00005443" w:rsidP="00005443">
      <w:r>
        <w:t>Olivia Martin (Project Manager)</w:t>
      </w:r>
    </w:p>
    <w:p w14:paraId="680AEF5B" w14:textId="77777777" w:rsidR="00005443" w:rsidRDefault="00005443" w:rsidP="00005443">
      <w:r>
        <w:t>Henry Green (User Experience Designer)</w:t>
      </w:r>
    </w:p>
    <w:p w14:paraId="068D6E19" w14:textId="77777777" w:rsidR="00005443" w:rsidRDefault="00005443" w:rsidP="00005443">
      <w:r>
        <w:t>Sophia White (Security Consultant)</w:t>
      </w:r>
    </w:p>
    <w:p w14:paraId="7AC5681B" w14:textId="77777777" w:rsidR="00005443" w:rsidRDefault="00005443" w:rsidP="00005443">
      <w:r>
        <w:t>Liam Hall (Application Developer)</w:t>
      </w:r>
    </w:p>
    <w:p w14:paraId="0237C867" w14:textId="77777777" w:rsidR="00005443" w:rsidRDefault="00005443" w:rsidP="00005443">
      <w:r>
        <w:t>Mia Wilson (Client Relations Specialist)</w:t>
      </w:r>
    </w:p>
    <w:p w14:paraId="310FBCCF" w14:textId="77777777" w:rsidR="00005443" w:rsidRDefault="00005443" w:rsidP="00005443">
      <w:r>
        <w:t>Meeting Summary:</w:t>
      </w:r>
    </w:p>
    <w:p w14:paraId="43CB1D2E" w14:textId="77777777" w:rsidR="00005443" w:rsidRDefault="00005443" w:rsidP="00005443"/>
    <w:p w14:paraId="622B3F3B" w14:textId="77777777" w:rsidR="00005443" w:rsidRDefault="00005443" w:rsidP="00005443">
      <w:r>
        <w:t>Olivia Martin (Project Manager): Welcome, everyone. Today, we are setting the foundation for our mobile app designed for online banking, aimed at improving user trust and satisfaction. Our primary goal is to deliver a secure, user-friendly app that differentiates itself from competitors through innovative features.</w:t>
      </w:r>
    </w:p>
    <w:p w14:paraId="3025AC40" w14:textId="77777777" w:rsidR="00005443" w:rsidRDefault="00005443" w:rsidP="00005443"/>
    <w:p w14:paraId="304DE9B8" w14:textId="77777777" w:rsidR="00005443" w:rsidRDefault="00005443" w:rsidP="00005443">
      <w:r>
        <w:t>Henry Green (User Experience Designer): To achieve optimal user engagement, we need to ensure the app is intuitive. I propose incorporating biometric authentication methods such as fingerprint and facial recognition for security and ease of access. Customizable dashboards should allow users to manage their finances more personally and efficiently.</w:t>
      </w:r>
    </w:p>
    <w:p w14:paraId="380C02D9" w14:textId="77777777" w:rsidR="00005443" w:rsidRDefault="00005443" w:rsidP="00005443"/>
    <w:p w14:paraId="3FD611DA" w14:textId="77777777" w:rsidR="00005443" w:rsidRDefault="00005443" w:rsidP="00005443">
      <w:r>
        <w:t>Sophia White (Security Consultant): On the security front, it's critical we integrate end-to-end encryption and real-time fraud detection algorithms. We must adhere to global standards like GDPR and PCI DSS to protect user data and ensure compliance.</w:t>
      </w:r>
    </w:p>
    <w:p w14:paraId="1277BBEE" w14:textId="77777777" w:rsidR="00005443" w:rsidRDefault="00005443" w:rsidP="00005443"/>
    <w:p w14:paraId="167143E0" w14:textId="77777777" w:rsidR="00005443" w:rsidRDefault="00005443" w:rsidP="00005443">
      <w:r>
        <w:t xml:space="preserve">Liam Hall (Application Developer): Technically, selecting the right development frameworks is crucial for maintaining a scalable and robust backend. I suggest using cloud </w:t>
      </w:r>
      <w:r>
        <w:lastRenderedPageBreak/>
        <w:t>services to manage the increased data load, which will ensure that the app remains responsive as user numbers grow.</w:t>
      </w:r>
    </w:p>
    <w:p w14:paraId="12459483" w14:textId="77777777" w:rsidR="00005443" w:rsidRDefault="00005443" w:rsidP="00005443"/>
    <w:p w14:paraId="125F188B" w14:textId="77777777" w:rsidR="00005443" w:rsidRDefault="00005443" w:rsidP="00005443">
      <w:r>
        <w:t>Mia Wilson (Client Relations Specialist): Stakeholder engagement is essential. I will organize a series of workshops with our current bank customers to gather their feedback on desired features and pain points. Additionally, regular consultations with our digital innovation team will help align our technical capabilities with market needs.</w:t>
      </w:r>
    </w:p>
    <w:p w14:paraId="653D53C0" w14:textId="77777777" w:rsidR="00005443" w:rsidRDefault="00005443" w:rsidP="00005443"/>
    <w:p w14:paraId="7CC2E2FC" w14:textId="77777777" w:rsidR="00005443" w:rsidRDefault="00005443" w:rsidP="00005443">
      <w:r>
        <w:t>Olivia Martin (Project Manager): Let's define our success criteria: we are targeting a user adoption rate of 20% in the first six months post-launch and maintaining customer service complaint rates below 0.5%. System stability and user satisfaction should also be tracked through app performance metrics and user reviews.</w:t>
      </w:r>
    </w:p>
    <w:p w14:paraId="5B8ACF83" w14:textId="77777777" w:rsidR="00005443" w:rsidRDefault="00005443" w:rsidP="00005443"/>
    <w:p w14:paraId="7747B911" w14:textId="77777777" w:rsidR="00005443" w:rsidRDefault="00005443" w:rsidP="00005443">
      <w:r>
        <w:t>Henry Green (User Experience Designer): Addressing constraints, our timeline is aggressive, and we need to manage the existing technological infrastructure carefully to ensure smooth integration of the new app features.</w:t>
      </w:r>
    </w:p>
    <w:p w14:paraId="1593B145" w14:textId="77777777" w:rsidR="00005443" w:rsidRDefault="00005443" w:rsidP="00005443"/>
    <w:p w14:paraId="5E0473B7" w14:textId="77777777" w:rsidR="00005443" w:rsidRDefault="00005443" w:rsidP="00005443">
      <w:r>
        <w:t>Sophia White (Security Consultant): In terms of risk management, potential data breaches and non-compliance with financial regulations are our top concerns. We will implement a phased testing approach, starting with small user groups, to manage these risks effectively.</w:t>
      </w:r>
    </w:p>
    <w:p w14:paraId="6BD8108A" w14:textId="77777777" w:rsidR="00005443" w:rsidRDefault="00005443" w:rsidP="00005443"/>
    <w:p w14:paraId="5AFF6EE6" w14:textId="77777777" w:rsidR="00005443" w:rsidRDefault="00005443" w:rsidP="00005443">
      <w:r>
        <w:t>Olivia Martin (Project Manager): The next steps involve compiling a detailed project plan, which will outline all phases from development to deployment, including timelines and resource allocations. We'll revisit this in our next meeting, aiming to finalize and move forward with clear directives.</w:t>
      </w:r>
    </w:p>
    <w:p w14:paraId="2C078E63" w14:textId="31A21384" w:rsidR="00FD7B7E" w:rsidRPr="00005443" w:rsidRDefault="00FD7B7E" w:rsidP="00005443"/>
    <w:sectPr w:rsidR="00FD7B7E" w:rsidRPr="0000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399EE"/>
    <w:rsid w:val="00005443"/>
    <w:rsid w:val="009C683D"/>
    <w:rsid w:val="00FD7B7E"/>
    <w:rsid w:val="0410574F"/>
    <w:rsid w:val="1B88DB4E"/>
    <w:rsid w:val="1E075A69"/>
    <w:rsid w:val="29667DAD"/>
    <w:rsid w:val="31AD140E"/>
    <w:rsid w:val="3D7399EE"/>
    <w:rsid w:val="488019FD"/>
    <w:rsid w:val="4E311B0E"/>
    <w:rsid w:val="4F2039B6"/>
    <w:rsid w:val="5586D01A"/>
    <w:rsid w:val="623B28D0"/>
    <w:rsid w:val="6316BD23"/>
    <w:rsid w:val="708CFE4B"/>
    <w:rsid w:val="775AF182"/>
    <w:rsid w:val="7A829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99EE"/>
  <w15:chartTrackingRefBased/>
  <w15:docId w15:val="{E9636AA8-3E4D-4A83-8213-55E77378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Rawaha Bin Khalid</dc:creator>
  <cp:keywords/>
  <dc:description/>
  <cp:lastModifiedBy>Rawaha Bin Khalid</cp:lastModifiedBy>
  <cp:revision>2</cp:revision>
  <dcterms:created xsi:type="dcterms:W3CDTF">2024-06-07T16:50:00Z</dcterms:created>
  <dcterms:modified xsi:type="dcterms:W3CDTF">2024-06-11T18:59:00Z</dcterms:modified>
</cp:coreProperties>
</file>