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Your Company</w:t>
      </w:r>
    </w:p>
    <w:p w:rsidR="003927C6" w:rsidRDefault="00743CB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</w:p>
    <w:p w:rsidR="003927C6" w:rsidRDefault="00743CB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23, 2018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/>
    <w:p w:rsidR="004A2F7A" w:rsidRDefault="004A2F7A">
      <w:pPr>
        <w:pStyle w:val="Ttulo1"/>
        <w:jc w:val="center"/>
      </w:pPr>
    </w:p>
    <w:p w:rsidR="004A1DD5" w:rsidRPr="004A1DD5" w:rsidRDefault="004A1DD5" w:rsidP="004A1DD5"/>
    <w:p w:rsidR="003927C6" w:rsidRDefault="00743CBB">
      <w:pPr>
        <w:pStyle w:val="Ttulo1"/>
        <w:jc w:val="center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4A2F7A" w:rsidRPr="004A2F7A" w:rsidRDefault="004A2F7A" w:rsidP="004A2F7A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927C6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927C6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23/09/2018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1.0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A63D61">
              <w:rPr>
                <w:color w:val="auto"/>
                <w:sz w:val="22"/>
                <w:szCs w:val="24"/>
              </w:rPr>
              <w:t>Detalle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alcance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mercado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,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flujo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producto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y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funcionalidades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Victor Vargas y Piero Aranda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927C6" w:rsidRDefault="003927C6">
      <w:pPr>
        <w:pStyle w:val="Ttulo1"/>
      </w:pPr>
      <w:bookmarkStart w:id="4" w:name="_c1uby136bc27" w:colFirst="0" w:colLast="0"/>
      <w:bookmarkEnd w:id="4"/>
    </w:p>
    <w:p w:rsidR="003927C6" w:rsidRDefault="003927C6"/>
    <w:p w:rsidR="003927C6" w:rsidRDefault="003927C6"/>
    <w:p w:rsidR="003927C6" w:rsidRDefault="003927C6"/>
    <w:p w:rsidR="003927C6" w:rsidRDefault="003927C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3kkrvezc1h0" w:colFirst="0" w:colLast="0"/>
      <w:bookmarkEnd w:id="5"/>
    </w:p>
    <w:p w:rsidR="003927C6" w:rsidRDefault="003927C6"/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4A1DD5" w:rsidRDefault="004A1DD5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A63D61" w:rsidRDefault="00A63D61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Style w:val="Ttulo1"/>
      </w:pPr>
      <w:bookmarkStart w:id="6" w:name="_d489fss8dmii" w:colFirst="0" w:colLast="0"/>
      <w:bookmarkEnd w:id="6"/>
      <w:proofErr w:type="spellStart"/>
      <w:r>
        <w:lastRenderedPageBreak/>
        <w:t>Misión</w:t>
      </w:r>
      <w:proofErr w:type="spellEnd"/>
    </w:p>
    <w:p w:rsidR="003927C6" w:rsidRPr="00A63D61" w:rsidRDefault="00743CBB">
      <w:pPr>
        <w:rPr>
          <w:color w:val="auto"/>
          <w:sz w:val="20"/>
        </w:rPr>
      </w:pPr>
      <w:r w:rsidRPr="00A63D61">
        <w:rPr>
          <w:rFonts w:eastAsia="Open Sans" w:cs="Open Sans"/>
          <w:color w:val="auto"/>
          <w:szCs w:val="24"/>
          <w:highlight w:val="white"/>
        </w:rPr>
        <w:t xml:space="preserve">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misión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Urinvest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mejorar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vida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las personas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mediante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el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aprendizaje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Nuestra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página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web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ofrece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selección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varios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tutorías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particulares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impartidos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por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instructores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expertos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capacitados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constantemente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Puedes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apuntarte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cursos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gama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categorías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como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negocio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empresas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programación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académicos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salud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fitness,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música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tecnología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juegos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mucho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más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>.</w:t>
      </w:r>
    </w:p>
    <w:p w:rsidR="003927C6" w:rsidRDefault="00743CBB">
      <w:pPr>
        <w:pStyle w:val="Ttulo1"/>
      </w:pPr>
      <w:bookmarkStart w:id="7" w:name="_izie50qht20y" w:colFirst="0" w:colLast="0"/>
      <w:bookmarkEnd w:id="7"/>
      <w:proofErr w:type="spellStart"/>
      <w:r>
        <w:t>Visión</w:t>
      </w:r>
      <w:proofErr w:type="spellEnd"/>
    </w:p>
    <w:p w:rsidR="003927C6" w:rsidRPr="00A63D61" w:rsidRDefault="00743CBB">
      <w:pPr>
        <w:rPr>
          <w:color w:val="auto"/>
          <w:szCs w:val="24"/>
        </w:rPr>
      </w:pPr>
      <w:r w:rsidRPr="00A63D61">
        <w:rPr>
          <w:color w:val="auto"/>
          <w:szCs w:val="24"/>
        </w:rPr>
        <w:t xml:space="preserve">La </w:t>
      </w:r>
      <w:proofErr w:type="spellStart"/>
      <w:r w:rsidRPr="00A63D61">
        <w:rPr>
          <w:color w:val="auto"/>
          <w:szCs w:val="24"/>
        </w:rPr>
        <w:t>visión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Urinvest</w:t>
      </w:r>
      <w:proofErr w:type="spellEnd"/>
      <w:r w:rsidR="00A63D61">
        <w:rPr>
          <w:color w:val="auto"/>
          <w:szCs w:val="24"/>
        </w:rPr>
        <w:t xml:space="preserve"> </w:t>
      </w:r>
      <w:proofErr w:type="spellStart"/>
      <w:r w:rsidR="00A63D61">
        <w:rPr>
          <w:color w:val="auto"/>
          <w:szCs w:val="24"/>
        </w:rPr>
        <w:t>en</w:t>
      </w:r>
      <w:proofErr w:type="spellEnd"/>
      <w:r w:rsidR="00A63D61">
        <w:rPr>
          <w:color w:val="auto"/>
          <w:szCs w:val="24"/>
        </w:rPr>
        <w:t xml:space="preserve"> 10 </w:t>
      </w:r>
      <w:proofErr w:type="spellStart"/>
      <w:r w:rsidR="00A63D61">
        <w:rPr>
          <w:color w:val="auto"/>
          <w:szCs w:val="24"/>
        </w:rPr>
        <w:t>años</w:t>
      </w:r>
      <w:proofErr w:type="spellEnd"/>
      <w:r w:rsidR="00A63D61">
        <w:rPr>
          <w:color w:val="auto"/>
          <w:szCs w:val="24"/>
        </w:rPr>
        <w:t xml:space="preserve"> </w:t>
      </w:r>
      <w:r w:rsidRPr="00A63D61">
        <w:rPr>
          <w:color w:val="auto"/>
          <w:szCs w:val="24"/>
        </w:rPr>
        <w:t xml:space="preserve">es </w:t>
      </w:r>
      <w:proofErr w:type="spellStart"/>
      <w:r w:rsidRPr="00A63D61">
        <w:rPr>
          <w:color w:val="auto"/>
          <w:szCs w:val="24"/>
        </w:rPr>
        <w:t>convertirse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una de las </w:t>
      </w:r>
      <w:proofErr w:type="spellStart"/>
      <w:r w:rsidRPr="00A63D61">
        <w:rPr>
          <w:color w:val="auto"/>
          <w:szCs w:val="24"/>
        </w:rPr>
        <w:t>mejores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a </w:t>
      </w:r>
      <w:proofErr w:type="spellStart"/>
      <w:r w:rsidRPr="00A63D61">
        <w:rPr>
          <w:color w:val="auto"/>
          <w:szCs w:val="24"/>
        </w:rPr>
        <w:t>nivel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Latinoamérica</w:t>
      </w:r>
      <w:proofErr w:type="spellEnd"/>
      <w:r w:rsidRPr="00A63D61">
        <w:rPr>
          <w:color w:val="auto"/>
          <w:szCs w:val="24"/>
        </w:rPr>
        <w:t xml:space="preserve">, con el </w:t>
      </w:r>
      <w:proofErr w:type="spellStart"/>
      <w:r w:rsidRPr="00A63D61">
        <w:rPr>
          <w:color w:val="auto"/>
          <w:szCs w:val="24"/>
        </w:rPr>
        <w:t>objetivo</w:t>
      </w:r>
      <w:proofErr w:type="spellEnd"/>
      <w:r w:rsidRPr="00A63D61">
        <w:rPr>
          <w:color w:val="auto"/>
          <w:szCs w:val="24"/>
        </w:rPr>
        <w:t xml:space="preserve"> que los </w:t>
      </w:r>
      <w:proofErr w:type="spellStart"/>
      <w:r w:rsidRPr="00A63D61">
        <w:rPr>
          <w:color w:val="auto"/>
          <w:szCs w:val="24"/>
        </w:rPr>
        <w:t>estudiantes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distintos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países</w:t>
      </w:r>
      <w:proofErr w:type="spellEnd"/>
      <w:r w:rsidRPr="00A63D61">
        <w:rPr>
          <w:color w:val="auto"/>
          <w:szCs w:val="24"/>
        </w:rPr>
        <w:t xml:space="preserve"> no </w:t>
      </w:r>
      <w:proofErr w:type="spellStart"/>
      <w:r w:rsidRPr="00A63D61">
        <w:rPr>
          <w:color w:val="auto"/>
          <w:szCs w:val="24"/>
        </w:rPr>
        <w:t>acudan</w:t>
      </w:r>
      <w:proofErr w:type="spellEnd"/>
      <w:r w:rsidRPr="00A63D61">
        <w:rPr>
          <w:color w:val="auto"/>
          <w:szCs w:val="24"/>
        </w:rPr>
        <w:t xml:space="preserve"> </w:t>
      </w:r>
      <w:proofErr w:type="gramStart"/>
      <w:r w:rsidRPr="00A63D61">
        <w:rPr>
          <w:color w:val="auto"/>
          <w:szCs w:val="24"/>
        </w:rPr>
        <w:t>a</w:t>
      </w:r>
      <w:proofErr w:type="gram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otras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Udemy,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donde</w:t>
      </w:r>
      <w:proofErr w:type="spellEnd"/>
      <w:r w:rsidRPr="00A63D61">
        <w:rPr>
          <w:color w:val="auto"/>
          <w:szCs w:val="24"/>
        </w:rPr>
        <w:t xml:space="preserve"> la </w:t>
      </w:r>
      <w:proofErr w:type="spellStart"/>
      <w:r w:rsidRPr="00A63D61">
        <w:rPr>
          <w:color w:val="auto"/>
          <w:szCs w:val="24"/>
        </w:rPr>
        <w:t>enseñanza</w:t>
      </w:r>
      <w:proofErr w:type="spellEnd"/>
      <w:r w:rsidRPr="00A63D61">
        <w:rPr>
          <w:color w:val="auto"/>
          <w:szCs w:val="24"/>
        </w:rPr>
        <w:t xml:space="preserve"> se </w:t>
      </w:r>
      <w:proofErr w:type="spellStart"/>
      <w:r w:rsidRPr="00A63D61">
        <w:rPr>
          <w:color w:val="auto"/>
          <w:szCs w:val="24"/>
        </w:rPr>
        <w:t>limita</w:t>
      </w:r>
      <w:proofErr w:type="spellEnd"/>
      <w:r w:rsidRPr="00A63D61">
        <w:rPr>
          <w:color w:val="auto"/>
          <w:szCs w:val="24"/>
        </w:rPr>
        <w:t xml:space="preserve"> a lo que se </w:t>
      </w:r>
      <w:proofErr w:type="spellStart"/>
      <w:r w:rsidRPr="00A63D61">
        <w:rPr>
          <w:color w:val="auto"/>
          <w:szCs w:val="24"/>
        </w:rPr>
        <w:t>grabe</w:t>
      </w:r>
      <w:proofErr w:type="spellEnd"/>
      <w:r w:rsidRPr="00A63D61">
        <w:rPr>
          <w:color w:val="auto"/>
          <w:szCs w:val="24"/>
        </w:rPr>
        <w:t xml:space="preserve"> por los </w:t>
      </w:r>
      <w:proofErr w:type="spellStart"/>
      <w:r w:rsidRPr="00A63D61">
        <w:rPr>
          <w:color w:val="auto"/>
          <w:szCs w:val="24"/>
        </w:rPr>
        <w:t>profesores</w:t>
      </w:r>
      <w:proofErr w:type="spellEnd"/>
      <w:r w:rsidRPr="00A63D61">
        <w:rPr>
          <w:color w:val="auto"/>
          <w:szCs w:val="24"/>
        </w:rPr>
        <w:t xml:space="preserve">.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lugar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eso</w:t>
      </w:r>
      <w:proofErr w:type="spellEnd"/>
      <w:r w:rsidRPr="00A63D61">
        <w:rPr>
          <w:color w:val="auto"/>
          <w:szCs w:val="24"/>
        </w:rPr>
        <w:t xml:space="preserve">, </w:t>
      </w:r>
      <w:proofErr w:type="spellStart"/>
      <w:r w:rsidRPr="00A63D61">
        <w:rPr>
          <w:color w:val="auto"/>
          <w:szCs w:val="24"/>
        </w:rPr>
        <w:t>nosotros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empresa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queremos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lograr</w:t>
      </w:r>
      <w:proofErr w:type="spellEnd"/>
      <w:r w:rsidRPr="00A63D61">
        <w:rPr>
          <w:color w:val="auto"/>
          <w:szCs w:val="24"/>
        </w:rPr>
        <w:t xml:space="preserve"> que </w:t>
      </w:r>
      <w:proofErr w:type="spellStart"/>
      <w:r w:rsidRPr="00A63D61">
        <w:rPr>
          <w:color w:val="auto"/>
          <w:szCs w:val="24"/>
        </w:rPr>
        <w:t>todo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estudiante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hispanohablante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pueda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aclarar</w:t>
      </w:r>
      <w:proofErr w:type="spellEnd"/>
      <w:r w:rsidRPr="00A63D61">
        <w:rPr>
          <w:color w:val="auto"/>
          <w:szCs w:val="24"/>
        </w:rPr>
        <w:t xml:space="preserve"> sus </w:t>
      </w:r>
      <w:proofErr w:type="spellStart"/>
      <w:r w:rsidRPr="00A63D61">
        <w:rPr>
          <w:color w:val="auto"/>
          <w:szCs w:val="24"/>
        </w:rPr>
        <w:t>dudas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manera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presencial</w:t>
      </w:r>
      <w:proofErr w:type="spellEnd"/>
      <w:r w:rsidRPr="00A63D61">
        <w:rPr>
          <w:color w:val="auto"/>
          <w:szCs w:val="24"/>
        </w:rPr>
        <w:t xml:space="preserve"> por medio de </w:t>
      </w:r>
      <w:proofErr w:type="spellStart"/>
      <w:r w:rsidRPr="00A63D61">
        <w:rPr>
          <w:color w:val="auto"/>
          <w:szCs w:val="24"/>
        </w:rPr>
        <w:t>tutorías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domiciliarias</w:t>
      </w:r>
      <w:proofErr w:type="spellEnd"/>
      <w:r w:rsidRPr="00A63D61">
        <w:rPr>
          <w:color w:val="auto"/>
          <w:szCs w:val="24"/>
        </w:rPr>
        <w:t>.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  <w:bookmarkStart w:id="8" w:name="_GoBack"/>
      <w:bookmarkEnd w:id="8"/>
    </w:p>
    <w:sectPr w:rsidR="003927C6" w:rsidSect="004A1DD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387" w:rsidRDefault="00A91387">
      <w:pPr>
        <w:spacing w:before="0" w:line="240" w:lineRule="auto"/>
      </w:pPr>
      <w:r>
        <w:separator/>
      </w:r>
    </w:p>
  </w:endnote>
  <w:endnote w:type="continuationSeparator" w:id="0">
    <w:p w:rsidR="00A91387" w:rsidRDefault="00A913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CE0C3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3360" behindDoc="0" locked="0" layoutInCell="1" hidden="0" allowOverlap="1" wp14:anchorId="13AD76D4" wp14:editId="00B46ED9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1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A63D61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-1085850</wp:posOffset>
          </wp:positionH>
          <wp:positionV relativeFrom="paragraph">
            <wp:posOffset>283210</wp:posOffset>
          </wp:positionV>
          <wp:extent cx="7800975" cy="1065078"/>
          <wp:effectExtent l="0" t="0" r="0" b="0"/>
          <wp:wrapTopAndBottom distT="0" distB="0"/>
          <wp:docPr id="4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387" w:rsidRDefault="00A91387">
      <w:pPr>
        <w:spacing w:before="0" w:line="240" w:lineRule="auto"/>
      </w:pPr>
      <w:r>
        <w:separator/>
      </w:r>
    </w:p>
  </w:footnote>
  <w:footnote w:type="continuationSeparator" w:id="0">
    <w:p w:rsidR="00A91387" w:rsidRDefault="00A913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before="600"/>
    </w:pPr>
  </w:p>
  <w:p w:rsidR="003927C6" w:rsidRDefault="002D3DB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07F0065C" wp14:editId="1E30AA86">
          <wp:extent cx="5943600" cy="50800"/>
          <wp:effectExtent l="0" t="0" r="0" b="6350"/>
          <wp:docPr id="6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743CB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9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7C6"/>
    <w:rsid w:val="000A506F"/>
    <w:rsid w:val="000C04AD"/>
    <w:rsid w:val="000E79F7"/>
    <w:rsid w:val="002D3DBD"/>
    <w:rsid w:val="003927C6"/>
    <w:rsid w:val="004A1DD5"/>
    <w:rsid w:val="004A2F7A"/>
    <w:rsid w:val="00743CBB"/>
    <w:rsid w:val="00A63D61"/>
    <w:rsid w:val="00A91387"/>
    <w:rsid w:val="00C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AC47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D61"/>
  </w:style>
  <w:style w:type="paragraph" w:styleId="Piedepgina">
    <w:name w:val="footer"/>
    <w:basedOn w:val="Normal"/>
    <w:link w:val="Piedepgina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7</cp:revision>
  <dcterms:created xsi:type="dcterms:W3CDTF">2018-09-28T03:23:00Z</dcterms:created>
  <dcterms:modified xsi:type="dcterms:W3CDTF">2018-09-29T19:12:00Z</dcterms:modified>
</cp:coreProperties>
</file>