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40"/>
          <w:szCs w:val="40"/>
        </w:rPr>
      </w:pPr>
      <w:r w:rsidDel="00000000" w:rsidR="00000000" w:rsidRPr="00000000">
        <w:rPr>
          <w:b w:val="1"/>
          <w:color w:val="6d64e8"/>
          <w:sz w:val="40"/>
          <w:szCs w:val="40"/>
          <w:rtl w:val="0"/>
        </w:rPr>
        <w:t xml:space="preserve">Your Company</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pPr>
      <w:bookmarkStart w:colFirst="0" w:colLast="0" w:name="_6jynaot9cbnq" w:id="0"/>
      <w:bookmarkEnd w:id="0"/>
      <w:r w:rsidDel="00000000" w:rsidR="00000000" w:rsidRPr="00000000">
        <w:rPr>
          <w:rtl w:val="0"/>
        </w:rPr>
        <w:t xml:space="preserve">Misión y Visión</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color w:val="e01b84"/>
        </w:rPr>
      </w:pPr>
      <w:bookmarkStart w:colFirst="0" w:colLast="0" w:name="_ejs5j0ti42qx" w:id="1"/>
      <w:bookmarkEnd w:id="1"/>
      <w:r w:rsidDel="00000000" w:rsidR="00000000" w:rsidRPr="00000000">
        <w:rPr>
          <w:rtl w:val="0"/>
        </w:rPr>
        <w:t xml:space="preserve">Septiembre 23, 2018</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200" w:lineRule="auto"/>
        <w:contextualSpacing w:val="0"/>
        <w:jc w:val="lef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drawing>
          <wp:inline distB="114300" distT="114300" distL="114300" distR="114300">
            <wp:extent cx="5943600" cy="3025833"/>
            <wp:effectExtent b="0" l="0" r="0" t="0"/>
            <wp:docPr descr="Placeholder image" id="3" name="image7.jpg"/>
            <a:graphic>
              <a:graphicData uri="http://schemas.openxmlformats.org/drawingml/2006/picture">
                <pic:pic>
                  <pic:nvPicPr>
                    <pic:cNvPr descr="Placeholder image" id="0" name="image7.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jc w:val="center"/>
        <w:rPr/>
      </w:pPr>
      <w:bookmarkStart w:colFirst="0" w:colLast="0" w:name="_o30jduhjfopt" w:id="2"/>
      <w:bookmarkEnd w:id="2"/>
      <w:r w:rsidDel="00000000" w:rsidR="00000000" w:rsidRPr="00000000">
        <w:rPr>
          <w:rtl w:val="0"/>
        </w:rPr>
        <w:t xml:space="preserve">Historial de Revisiones</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290"/>
        <w:gridCol w:w="3270"/>
        <w:gridCol w:w="2100"/>
        <w:tblGridChange w:id="0">
          <w:tblGrid>
            <w:gridCol w:w="2190"/>
            <w:gridCol w:w="1290"/>
            <w:gridCol w:w="3270"/>
            <w:gridCol w:w="21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Style w:val="Heading1"/>
              <w:contextualSpacing w:val="0"/>
              <w:jc w:val="both"/>
              <w:rPr>
                <w:b w:val="1"/>
                <w:sz w:val="24"/>
                <w:szCs w:val="24"/>
              </w:rPr>
            </w:pPr>
            <w:bookmarkStart w:colFirst="0" w:colLast="0" w:name="_o30jduhjfopt" w:id="2"/>
            <w:bookmarkEnd w:id="2"/>
            <w:r w:rsidDel="00000000" w:rsidR="00000000" w:rsidRPr="00000000">
              <w:rPr>
                <w:b w:val="1"/>
                <w:sz w:val="24"/>
                <w:szCs w:val="24"/>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1"/>
              <w:contextualSpacing w:val="0"/>
              <w:jc w:val="both"/>
              <w:rPr>
                <w:b w:val="1"/>
                <w:sz w:val="24"/>
                <w:szCs w:val="24"/>
              </w:rPr>
            </w:pPr>
            <w:bookmarkStart w:colFirst="0" w:colLast="0" w:name="_o30jduhjfopt" w:id="2"/>
            <w:bookmarkEnd w:id="2"/>
            <w:r w:rsidDel="00000000" w:rsidR="00000000" w:rsidRPr="00000000">
              <w:rPr>
                <w:b w:val="1"/>
                <w:sz w:val="24"/>
                <w:szCs w:val="24"/>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Style w:val="Heading1"/>
              <w:contextualSpacing w:val="0"/>
              <w:jc w:val="both"/>
              <w:rPr>
                <w:b w:val="1"/>
                <w:sz w:val="24"/>
                <w:szCs w:val="24"/>
              </w:rPr>
            </w:pPr>
            <w:bookmarkStart w:colFirst="0" w:colLast="0" w:name="_o30jduhjfopt" w:id="2"/>
            <w:bookmarkEnd w:id="2"/>
            <w:r w:rsidDel="00000000" w:rsidR="00000000" w:rsidRPr="00000000">
              <w:rPr>
                <w:b w:val="1"/>
                <w:sz w:val="24"/>
                <w:szCs w:val="24"/>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1"/>
              <w:contextualSpacing w:val="0"/>
              <w:jc w:val="both"/>
              <w:rPr>
                <w:b w:val="1"/>
                <w:sz w:val="24"/>
                <w:szCs w:val="24"/>
              </w:rPr>
            </w:pPr>
            <w:bookmarkStart w:colFirst="0" w:colLast="0" w:name="_o30jduhjfopt" w:id="2"/>
            <w:bookmarkEnd w:id="2"/>
            <w:r w:rsidDel="00000000" w:rsidR="00000000" w:rsidRPr="00000000">
              <w:rPr>
                <w:b w:val="1"/>
                <w:sz w:val="24"/>
                <w:szCs w:val="24"/>
                <w:rtl w:val="0"/>
              </w:rPr>
              <w:t xml:space="preserve">Autor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23/09/2018</w:t>
            </w:r>
          </w:p>
          <w:p w:rsidR="00000000" w:rsidDel="00000000" w:rsidP="00000000" w:rsidRDefault="00000000" w:rsidRPr="00000000" w14:paraId="00000011">
            <w:pPr>
              <w:spacing w:before="0" w:line="240" w:lineRule="auto"/>
              <w:contextualSpacing w:val="0"/>
              <w:rPr/>
            </w:pPr>
            <w:r w:rsidDel="00000000" w:rsidR="00000000" w:rsidRPr="00000000">
              <w:rPr>
                <w:rtl w:val="0"/>
              </w:rPr>
            </w:r>
          </w:p>
          <w:p w:rsidR="00000000" w:rsidDel="00000000" w:rsidP="00000000" w:rsidRDefault="00000000" w:rsidRPr="00000000" w14:paraId="00000012">
            <w:pPr>
              <w:spacing w:before="0" w:line="240" w:lineRule="auto"/>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1.0</w:t>
            </w:r>
          </w:p>
          <w:p w:rsidR="00000000" w:rsidDel="00000000" w:rsidP="00000000" w:rsidRDefault="00000000" w:rsidRPr="00000000" w14:paraId="00000014">
            <w:pPr>
              <w:spacing w:before="0" w:line="240" w:lineRule="auto"/>
              <w:contextualSpacing w:val="0"/>
              <w:rPr/>
            </w:pPr>
            <w:r w:rsidDel="00000000" w:rsidR="00000000" w:rsidRPr="00000000">
              <w:rPr>
                <w:rtl w:val="0"/>
              </w:rPr>
            </w:r>
          </w:p>
          <w:p w:rsidR="00000000" w:rsidDel="00000000" w:rsidP="00000000" w:rsidRDefault="00000000" w:rsidRPr="00000000" w14:paraId="00000015">
            <w:pPr>
              <w:spacing w:before="0" w:line="240" w:lineRule="auto"/>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Style w:val="Heading1"/>
              <w:contextualSpacing w:val="0"/>
              <w:rPr>
                <w:sz w:val="24"/>
                <w:szCs w:val="24"/>
              </w:rPr>
            </w:pPr>
            <w:bookmarkStart w:colFirst="0" w:colLast="0" w:name="_o30jduhjfopt" w:id="2"/>
            <w:bookmarkEnd w:id="2"/>
            <w:r w:rsidDel="00000000" w:rsidR="00000000" w:rsidRPr="00000000">
              <w:rPr>
                <w:sz w:val="24"/>
                <w:szCs w:val="24"/>
                <w:rtl w:val="0"/>
              </w:rPr>
              <w:t xml:space="preserve">Detalle de alcance de mercado, flujo del producto y funcionalidades.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Victor Vargas y Piero Aranda</w:t>
            </w:r>
          </w:p>
          <w:p w:rsidR="00000000" w:rsidDel="00000000" w:rsidP="00000000" w:rsidRDefault="00000000" w:rsidRPr="00000000" w14:paraId="00000018">
            <w:pPr>
              <w:spacing w:before="0" w:line="240" w:lineRule="auto"/>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Style w:val="Heading1"/>
              <w:contextualSpacing w:val="0"/>
              <w:jc w:val="both"/>
              <w:rPr/>
            </w:pPr>
            <w:bookmarkStart w:colFirst="0" w:colLast="0" w:name="_o30jduhjfopt" w:id="2"/>
            <w:bookmarkEnd w:id="2"/>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1"/>
              <w:contextualSpacing w:val="0"/>
              <w:jc w:val="both"/>
              <w:rPr>
                <w:sz w:val="24"/>
                <w:szCs w:val="24"/>
              </w:rPr>
            </w:pPr>
            <w:bookmarkStart w:colFirst="0" w:colLast="0" w:name="_o30jduhjfopt" w:id="2"/>
            <w:bookmarkEnd w:id="2"/>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1"/>
              <w:contextualSpacing w:val="0"/>
              <w:jc w:val="both"/>
              <w:rPr>
                <w:sz w:val="24"/>
                <w:szCs w:val="24"/>
              </w:rPr>
            </w:pPr>
            <w:bookmarkStart w:colFirst="0" w:colLast="0" w:name="_uh4hjoxz8rsc" w:id="3"/>
            <w:bookmarkEnd w:id="3"/>
            <w:r w:rsidDel="00000000" w:rsidR="00000000" w:rsidRPr="00000000">
              <w:rPr>
                <w:sz w:val="24"/>
                <w:szCs w:val="24"/>
                <w:rtl w:val="0"/>
              </w:rPr>
              <w:t xml:space="preserve"> </w:t>
            </w:r>
          </w:p>
        </w:tc>
      </w:tr>
    </w:tbl>
    <w:p w:rsidR="00000000" w:rsidDel="00000000" w:rsidP="00000000" w:rsidRDefault="00000000" w:rsidRPr="00000000" w14:paraId="00000025">
      <w:pPr>
        <w:pStyle w:val="Heading1"/>
        <w:contextualSpacing w:val="0"/>
        <w:rPr/>
      </w:pPr>
      <w:bookmarkStart w:colFirst="0" w:colLast="0" w:name="_c1uby136bc27" w:id="4"/>
      <w:bookmarkEnd w:id="4"/>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3kkrvezc1h0" w:id="5"/>
      <w:bookmarkEnd w:id="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-933449</wp:posOffset>
            </wp:positionH>
            <wp:positionV relativeFrom="paragraph">
              <wp:posOffset>1295400</wp:posOffset>
            </wp:positionV>
            <wp:extent cx="7796213" cy="1064428"/>
            <wp:effectExtent b="0" l="0" r="0" t="0"/>
            <wp:wrapTopAndBottom distB="0" distT="0"/>
            <wp:docPr descr="footer graphic" id="6" name="image10.png"/>
            <a:graphic>
              <a:graphicData uri="http://schemas.openxmlformats.org/drawingml/2006/picture">
                <pic:pic>
                  <pic:nvPicPr>
                    <pic:cNvPr descr="footer graphic" id="0" name="image10.png"/>
                    <pic:cNvPicPr preferRelativeResize="0"/>
                  </pic:nvPicPr>
                  <pic:blipFill>
                    <a:blip r:embed="rId7"/>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600" w:lineRule="auto"/>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d489fss8dmii" w:id="6"/>
      <w:bookmarkEnd w:id="6"/>
      <w:r w:rsidDel="00000000" w:rsidR="00000000" w:rsidRPr="00000000">
        <w:rPr>
          <w:rtl w:val="0"/>
        </w:rPr>
        <w:t xml:space="preserve">Misión</w:t>
      </w:r>
    </w:p>
    <w:p w:rsidR="00000000" w:rsidDel="00000000" w:rsidP="00000000" w:rsidRDefault="00000000" w:rsidRPr="00000000" w14:paraId="0000002D">
      <w:pPr>
        <w:contextualSpacing w:val="0"/>
        <w:rPr/>
      </w:pPr>
      <w:r w:rsidDel="00000000" w:rsidR="00000000" w:rsidRPr="00000000">
        <w:rPr>
          <w:rFonts w:ascii="Open Sans" w:cs="Open Sans" w:eastAsia="Open Sans" w:hAnsi="Open Sans"/>
          <w:sz w:val="24"/>
          <w:szCs w:val="24"/>
          <w:highlight w:val="white"/>
          <w:rtl w:val="0"/>
        </w:rPr>
        <w:t xml:space="preserve">La misión de Urinvest es mejorar la vida de las personas mediante el aprendizaje. Nuestra página web ofrece una amplia selección en varios idiomas de tutorías particulares impartidos por instructores expertos y capacitados constantemente.  Puedes apuntarte a cursos de una amplia gama de categorías, como negocio y empresas, programación, académico</w:t>
      </w:r>
      <w:r w:rsidDel="00000000" w:rsidR="00000000" w:rsidRPr="00000000">
        <w:rPr>
          <w:rFonts w:ascii="Open Sans" w:cs="Open Sans" w:eastAsia="Open Sans" w:hAnsi="Open Sans"/>
          <w:sz w:val="24"/>
          <w:szCs w:val="24"/>
          <w:highlight w:val="white"/>
          <w:rtl w:val="0"/>
        </w:rPr>
        <w:t xml:space="preserve">s, arte, salud y fitness, idiomas, música, tecnología, juegos y mucho más.</w:t>
      </w: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izie50qht20y" w:id="7"/>
      <w:bookmarkEnd w:id="7"/>
      <w:r w:rsidDel="00000000" w:rsidR="00000000" w:rsidRPr="00000000">
        <w:rPr>
          <w:rtl w:val="0"/>
        </w:rPr>
        <w:t xml:space="preserve">Visión</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La visión de Urinvest es convertirse en una de las mejores plataformas educativas a nivel de Latinoamérica, con el objetivo que los estudiantes de distintos países no acudan a otras plataformas educativas como Udemy, en donde la enseñanza se limita a lo que se grabe por los profesores. En lugar de eso, nosotros como empresa queremos lograr que todo estudiante hispanohablante pueda aclarar sus dudas de manera presencial por medio de tutorías domiciliarias.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60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600" w:lineRule="auto"/>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6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-933449</wp:posOffset>
            </wp:positionH>
            <wp:positionV relativeFrom="paragraph">
              <wp:posOffset>5467350</wp:posOffset>
            </wp:positionV>
            <wp:extent cx="7796213" cy="1064428"/>
            <wp:effectExtent b="0" l="0" r="0" t="0"/>
            <wp:wrapTopAndBottom distB="0" distT="0"/>
            <wp:docPr descr="footer graphic" id="2" name="image6.png"/>
            <a:graphic>
              <a:graphicData uri="http://schemas.openxmlformats.org/drawingml/2006/picture">
                <pic:pic>
                  <pic:nvPicPr>
                    <pic:cNvPr descr="footer graphic" id="0" name="image6.png"/>
                    <pic:cNvPicPr preferRelativeResize="0"/>
                  </pic:nvPicPr>
                  <pic:blipFill>
                    <a:blip r:embed="rId8"/>
                    <a:srcRect b="0" l="0" r="0" t="0"/>
                    <a:stretch>
                      <a:fillRect/>
                    </a:stretch>
                  </pic:blipFill>
                  <pic:spPr>
                    <a:xfrm>
                      <a:off x="0" y="0"/>
                      <a:ext cx="7796213" cy="1064428"/>
                    </a:xfrm>
                    <a:prstGeom prst="rect"/>
                    <a:ln/>
                  </pic:spPr>
                </pic:pic>
              </a:graphicData>
            </a:graphic>
          </wp:anchor>
        </w:drawing>
      </w:r>
    </w:p>
    <w:sectPr>
      <w:headerReference r:id="rId9" w:type="default"/>
      <w:headerReference r:id="rId10" w:type="first"/>
      <w:footerReference r:id="rId11" w:type="defaul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-933449</wp:posOffset>
          </wp:positionH>
          <wp:positionV relativeFrom="paragraph">
            <wp:posOffset>-66674</wp:posOffset>
          </wp:positionV>
          <wp:extent cx="7800975" cy="1065078"/>
          <wp:effectExtent b="0" l="0" r="0" t="0"/>
          <wp:wrapTopAndBottom distB="0" distT="0"/>
          <wp:docPr descr="footer graphic" id="4"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60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5" name="image9.png"/>
          <a:graphic>
            <a:graphicData uri="http://schemas.openxmlformats.org/drawingml/2006/picture">
              <pic:pic>
                <pic:nvPicPr>
                  <pic:cNvPr descr="corner graphic" id="0" name="image9.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e01b84"/>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