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34050" cy="60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MANUAL DE CONFIGURACIÓN DEL SERVIDOR DHCP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Equipo 5: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Campos Gómez Fernanda Ivette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Hernández López César Erick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Ruiz Pérez Alejandros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fuob7zpr3le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8cs93linc0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/>
      </w:pPr>
      <w:bookmarkStart w:colFirst="0" w:colLast="0" w:name="_j3iphu2olckm" w:id="3"/>
      <w:bookmarkEnd w:id="3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Editando el archivo de las interfaces…………………………………………………………....</w:t>
            <w:tab/>
            <w:t xml:space="preserve">3</w:t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Editando el Archivo del DHCP</w:t>
            <w:tab/>
            <w:t xml:space="preserve">…………………………………………………………………….3</w:t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Configurando la IP</w:t>
            <w:tab/>
            <w:t xml:space="preserve">…………………………………………………………………………………..4</w:t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Conectando al servidor</w:t>
            <w:tab/>
            <w:t xml:space="preserve">…………………………………………………………………………….5</w:t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Configurando las direcciones IP del servidor</w:t>
            <w:tab/>
            <w:t xml:space="preserve">………………………………………………….6</w:t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Configurando el Archivo y revisando el estatus</w:t>
            <w:tab/>
            <w:t xml:space="preserve">……………………………………………....8</w:t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Bibliografía</w:t>
            <w:tab/>
            <w:t xml:space="preserve">…………………………………………………………………………………………...8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ft4p61m0puj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Empezaremos, editando el archivo de las interfaces de nuestra pc. Para ello, escribiremos el siguiente comando en la consola:</w:t>
      </w:r>
    </w:p>
    <w:p w:rsidR="00000000" w:rsidDel="00000000" w:rsidP="00000000" w:rsidRDefault="00000000" w:rsidRPr="00000000" w14:paraId="0000004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$ sudo subl /etc/network/interfaces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#***************************************************************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interfaces  /etc/network/interfaces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#***************************************************************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interfaces(5) file used by ifup(8) and ifdown(8)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#Comentamos lo original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#auto lo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#iface lo inet loopback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#Agregamos esto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auto   lo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iface  lo inet static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Después, editaremos el archivo del DHCP, el cual fue creado durante la instalación.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$ sudo subl /etc/network/interfaces</w:t>
        <w:tab/>
      </w:r>
    </w:p>
    <w:p w:rsidR="00000000" w:rsidDel="00000000" w:rsidP="00000000" w:rsidRDefault="00000000" w:rsidRPr="00000000" w14:paraId="0000005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#***************************************************************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isc-dhcp-server  /etc/default/isc-dhcp-server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#***************************************************************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Defaults for isc-dhcp-server (sourced by /etc/init.d/isc-dhcp-server)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Path to dhcpd's config file (default: /etc/dhcp/dhcpd.conf).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#DHCPDv4_CONF=/etc/dhcp/dhcpd.conf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#DHCPDv6_CONF=/etc/dhcp/dhcpd6.conf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Path to dhcpd's PID file (default: /var/run/dhcpd.pid).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#DHCPDv4_PID=/var/run/dhcpd.pid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#DHCPDv6_PID=/var/run/dhcpd6.pid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Additional options to start dhcpd with.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Don't use options -cf or -pf here; use DHCPD_CONF/ DHCPD_PID instead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#OPTIONS=""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On what interfaces should the DHCP server (dhcpd) serve DHCP requests?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Separate multiple interfaces with spaces, e.g. "eth0 eth1".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INTERFACESv4="enp1s0f1"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INTERFACESv6=""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Ahora configuraremos la IP de nuestra computadora, para ello iremos a la configuración de nuestra Red y daremos clic en el ícono del engrane.</w:t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1425" cy="2619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1209" l="13621" r="20431" t="766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Después, se nos mostrará una nueva ventana y debemos hacer click en la pestaña de IPV4. Seleccionamos “Manual” y en ella pondremos la dirección con la cual vamos a identificar a nuestro servidor. De igual forma, pondremos nuestra máscara de red y la puerta de enlace.</w:t>
      </w:r>
    </w:p>
    <w:p w:rsidR="00000000" w:rsidDel="00000000" w:rsidP="00000000" w:rsidRDefault="00000000" w:rsidRPr="00000000" w14:paraId="0000007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center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</w:rPr>
        <w:drawing>
          <wp:inline distB="114300" distT="114300" distL="114300" distR="114300">
            <wp:extent cx="3752850" cy="3200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5158" l="29401" r="29641" t="227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Una vez hecho esto, configuraremos nuestro dispositivo de acceso. En nuestro caso utilizaremos un modem de Telmex  “Technicolor TG582n”.  Para ello conectaremos nuestra PC por cable y en nuestro navegador entraremos a la siguiente dirección IP: </w:t>
      </w:r>
    </w:p>
    <w:p w:rsidR="00000000" w:rsidDel="00000000" w:rsidP="00000000" w:rsidRDefault="00000000" w:rsidRPr="00000000" w14:paraId="00000080">
      <w:pPr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192.168.1.254.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La cual es la dirección por default para este tipo de módem.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 nos mostrará la siguiente pantalla, en la cuál tendremos que escribir la contraseña de nuestro dispositivo.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1488" cy="182592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8938" l="20930" r="20764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82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Una vez dentro, nos iremos a Red Doméstica y después a Interfaces.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100" cy="280613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4285" r="15116" t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26765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14451" r="15116" t="1710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Daremos clic en Configurar y en las opciones siguientes, deshabilitamos el servidor DHCPV4.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7650" cy="26574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13787" r="15448" t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Una vez hecho esto, guardamos los cambios y salimos.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Ahora, necesitaremos configurar las direcciones IP que brindará nuestro servidor DHCP. Para ello editaremos el archivo /etc/dhcp/dhcpd.conf:</w:t>
      </w:r>
    </w:p>
    <w:p w:rsidR="00000000" w:rsidDel="00000000" w:rsidP="00000000" w:rsidRDefault="00000000" w:rsidRPr="00000000" w14:paraId="00000095">
      <w:pPr>
        <w:jc w:val="both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$ sudo subl /etc/dhcp/dhcpd.conf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El archivo tendrá la siguiente estructura.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#***************************************************************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dhcpd.conf /etc/dhcp/dhcpd.conf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#***************************************************************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server-identifier 192.168.1.64;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default-lease-time 300;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max-lease-time 320;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authoritative;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log-facility local7;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ddns-update-style none;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#CONFIGURANDO LAS CLASES A, B y C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#Clases A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class "Linux"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match if substring (option vendor-class-identifier, 0, 5) = "udhcp";  #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#Clases B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class "Android" {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match if substring (option vendor-class-identifier, 0, 7) = "android"; #android-dhcp-7.0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#Clases C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class "Windows" 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match if substring (option vendor-class-identifier, 0, 7) = "NETWORK";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shared-network ABC {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#CLASE A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#Rango de privadas desde 10.0.0.0 - 10.255.255.255 (16,777,216)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subnet 10.0.0.0 netmask 255.0.0.0 {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domain-name-servers 10.0.0.11;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routers 10.0.0.11;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broadcast-address 10.255.255.255;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subnet-mask 255.0.0.0;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#option routers 10.0.0.253;  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#CLASE B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#Rango de privadas desde 172.16.0.0 -172.31.255.255 (1,048,576)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subnet 172.16.0.0 netmask 255.255.0.0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domain-name-servers 172.16.0.11;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routers 172.16.0.11;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broadcast-address 172.31.255.255;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subnet-mask 255.255.0.0;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#option routers 172.16.0.253;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#CLASE C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#Rango de privadas desde 192.168.0.0 - 192.168.255.255 (65,536)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subnet 192.168.1.0 netmask 255.255.255.0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domain-name-servers 192.168.1.11;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routers 192.168.1.11;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broadcast-address 192.168.255.255;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option subnet-mask 255.255.255.0;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#option routers 192.168.1.253;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pool {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allow members of "Android";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range 10.0.0.1 10.0.0.10;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pool {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allow members of "Windows";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range 172.16.0.1 172.16.0.10;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pool {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allow members of "Linux";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ab/>
        <w:t xml:space="preserve">range 192.168.1.1 192.168.1.10;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 DIRECCION ESPECIAL POR MAC ADDRESS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#***************************************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host ESPECIAL{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hardware ethernet 20:55:31:51:91:92;  #Direccion MAC a4:70:d6:7c:48:36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fixed-address 192.168.1.25;   </w:t>
        <w:tab/>
        <w:t xml:space="preserve">#reservamos esta ip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  option broadcast-address 192.168.255.255;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  <w:t xml:space="preserve">Como podemos apreciar, en las primeras líneas tenemos la siguiente instrucción: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firstLine="72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log-facility local7;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Esta habilitará el archivo log, pero para obtener el nivel de log que requerimos (DEBUG), necesitaremos crear un archivo en la siguiente ruta /etc/rsyslog.conf.</w:t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Así que escribimos en la consola lo siguiente para crear nuestro archivo de configuración.</w:t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$sudo touch /etc/rsyslog.conf</w:t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 asignamos permisos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$sudo chmod 777 /etc/rsyslog.conf</w:t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Abrimos el archivo y dentro escribiremos lo siguiente: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</w:rPr>
        <w:drawing>
          <wp:inline distB="114300" distT="114300" distL="114300" distR="114300">
            <wp:extent cx="5824538" cy="9580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82815" l="0" r="50375" t="2727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958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left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Con esto ya tendremos nuestro archivo en la ruta especificada.</w:t>
      </w:r>
    </w:p>
    <w:p w:rsidR="00000000" w:rsidDel="00000000" w:rsidP="00000000" w:rsidRDefault="00000000" w:rsidRPr="00000000" w14:paraId="000000FE">
      <w:pPr>
        <w:spacing w:line="240" w:lineRule="auto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/var/log/dhcp/dhcp.log</w:t>
      </w:r>
    </w:p>
    <w:p w:rsidR="00000000" w:rsidDel="00000000" w:rsidP="00000000" w:rsidRDefault="00000000" w:rsidRPr="00000000" w14:paraId="000000FF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Reiniciamos nuestro servidor  para que los cambios surtan efecto.</w:t>
      </w:r>
    </w:p>
    <w:p w:rsidR="00000000" w:rsidDel="00000000" w:rsidP="00000000" w:rsidRDefault="00000000" w:rsidRPr="00000000" w14:paraId="00000101">
      <w:pPr>
        <w:spacing w:line="240" w:lineRule="auto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$sudo /etc/init.d/isc-dhcp-server restart</w:t>
      </w:r>
    </w:p>
    <w:p w:rsidR="00000000" w:rsidDel="00000000" w:rsidP="00000000" w:rsidRDefault="00000000" w:rsidRPr="00000000" w14:paraId="00000102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Verificamos el status.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$sudo /etc/init.d/isc-dhcp-server status</w:t>
      </w:r>
    </w:p>
    <w:p w:rsidR="00000000" w:rsidDel="00000000" w:rsidP="00000000" w:rsidRDefault="00000000" w:rsidRPr="00000000" w14:paraId="00000105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Deberemos obtener una pantalla como la siguiente.</w:t>
      </w:r>
    </w:p>
    <w:p w:rsidR="00000000" w:rsidDel="00000000" w:rsidP="00000000" w:rsidRDefault="00000000" w:rsidRPr="00000000" w14:paraId="00000107">
      <w:pPr>
        <w:spacing w:line="240" w:lineRule="auto"/>
        <w:jc w:val="left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Fonts w:ascii="Inconsolata" w:cs="Inconsolata" w:eastAsia="Inconsolata" w:hAnsi="Inconsolata"/>
          <w:sz w:val="16"/>
          <w:szCs w:val="16"/>
        </w:rPr>
        <w:drawing>
          <wp:inline distB="114300" distT="114300" distL="114300" distR="114300">
            <wp:extent cx="5634344" cy="28241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40412" l="0" r="330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344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left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left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Con lo anterior, nuestro servidor debería trabajar de manera óptima.</w:t>
      </w:r>
    </w:p>
    <w:p w:rsidR="00000000" w:rsidDel="00000000" w:rsidP="00000000" w:rsidRDefault="00000000" w:rsidRPr="00000000" w14:paraId="0000010B">
      <w:pPr>
        <w:spacing w:line="240" w:lineRule="auto"/>
        <w:jc w:val="left"/>
        <w:rPr>
          <w:rFonts w:ascii="Inconsolata" w:cs="Inconsolata" w:eastAsia="Inconsolata" w:hAnsi="Inconsolat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