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jc w:val="center"/>
        <w:rPr/>
      </w:pPr>
      <w:r w:rsidDel="00000000" w:rsidR="00000000" w:rsidRPr="00000000">
        <w:rPr/>
        <w:drawing>
          <wp:inline distB="0" distT="0" distL="0" distR="0">
            <wp:extent cx="5734050" cy="6096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240" w:lineRule="auto"/>
        <w:jc w:val="center"/>
        <w:rPr/>
      </w:pPr>
      <w:r w:rsidDel="00000000" w:rsidR="00000000" w:rsidRPr="00000000">
        <w:rPr>
          <w:rtl w:val="0"/>
        </w:rPr>
      </w:r>
    </w:p>
    <w:p w:rsidR="00000000" w:rsidDel="00000000" w:rsidP="00000000" w:rsidRDefault="00000000" w:rsidRPr="00000000" w14:paraId="00000002">
      <w:pPr>
        <w:spacing w:line="240" w:lineRule="auto"/>
        <w:jc w:val="center"/>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rtl w:val="0"/>
        </w:rPr>
      </w:r>
    </w:p>
    <w:p w:rsidR="00000000" w:rsidDel="00000000" w:rsidP="00000000" w:rsidRDefault="00000000" w:rsidRPr="00000000" w14:paraId="00000004">
      <w:pPr>
        <w:spacing w:line="240" w:lineRule="auto"/>
        <w:jc w:val="center"/>
        <w:rPr>
          <w:sz w:val="28"/>
          <w:szCs w:val="28"/>
        </w:rPr>
      </w:pPr>
      <w:r w:rsidDel="00000000" w:rsidR="00000000" w:rsidRPr="00000000">
        <w:rPr>
          <w:rtl w:val="0"/>
        </w:rPr>
      </w:r>
    </w:p>
    <w:p w:rsidR="00000000" w:rsidDel="00000000" w:rsidP="00000000" w:rsidRDefault="00000000" w:rsidRPr="00000000" w14:paraId="00000005">
      <w:pPr>
        <w:spacing w:line="240" w:lineRule="auto"/>
        <w:jc w:val="center"/>
        <w:rPr>
          <w:color w:val="0b5394"/>
          <w:sz w:val="28"/>
          <w:szCs w:val="28"/>
        </w:rPr>
      </w:pPr>
      <w:r w:rsidDel="00000000" w:rsidR="00000000" w:rsidRPr="00000000">
        <w:rPr>
          <w:rtl w:val="0"/>
        </w:rPr>
      </w:r>
    </w:p>
    <w:p w:rsidR="00000000" w:rsidDel="00000000" w:rsidP="00000000" w:rsidRDefault="00000000" w:rsidRPr="00000000" w14:paraId="00000006">
      <w:pPr>
        <w:spacing w:line="240" w:lineRule="auto"/>
        <w:jc w:val="center"/>
        <w:rPr>
          <w:b w:val="1"/>
          <w:color w:val="0b5394"/>
          <w:sz w:val="56"/>
          <w:szCs w:val="56"/>
        </w:rPr>
      </w:pPr>
      <w:r w:rsidDel="00000000" w:rsidR="00000000" w:rsidRPr="00000000">
        <w:rPr>
          <w:b w:val="1"/>
          <w:color w:val="0b5394"/>
          <w:sz w:val="56"/>
          <w:szCs w:val="56"/>
          <w:rtl w:val="0"/>
        </w:rPr>
        <w:t xml:space="preserve">MANUAL DE CONFIGURACIÓN DEL CLIENTE</w:t>
      </w:r>
    </w:p>
    <w:p w:rsidR="00000000" w:rsidDel="00000000" w:rsidP="00000000" w:rsidRDefault="00000000" w:rsidRPr="00000000" w14:paraId="00000007">
      <w:pPr>
        <w:spacing w:line="240" w:lineRule="auto"/>
        <w:jc w:val="center"/>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rtl w:val="0"/>
        </w:rPr>
      </w:r>
    </w:p>
    <w:p w:rsidR="00000000" w:rsidDel="00000000" w:rsidP="00000000" w:rsidRDefault="00000000" w:rsidRPr="00000000" w14:paraId="00000009">
      <w:pPr>
        <w:spacing w:line="240" w:lineRule="auto"/>
        <w:jc w:val="center"/>
        <w:rPr>
          <w:sz w:val="56"/>
          <w:szCs w:val="56"/>
        </w:rPr>
      </w:pPr>
      <w:r w:rsidDel="00000000" w:rsidR="00000000" w:rsidRPr="00000000">
        <w:rPr>
          <w:sz w:val="56"/>
          <w:szCs w:val="56"/>
          <w:rtl w:val="0"/>
        </w:rPr>
        <w:t xml:space="preserve">Administración de Servicios en Red</w:t>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r>
    </w:p>
    <w:p w:rsidR="00000000" w:rsidDel="00000000" w:rsidP="00000000" w:rsidRDefault="00000000" w:rsidRPr="00000000" w14:paraId="0000000F">
      <w:pPr>
        <w:spacing w:line="240" w:lineRule="auto"/>
        <w:jc w:val="center"/>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rtl w:val="0"/>
        </w:rPr>
      </w:r>
    </w:p>
    <w:p w:rsidR="00000000" w:rsidDel="00000000" w:rsidP="00000000" w:rsidRDefault="00000000" w:rsidRPr="00000000" w14:paraId="00000011">
      <w:pPr>
        <w:spacing w:line="240" w:lineRule="auto"/>
        <w:jc w:val="center"/>
        <w:rPr>
          <w:sz w:val="48"/>
          <w:szCs w:val="48"/>
        </w:rPr>
      </w:pPr>
      <w:r w:rsidDel="00000000" w:rsidR="00000000" w:rsidRPr="00000000">
        <w:rPr>
          <w:sz w:val="48"/>
          <w:szCs w:val="48"/>
          <w:rtl w:val="0"/>
        </w:rPr>
        <w:t xml:space="preserve">Equipo 5:</w:t>
      </w:r>
    </w:p>
    <w:p w:rsidR="00000000" w:rsidDel="00000000" w:rsidP="00000000" w:rsidRDefault="00000000" w:rsidRPr="00000000" w14:paraId="00000012">
      <w:pPr>
        <w:spacing w:line="240" w:lineRule="auto"/>
        <w:jc w:val="center"/>
        <w:rPr>
          <w:sz w:val="48"/>
          <w:szCs w:val="48"/>
        </w:rPr>
      </w:pPr>
      <w:r w:rsidDel="00000000" w:rsidR="00000000" w:rsidRPr="00000000">
        <w:rPr>
          <w:rtl w:val="0"/>
        </w:rPr>
      </w:r>
    </w:p>
    <w:p w:rsidR="00000000" w:rsidDel="00000000" w:rsidP="00000000" w:rsidRDefault="00000000" w:rsidRPr="00000000" w14:paraId="00000013">
      <w:pPr>
        <w:spacing w:line="240" w:lineRule="auto"/>
        <w:jc w:val="center"/>
        <w:rPr>
          <w:sz w:val="36"/>
          <w:szCs w:val="36"/>
        </w:rPr>
      </w:pPr>
      <w:r w:rsidDel="00000000" w:rsidR="00000000" w:rsidRPr="00000000">
        <w:rPr>
          <w:sz w:val="36"/>
          <w:szCs w:val="36"/>
          <w:rtl w:val="0"/>
        </w:rPr>
        <w:t xml:space="preserve">Campos Gómez Fernanda Ivette</w:t>
      </w:r>
    </w:p>
    <w:p w:rsidR="00000000" w:rsidDel="00000000" w:rsidP="00000000" w:rsidRDefault="00000000" w:rsidRPr="00000000" w14:paraId="00000014">
      <w:pPr>
        <w:spacing w:line="240" w:lineRule="auto"/>
        <w:jc w:val="center"/>
        <w:rPr>
          <w:sz w:val="36"/>
          <w:szCs w:val="36"/>
        </w:rPr>
      </w:pPr>
      <w:r w:rsidDel="00000000" w:rsidR="00000000" w:rsidRPr="00000000">
        <w:rPr>
          <w:sz w:val="36"/>
          <w:szCs w:val="36"/>
          <w:rtl w:val="0"/>
        </w:rPr>
        <w:t xml:space="preserve">Hernández López César Erick</w:t>
      </w:r>
    </w:p>
    <w:p w:rsidR="00000000" w:rsidDel="00000000" w:rsidP="00000000" w:rsidRDefault="00000000" w:rsidRPr="00000000" w14:paraId="00000015">
      <w:pPr>
        <w:spacing w:line="240" w:lineRule="auto"/>
        <w:jc w:val="center"/>
        <w:rPr>
          <w:sz w:val="36"/>
          <w:szCs w:val="36"/>
        </w:rPr>
      </w:pPr>
      <w:r w:rsidDel="00000000" w:rsidR="00000000" w:rsidRPr="00000000">
        <w:rPr>
          <w:sz w:val="36"/>
          <w:szCs w:val="36"/>
          <w:rtl w:val="0"/>
        </w:rPr>
        <w:t xml:space="preserve">Ruiz Pérez Alejandro</w:t>
      </w:r>
    </w:p>
    <w:p w:rsidR="00000000" w:rsidDel="00000000" w:rsidP="00000000" w:rsidRDefault="00000000" w:rsidRPr="00000000" w14:paraId="00000016">
      <w:pPr>
        <w:pStyle w:val="Heading1"/>
        <w:rPr/>
      </w:pPr>
      <w:bookmarkStart w:colFirst="0" w:colLast="0" w:name="_fuob7zpr3led" w:id="1"/>
      <w:bookmarkEnd w:id="1"/>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b8cs93linc0q" w:id="2"/>
      <w:bookmarkEnd w:id="2"/>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jc w:val="center"/>
        <w:rPr/>
      </w:pPr>
      <w:bookmarkStart w:colFirst="0" w:colLast="0" w:name="_j3iphu2olckm" w:id="3"/>
      <w:bookmarkEnd w:id="3"/>
      <w:r w:rsidDel="00000000" w:rsidR="00000000" w:rsidRPr="00000000">
        <w:rPr>
          <w:rtl w:val="0"/>
        </w:rPr>
        <w:t xml:space="preserve">ÍNDICE</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pPr>
          <w:hyperlink w:anchor="_o4n479m76zxh">
            <w:r w:rsidDel="00000000" w:rsidR="00000000" w:rsidRPr="00000000">
              <w:rPr>
                <w:b w:val="1"/>
                <w:rtl w:val="0"/>
              </w:rPr>
              <w:t xml:space="preserve">CLIENTES GRÁFICOS</w:t>
            </w:r>
          </w:hyperlink>
          <w:r w:rsidDel="00000000" w:rsidR="00000000" w:rsidRPr="00000000">
            <w:rPr>
              <w:b w:val="1"/>
              <w:rtl w:val="0"/>
            </w:rPr>
            <w:tab/>
          </w:r>
          <w:r w:rsidDel="00000000" w:rsidR="00000000" w:rsidRPr="00000000">
            <w:fldChar w:fldCharType="begin"/>
            <w:instrText xml:space="preserve"> PAGEREF _o4n479m76zxh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pPr>
          <w:hyperlink w:anchor="_6k5dttuzpf0e">
            <w:r w:rsidDel="00000000" w:rsidR="00000000" w:rsidRPr="00000000">
              <w:rPr>
                <w:rtl w:val="0"/>
              </w:rPr>
              <w:t xml:space="preserve">Windows</w:t>
            </w:r>
          </w:hyperlink>
          <w:r w:rsidDel="00000000" w:rsidR="00000000" w:rsidRPr="00000000">
            <w:rPr>
              <w:rtl w:val="0"/>
            </w:rPr>
            <w:tab/>
          </w:r>
          <w:r w:rsidDel="00000000" w:rsidR="00000000" w:rsidRPr="00000000">
            <w:fldChar w:fldCharType="begin"/>
            <w:instrText xml:space="preserve"> PAGEREF _6k5dttuzpf0e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qe0z6lth7zdb">
            <w:r w:rsidDel="00000000" w:rsidR="00000000" w:rsidRPr="00000000">
              <w:rPr>
                <w:rtl w:val="0"/>
              </w:rPr>
              <w:t xml:space="preserve">Linux</w:t>
            </w:r>
          </w:hyperlink>
          <w:r w:rsidDel="00000000" w:rsidR="00000000" w:rsidRPr="00000000">
            <w:rPr>
              <w:rtl w:val="0"/>
            </w:rPr>
            <w:tab/>
          </w:r>
          <w:r w:rsidDel="00000000" w:rsidR="00000000" w:rsidRPr="00000000">
            <w:fldChar w:fldCharType="begin"/>
            <w:instrText xml:space="preserve"> PAGEREF _qe0z6lth7zdb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pPr>
          <w:hyperlink w:anchor="_chhiqa8dm4bp">
            <w:r w:rsidDel="00000000" w:rsidR="00000000" w:rsidRPr="00000000">
              <w:rPr>
                <w:b w:val="1"/>
                <w:rtl w:val="0"/>
              </w:rPr>
              <w:t xml:space="preserve">Configuración de las llaves</w:t>
            </w:r>
          </w:hyperlink>
          <w:r w:rsidDel="00000000" w:rsidR="00000000" w:rsidRPr="00000000">
            <w:rPr>
              <w:b w:val="1"/>
              <w:rtl w:val="0"/>
            </w:rPr>
            <w:tab/>
          </w:r>
          <w:r w:rsidDel="00000000" w:rsidR="00000000" w:rsidRPr="00000000">
            <w:fldChar w:fldCharType="begin"/>
            <w:instrText xml:space="preserve"> PAGEREF _chhiqa8dm4bp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after="80" w:before="60" w:line="240" w:lineRule="auto"/>
            <w:ind w:left="360" w:firstLine="0"/>
            <w:rPr/>
          </w:pPr>
          <w:hyperlink w:anchor="_grwnf21e8tq5">
            <w:r w:rsidDel="00000000" w:rsidR="00000000" w:rsidRPr="00000000">
              <w:rPr>
                <w:rtl w:val="0"/>
              </w:rPr>
              <w:t xml:space="preserve">Copia de la llave pública usando ssh-copy-id</w:t>
            </w:r>
          </w:hyperlink>
          <w:r w:rsidDel="00000000" w:rsidR="00000000" w:rsidRPr="00000000">
            <w:rPr>
              <w:rtl w:val="0"/>
            </w:rPr>
            <w:tab/>
          </w:r>
          <w:r w:rsidDel="00000000" w:rsidR="00000000" w:rsidRPr="00000000">
            <w:fldChar w:fldCharType="begin"/>
            <w:instrText xml:space="preserve"> PAGEREF _grwnf21e8tq5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ft4p61m0puj9" w:id="4"/>
      <w:bookmarkEnd w:id="4"/>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o4n479m76zxh" w:id="5"/>
      <w:bookmarkEnd w:id="5"/>
      <w:r w:rsidDel="00000000" w:rsidR="00000000" w:rsidRPr="00000000">
        <w:rPr>
          <w:rtl w:val="0"/>
        </w:rPr>
        <w:t xml:space="preserve">CLIENTES GRÁFICOS</w:t>
      </w:r>
    </w:p>
    <w:p w:rsidR="00000000" w:rsidDel="00000000" w:rsidP="00000000" w:rsidRDefault="00000000" w:rsidRPr="00000000" w14:paraId="00000044">
      <w:pPr>
        <w:pStyle w:val="Heading2"/>
        <w:rPr/>
      </w:pPr>
      <w:bookmarkStart w:colFirst="0" w:colLast="0" w:name="_6k5dttuzpf0e" w:id="6"/>
      <w:bookmarkEnd w:id="6"/>
      <w:r w:rsidDel="00000000" w:rsidR="00000000" w:rsidRPr="00000000">
        <w:rPr>
          <w:rtl w:val="0"/>
        </w:rPr>
        <w:t xml:space="preserve">Windows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Cuando ingresamos en el cliente PuTTY te muestra la llave SSH simplemente se le da clic en “sí” para poder desplegar el cliente en el sistema operativo Windows.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after="160" w:line="259" w:lineRule="auto"/>
        <w:rPr/>
      </w:pPr>
      <w:r w:rsidDel="00000000" w:rsidR="00000000" w:rsidRPr="00000000">
        <w:rPr/>
        <w:drawing>
          <wp:inline distB="0" distT="0" distL="0" distR="0">
            <wp:extent cx="5610225" cy="2547938"/>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10225"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59" w:lineRule="auto"/>
        <w:rPr/>
      </w:pPr>
      <w:r w:rsidDel="00000000" w:rsidR="00000000" w:rsidRPr="00000000">
        <w:rPr>
          <w:rtl w:val="0"/>
        </w:rPr>
        <w:t xml:space="preserve">Una vez dentro del sistema se ingresan las credenciales que le ha otorgado el su administrador, en este caso se hará intento de ingreso con las siguientes credenciales:  usuario: cesi, ip: 10.100.68.78 y password: 12345</w:t>
        <w:tab/>
        <w:t xml:space="preserve"> </w:t>
      </w:r>
      <w:r w:rsidDel="00000000" w:rsidR="00000000" w:rsidRPr="00000000">
        <w:rPr>
          <w:rtl w:val="0"/>
        </w:rPr>
      </w:r>
    </w:p>
    <w:p w:rsidR="00000000" w:rsidDel="00000000" w:rsidP="00000000" w:rsidRDefault="00000000" w:rsidRPr="00000000" w14:paraId="0000004A">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409575</wp:posOffset>
            </wp:positionV>
            <wp:extent cx="5612130" cy="3156585"/>
            <wp:effectExtent b="0" l="0" r="0" t="0"/>
            <wp:wrapTopAndBottom distB="0" distT="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612130" cy="3156585"/>
                    </a:xfrm>
                    <a:prstGeom prst="rect"/>
                    <a:ln/>
                  </pic:spPr>
                </pic:pic>
              </a:graphicData>
            </a:graphic>
          </wp:anchor>
        </w:drawing>
      </w:r>
    </w:p>
    <w:p w:rsidR="00000000" w:rsidDel="00000000" w:rsidP="00000000" w:rsidRDefault="00000000" w:rsidRPr="00000000" w14:paraId="0000004B">
      <w:pPr>
        <w:spacing w:after="160" w:line="259" w:lineRule="auto"/>
        <w:rPr/>
      </w:pPr>
      <w:r w:rsidDel="00000000" w:rsidR="00000000" w:rsidRPr="00000000">
        <w:rPr>
          <w:rtl w:val="0"/>
        </w:rPr>
      </w:r>
    </w:p>
    <w:p w:rsidR="00000000" w:rsidDel="00000000" w:rsidP="00000000" w:rsidRDefault="00000000" w:rsidRPr="00000000" w14:paraId="0000004C">
      <w:pPr>
        <w:spacing w:after="160" w:line="259" w:lineRule="auto"/>
        <w:rPr/>
      </w:pPr>
      <w:r w:rsidDel="00000000" w:rsidR="00000000" w:rsidRPr="00000000">
        <w:rPr>
          <w:rtl w:val="0"/>
        </w:rPr>
        <w:t xml:space="preserve">En la siguiente imagen se puede apreciar el ingreso exitoso al servidor “rupe-Aspire”</w:t>
      </w:r>
    </w:p>
    <w:p w:rsidR="00000000" w:rsidDel="00000000" w:rsidP="00000000" w:rsidRDefault="00000000" w:rsidRPr="00000000" w14:paraId="0000004D">
      <w:pPr>
        <w:spacing w:after="160" w:line="259" w:lineRule="auto"/>
        <w:rPr/>
      </w:pPr>
      <w:r w:rsidDel="00000000" w:rsidR="00000000" w:rsidRPr="00000000">
        <w:rPr/>
        <w:drawing>
          <wp:inline distB="0" distT="0" distL="0" distR="0">
            <wp:extent cx="5612130" cy="315658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59" w:lineRule="auto"/>
        <w:rPr/>
      </w:pPr>
      <w:r w:rsidDel="00000000" w:rsidR="00000000" w:rsidRPr="00000000">
        <w:rPr>
          <w:rtl w:val="0"/>
        </w:rPr>
        <w:t xml:space="preserve">Para configurar el cliente gráfico, necesitamos descargar  </w:t>
      </w:r>
      <w:r w:rsidDel="00000000" w:rsidR="00000000" w:rsidRPr="00000000">
        <w:rPr>
          <w:i w:val="1"/>
          <w:rtl w:val="0"/>
        </w:rPr>
        <w:t xml:space="preserve">X11, </w:t>
      </w:r>
      <w:r w:rsidDel="00000000" w:rsidR="00000000" w:rsidRPr="00000000">
        <w:rPr>
          <w:rtl w:val="0"/>
        </w:rPr>
        <w:t xml:space="preserve">indicamos el fichero donde vamos a instalar. </w:t>
      </w:r>
    </w:p>
    <w:p w:rsidR="00000000" w:rsidDel="00000000" w:rsidP="00000000" w:rsidRDefault="00000000" w:rsidRPr="00000000" w14:paraId="0000004F">
      <w:pPr>
        <w:spacing w:after="160" w:line="259" w:lineRule="auto"/>
        <w:rPr/>
      </w:pPr>
      <w:r w:rsidDel="00000000" w:rsidR="00000000" w:rsidRPr="00000000">
        <w:rPr/>
        <w:drawing>
          <wp:inline distB="0" distT="0" distL="0" distR="0">
            <wp:extent cx="5612130" cy="3156585"/>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pPr>
      <w:r w:rsidDel="00000000" w:rsidR="00000000" w:rsidRPr="00000000">
        <w:rPr>
          <w:rtl w:val="0"/>
        </w:rPr>
      </w:r>
    </w:p>
    <w:p w:rsidR="00000000" w:rsidDel="00000000" w:rsidP="00000000" w:rsidRDefault="00000000" w:rsidRPr="00000000" w14:paraId="00000051">
      <w:pPr>
        <w:spacing w:after="160" w:line="259" w:lineRule="auto"/>
        <w:rPr/>
      </w:pPr>
      <w:r w:rsidDel="00000000" w:rsidR="00000000" w:rsidRPr="00000000">
        <w:rPr>
          <w:rtl w:val="0"/>
        </w:rPr>
      </w:r>
    </w:p>
    <w:p w:rsidR="00000000" w:rsidDel="00000000" w:rsidP="00000000" w:rsidRDefault="00000000" w:rsidRPr="00000000" w14:paraId="00000052">
      <w:pPr>
        <w:spacing w:after="160" w:line="259" w:lineRule="auto"/>
        <w:rPr/>
      </w:pPr>
      <w:r w:rsidDel="00000000" w:rsidR="00000000" w:rsidRPr="00000000">
        <w:rPr>
          <w:rtl w:val="0"/>
        </w:rPr>
      </w:r>
    </w:p>
    <w:p w:rsidR="00000000" w:rsidDel="00000000" w:rsidP="00000000" w:rsidRDefault="00000000" w:rsidRPr="00000000" w14:paraId="00000053">
      <w:pPr>
        <w:spacing w:after="160" w:line="259" w:lineRule="auto"/>
        <w:rPr/>
      </w:pPr>
      <w:r w:rsidDel="00000000" w:rsidR="00000000" w:rsidRPr="00000000">
        <w:rPr>
          <w:rtl w:val="0"/>
        </w:rPr>
      </w:r>
    </w:p>
    <w:p w:rsidR="00000000" w:rsidDel="00000000" w:rsidP="00000000" w:rsidRDefault="00000000" w:rsidRPr="00000000" w14:paraId="00000054">
      <w:pPr>
        <w:spacing w:after="160" w:line="259" w:lineRule="auto"/>
        <w:rPr/>
      </w:pPr>
      <w:r w:rsidDel="00000000" w:rsidR="00000000" w:rsidRPr="00000000">
        <w:rPr>
          <w:rtl w:val="0"/>
        </w:rPr>
        <w:t xml:space="preserve">Damos click en aceptar, para iniciar la instalación.</w:t>
      </w:r>
    </w:p>
    <w:p w:rsidR="00000000" w:rsidDel="00000000" w:rsidP="00000000" w:rsidRDefault="00000000" w:rsidRPr="00000000" w14:paraId="00000055">
      <w:pPr>
        <w:spacing w:after="160" w:line="259" w:lineRule="auto"/>
        <w:rPr/>
      </w:pPr>
      <w:r w:rsidDel="00000000" w:rsidR="00000000" w:rsidRPr="00000000">
        <w:rPr/>
        <w:drawing>
          <wp:inline distB="0" distT="0" distL="0" distR="0">
            <wp:extent cx="5612130" cy="3156585"/>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r>
    </w:p>
    <w:p w:rsidR="00000000" w:rsidDel="00000000" w:rsidP="00000000" w:rsidRDefault="00000000" w:rsidRPr="00000000" w14:paraId="00000057">
      <w:pPr>
        <w:spacing w:after="160" w:line="259" w:lineRule="auto"/>
        <w:rPr/>
      </w:pPr>
      <w:r w:rsidDel="00000000" w:rsidR="00000000" w:rsidRPr="00000000">
        <w:rPr>
          <w:rtl w:val="0"/>
        </w:rPr>
        <w:t xml:space="preserve">Podemos ver que en el cliente de Windows se ejecuta el administrador de archivos </w:t>
      </w:r>
      <w:r w:rsidDel="00000000" w:rsidR="00000000" w:rsidRPr="00000000">
        <w:rPr>
          <w:i w:val="1"/>
          <w:rtl w:val="0"/>
        </w:rPr>
        <w:t xml:space="preserve">Nautilus</w:t>
      </w:r>
      <w:r w:rsidDel="00000000" w:rsidR="00000000" w:rsidRPr="00000000">
        <w:rPr>
          <w:rtl w:val="0"/>
        </w:rPr>
        <w:t xml:space="preserve">.</w:t>
      </w:r>
    </w:p>
    <w:p w:rsidR="00000000" w:rsidDel="00000000" w:rsidP="00000000" w:rsidRDefault="00000000" w:rsidRPr="00000000" w14:paraId="00000058">
      <w:pPr>
        <w:spacing w:after="160" w:line="259" w:lineRule="auto"/>
        <w:rPr/>
      </w:pPr>
      <w:r w:rsidDel="00000000" w:rsidR="00000000" w:rsidRPr="00000000">
        <w:rPr/>
        <w:drawing>
          <wp:inline distB="0" distT="0" distL="0" distR="0">
            <wp:extent cx="5612130" cy="315658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59" w:lineRule="auto"/>
        <w:rPr/>
      </w:pPr>
      <w:r w:rsidDel="00000000" w:rsidR="00000000" w:rsidRPr="00000000">
        <w:rPr>
          <w:rtl w:val="0"/>
        </w:rPr>
      </w:r>
    </w:p>
    <w:p w:rsidR="00000000" w:rsidDel="00000000" w:rsidP="00000000" w:rsidRDefault="00000000" w:rsidRPr="00000000" w14:paraId="0000005A">
      <w:pPr>
        <w:spacing w:after="160" w:line="259" w:lineRule="auto"/>
        <w:rPr/>
      </w:pPr>
      <w:r w:rsidDel="00000000" w:rsidR="00000000" w:rsidRPr="00000000">
        <w:rPr>
          <w:rtl w:val="0"/>
        </w:rPr>
      </w:r>
    </w:p>
    <w:p w:rsidR="00000000" w:rsidDel="00000000" w:rsidP="00000000" w:rsidRDefault="00000000" w:rsidRPr="00000000" w14:paraId="0000005B">
      <w:pPr>
        <w:spacing w:after="160" w:line="259" w:lineRule="auto"/>
        <w:rPr/>
      </w:pPr>
      <w:r w:rsidDel="00000000" w:rsidR="00000000" w:rsidRPr="00000000">
        <w:rPr>
          <w:rtl w:val="0"/>
        </w:rPr>
      </w:r>
    </w:p>
    <w:p w:rsidR="00000000" w:rsidDel="00000000" w:rsidP="00000000" w:rsidRDefault="00000000" w:rsidRPr="00000000" w14:paraId="0000005C">
      <w:pPr>
        <w:spacing w:after="160" w:line="259" w:lineRule="auto"/>
        <w:rPr/>
      </w:pPr>
      <w:r w:rsidDel="00000000" w:rsidR="00000000" w:rsidRPr="00000000">
        <w:rPr>
          <w:rtl w:val="0"/>
        </w:rPr>
      </w:r>
    </w:p>
    <w:p w:rsidR="00000000" w:rsidDel="00000000" w:rsidP="00000000" w:rsidRDefault="00000000" w:rsidRPr="00000000" w14:paraId="0000005D">
      <w:pPr>
        <w:spacing w:after="160" w:line="259" w:lineRule="auto"/>
        <w:rPr/>
      </w:pPr>
      <w:r w:rsidDel="00000000" w:rsidR="00000000" w:rsidRPr="00000000">
        <w:rPr>
          <w:rtl w:val="0"/>
        </w:rPr>
        <w:t xml:space="preserve">Para ingresar, nos pide ingresar la contraseña de los usuarios. </w:t>
      </w:r>
    </w:p>
    <w:p w:rsidR="00000000" w:rsidDel="00000000" w:rsidP="00000000" w:rsidRDefault="00000000" w:rsidRPr="00000000" w14:paraId="0000005E">
      <w:pPr>
        <w:spacing w:after="160" w:line="259" w:lineRule="auto"/>
        <w:rPr/>
      </w:pPr>
      <w:bookmarkStart w:colFirst="0" w:colLast="0" w:name="_gjdgxs" w:id="0"/>
      <w:bookmarkEnd w:id="0"/>
      <w:r w:rsidDel="00000000" w:rsidR="00000000" w:rsidRPr="00000000">
        <w:rPr/>
        <w:drawing>
          <wp:inline distB="0" distT="0" distL="0" distR="0">
            <wp:extent cx="5612130" cy="3156585"/>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rPr/>
      </w:pPr>
      <w:bookmarkStart w:colFirst="0" w:colLast="0" w:name="_41pq0l7cby0f" w:id="7"/>
      <w:bookmarkEnd w:id="7"/>
      <w:r w:rsidDel="00000000" w:rsidR="00000000" w:rsidRPr="00000000">
        <w:rPr>
          <w:rtl w:val="0"/>
        </w:rPr>
      </w:r>
    </w:p>
    <w:p w:rsidR="00000000" w:rsidDel="00000000" w:rsidP="00000000" w:rsidRDefault="00000000" w:rsidRPr="00000000" w14:paraId="00000060">
      <w:pPr>
        <w:pStyle w:val="Heading2"/>
        <w:rPr/>
      </w:pPr>
      <w:bookmarkStart w:colFirst="0" w:colLast="0" w:name="_qe0z6lth7zdb" w:id="8"/>
      <w:bookmarkEnd w:id="8"/>
      <w:r w:rsidDel="00000000" w:rsidR="00000000" w:rsidRPr="00000000">
        <w:rPr>
          <w:rtl w:val="0"/>
        </w:rPr>
        <w:t xml:space="preserve">Linux</w:t>
      </w:r>
    </w:p>
    <w:p w:rsidR="00000000" w:rsidDel="00000000" w:rsidP="00000000" w:rsidRDefault="00000000" w:rsidRPr="00000000" w14:paraId="00000061">
      <w:pPr>
        <w:rPr/>
      </w:pPr>
      <w:r w:rsidDel="00000000" w:rsidR="00000000" w:rsidRPr="00000000">
        <w:rPr>
          <w:rtl w:val="0"/>
        </w:rPr>
        <w:t xml:space="preserve">Para iniciar sesión desde un cliente, en la terminal ejecutamos el comando </w:t>
      </w:r>
      <w:r w:rsidDel="00000000" w:rsidR="00000000" w:rsidRPr="00000000">
        <w:rPr>
          <w:i w:val="1"/>
          <w:rtl w:val="0"/>
        </w:rPr>
        <w:t xml:space="preserve">ssh -X -p22 usuario@host aplicación</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before="160" w:lineRule="auto"/>
        <w:jc w:val="center"/>
        <w:rPr/>
      </w:pPr>
      <w:r w:rsidDel="00000000" w:rsidR="00000000" w:rsidRPr="00000000">
        <w:rPr>
          <w:color w:val="00ff00"/>
          <w:sz w:val="21"/>
          <w:szCs w:val="21"/>
        </w:rPr>
        <w:drawing>
          <wp:inline distB="114300" distT="114300" distL="114300" distR="114300">
            <wp:extent cx="5362575" cy="977900"/>
            <wp:effectExtent b="0" l="0" r="0" t="0"/>
            <wp:docPr id="6" name="image13.png"/>
            <a:graphic>
              <a:graphicData uri="http://schemas.openxmlformats.org/drawingml/2006/picture">
                <pic:pic>
                  <pic:nvPicPr>
                    <pic:cNvPr id="0" name="image13.png"/>
                    <pic:cNvPicPr preferRelativeResize="0"/>
                  </pic:nvPicPr>
                  <pic:blipFill>
                    <a:blip r:embed="rId14"/>
                    <a:srcRect b="0" l="55481" r="0" t="81468"/>
                    <a:stretch>
                      <a:fillRect/>
                    </a:stretch>
                  </pic:blipFill>
                  <pic:spPr>
                    <a:xfrm>
                      <a:off x="0" y="0"/>
                      <a:ext cx="536257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color w:val="00ff00"/>
          <w:sz w:val="21"/>
          <w:szCs w:val="21"/>
        </w:rPr>
      </w:pPr>
      <w:r w:rsidDel="00000000" w:rsidR="00000000" w:rsidRPr="00000000">
        <w:rPr>
          <w:rtl w:val="0"/>
        </w:rPr>
        <w:t xml:space="preserve">Podemos ver que abre la pantalla del nautilus, pero desde nuestro cliente de Linux.</w:t>
      </w:r>
      <w:r w:rsidDel="00000000" w:rsidR="00000000" w:rsidRPr="00000000">
        <w:rPr>
          <w:rtl w:val="0"/>
        </w:rPr>
      </w:r>
    </w:p>
    <w:p w:rsidR="00000000" w:rsidDel="00000000" w:rsidP="00000000" w:rsidRDefault="00000000" w:rsidRPr="00000000" w14:paraId="00000073">
      <w:pPr>
        <w:spacing w:before="160" w:lineRule="auto"/>
        <w:jc w:val="center"/>
        <w:rPr>
          <w:color w:val="00ff00"/>
          <w:sz w:val="21"/>
          <w:szCs w:val="21"/>
        </w:rPr>
      </w:pPr>
      <w:r w:rsidDel="00000000" w:rsidR="00000000" w:rsidRPr="00000000">
        <w:rPr>
          <w:color w:val="00ff00"/>
          <w:sz w:val="21"/>
          <w:szCs w:val="21"/>
        </w:rPr>
        <w:drawing>
          <wp:inline distB="114300" distT="114300" distL="114300" distR="114300">
            <wp:extent cx="5191125" cy="3578225"/>
            <wp:effectExtent b="0" l="0" r="0" t="0"/>
            <wp:docPr id="15" name="image13.png"/>
            <a:graphic>
              <a:graphicData uri="http://schemas.openxmlformats.org/drawingml/2006/picture">
                <pic:pic>
                  <pic:nvPicPr>
                    <pic:cNvPr id="0" name="image13.png"/>
                    <pic:cNvPicPr preferRelativeResize="0"/>
                  </pic:nvPicPr>
                  <pic:blipFill>
                    <a:blip r:embed="rId14"/>
                    <a:srcRect b="0" l="0" r="45016" t="13639"/>
                    <a:stretch>
                      <a:fillRect/>
                    </a:stretch>
                  </pic:blipFill>
                  <pic:spPr>
                    <a:xfrm>
                      <a:off x="0" y="0"/>
                      <a:ext cx="5191125" cy="3578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chhiqa8dm4bp" w:id="9"/>
      <w:bookmarkEnd w:id="9"/>
      <w:r w:rsidDel="00000000" w:rsidR="00000000" w:rsidRPr="00000000">
        <w:rPr>
          <w:rtl w:val="0"/>
        </w:rPr>
        <w:t xml:space="preserve">Configuraci</w:t>
      </w:r>
      <w:r w:rsidDel="00000000" w:rsidR="00000000" w:rsidRPr="00000000">
        <w:rPr>
          <w:rtl w:val="0"/>
        </w:rPr>
        <w:t xml:space="preserve">ó</w:t>
      </w:r>
      <w:r w:rsidDel="00000000" w:rsidR="00000000" w:rsidRPr="00000000">
        <w:rPr>
          <w:rtl w:val="0"/>
        </w:rPr>
        <w:t xml:space="preserve">n de las llaves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160" w:line="259" w:lineRule="auto"/>
        <w:jc w:val="both"/>
        <w:rPr>
          <w:sz w:val="20"/>
          <w:szCs w:val="20"/>
        </w:rPr>
      </w:pPr>
      <w:r w:rsidDel="00000000" w:rsidR="00000000" w:rsidRPr="00000000">
        <w:rPr>
          <w:sz w:val="20"/>
          <w:szCs w:val="20"/>
          <w:rtl w:val="0"/>
        </w:rPr>
        <w:t xml:space="preserve">Cada cliente que desee utilizar este método debe generar en su equipo su certificado y su llave correspondiente:</w:t>
      </w:r>
    </w:p>
    <w:p w:rsidR="00000000" w:rsidDel="00000000" w:rsidP="00000000" w:rsidRDefault="00000000" w:rsidRPr="00000000" w14:paraId="00000078">
      <w:pPr>
        <w:spacing w:after="160" w:line="259" w:lineRule="auto"/>
        <w:jc w:val="both"/>
        <w:rPr>
          <w:sz w:val="20"/>
          <w:szCs w:val="20"/>
        </w:rPr>
      </w:pPr>
      <w:r w:rsidDel="00000000" w:rsidR="00000000" w:rsidRPr="00000000">
        <w:rPr>
          <w:sz w:val="20"/>
          <w:szCs w:val="20"/>
          <w:rtl w:val="0"/>
        </w:rPr>
        <w:t xml:space="preserve">Se utilizarán llaves RSA. En el servidor se debe permitir la autenticación por medio de llaves RSA e indicar la ruta de las llaves autorizadas para acceder, de la siguiente manera (esto se encuentra en el archivo de configuración del servidor):</w:t>
      </w:r>
    </w:p>
    <w:p w:rsidR="00000000" w:rsidDel="00000000" w:rsidP="00000000" w:rsidRDefault="00000000" w:rsidRPr="00000000" w14:paraId="00000079">
      <w:pPr>
        <w:spacing w:before="160" w:lineRule="auto"/>
        <w:jc w:val="center"/>
        <w:rPr>
          <w:sz w:val="20"/>
          <w:szCs w:val="20"/>
        </w:rPr>
      </w:pPr>
      <w:r w:rsidDel="00000000" w:rsidR="00000000" w:rsidRPr="00000000">
        <w:rPr>
          <w:sz w:val="20"/>
          <w:szCs w:val="20"/>
        </w:rPr>
        <w:drawing>
          <wp:inline distB="114300" distT="114300" distL="114300" distR="114300">
            <wp:extent cx="5734050" cy="1168400"/>
            <wp:effectExtent b="0" l="0" r="0" t="0"/>
            <wp:docPr id="3" name="image5.png"/>
            <a:graphic>
              <a:graphicData uri="http://schemas.openxmlformats.org/drawingml/2006/picture">
                <pic:pic>
                  <pic:nvPicPr>
                    <pic:cNvPr id="0" name="image5.png"/>
                    <pic:cNvPicPr preferRelativeResize="0"/>
                  </pic:nvPicPr>
                  <pic:blipFill>
                    <a:blip r:embed="rId15"/>
                    <a:srcRect b="0" l="7532" r="2083" t="0"/>
                    <a:stretch>
                      <a:fillRect/>
                    </a:stretch>
                  </pic:blipFill>
                  <pic:spPr>
                    <a:xfrm>
                      <a:off x="0" y="0"/>
                      <a:ext cx="57340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59" w:lineRule="auto"/>
        <w:jc w:val="both"/>
        <w:rPr>
          <w:sz w:val="20"/>
          <w:szCs w:val="20"/>
        </w:rPr>
      </w:pPr>
      <w:r w:rsidDel="00000000" w:rsidR="00000000" w:rsidRPr="00000000">
        <w:rPr>
          <w:sz w:val="20"/>
          <w:szCs w:val="20"/>
          <w:rtl w:val="0"/>
        </w:rPr>
        <w:t xml:space="preserve">El indicador “%h” referencía el directorio home. De esta forma cada usuario habilitado para iniciar sesión por llave, deberá colocar la llave generada en su equipo, en la respectiva carpeta .ssh/ dentro del servidor ssh.</w:t>
      </w:r>
    </w:p>
    <w:p w:rsidR="00000000" w:rsidDel="00000000" w:rsidP="00000000" w:rsidRDefault="00000000" w:rsidRPr="00000000" w14:paraId="0000007B">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07C">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07D">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07E">
      <w:pPr>
        <w:pStyle w:val="Heading2"/>
        <w:keepNext w:val="0"/>
        <w:keepLines w:val="0"/>
        <w:spacing w:before="280" w:line="259" w:lineRule="auto"/>
        <w:jc w:val="both"/>
        <w:rPr/>
      </w:pPr>
      <w:bookmarkStart w:colFirst="0" w:colLast="0" w:name="_grwnf21e8tq5" w:id="10"/>
      <w:bookmarkEnd w:id="10"/>
      <w:r w:rsidDel="00000000" w:rsidR="00000000" w:rsidRPr="00000000">
        <w:rPr>
          <w:rtl w:val="0"/>
        </w:rPr>
        <w:t xml:space="preserve">Copia de la llave pública usando ssh-copy-id</w:t>
      </w:r>
    </w:p>
    <w:p w:rsidR="00000000" w:rsidDel="00000000" w:rsidP="00000000" w:rsidRDefault="00000000" w:rsidRPr="00000000" w14:paraId="0000007F">
      <w:pPr>
        <w:spacing w:after="160" w:line="259" w:lineRule="auto"/>
        <w:jc w:val="both"/>
        <w:rPr>
          <w:sz w:val="20"/>
          <w:szCs w:val="20"/>
        </w:rPr>
      </w:pPr>
      <w:r w:rsidDel="00000000" w:rsidR="00000000" w:rsidRPr="00000000">
        <w:rPr>
          <w:sz w:val="20"/>
          <w:szCs w:val="20"/>
          <w:rtl w:val="0"/>
        </w:rPr>
        <w:t xml:space="preserve">La herramienta ssh-copy-id se encuentra incluida de manera predeterminada en varios sistemas operativos, por lo cual existe la posibilidad que esté disponible en tu sistema local. Para que este método funcione es necesario que ya se cuente con acceso por contraseña mediante SSH dentro de tu servidor.</w:t>
      </w:r>
    </w:p>
    <w:p w:rsidR="00000000" w:rsidDel="00000000" w:rsidP="00000000" w:rsidRDefault="00000000" w:rsidRPr="00000000" w14:paraId="00000080">
      <w:pPr>
        <w:spacing w:after="160" w:line="259" w:lineRule="auto"/>
        <w:jc w:val="both"/>
        <w:rPr>
          <w:sz w:val="20"/>
          <w:szCs w:val="20"/>
        </w:rPr>
      </w:pPr>
      <w:r w:rsidDel="00000000" w:rsidR="00000000" w:rsidRPr="00000000">
        <w:rPr>
          <w:sz w:val="20"/>
          <w:szCs w:val="20"/>
          <w:rtl w:val="0"/>
        </w:rPr>
        <w:t xml:space="preserve">Para usar este método, simplemente se debe especificar el servidor remoto al cual te quieres conectar, así como la cuenta de usuario y su contraseña con acceso SSH. Esta cuenta es a la cual se copiará tu llave SSH pública.</w:t>
      </w:r>
    </w:p>
    <w:p w:rsidR="00000000" w:rsidDel="00000000" w:rsidP="00000000" w:rsidRDefault="00000000" w:rsidRPr="00000000" w14:paraId="00000081">
      <w:pPr>
        <w:spacing w:after="160" w:line="259" w:lineRule="auto"/>
        <w:jc w:val="both"/>
        <w:rPr>
          <w:sz w:val="20"/>
          <w:szCs w:val="20"/>
        </w:rPr>
      </w:pPr>
      <w:r w:rsidDel="00000000" w:rsidR="00000000" w:rsidRPr="00000000">
        <w:rPr>
          <w:sz w:val="20"/>
          <w:szCs w:val="20"/>
          <w:rtl w:val="0"/>
        </w:rPr>
        <w:t xml:space="preserve">La sintaxis es:</w:t>
      </w:r>
    </w:p>
    <w:p w:rsidR="00000000" w:rsidDel="00000000" w:rsidP="00000000" w:rsidRDefault="00000000" w:rsidRPr="00000000" w14:paraId="00000082">
      <w:pPr>
        <w:numPr>
          <w:ilvl w:val="0"/>
          <w:numId w:val="1"/>
        </w:numPr>
        <w:spacing w:after="160" w:line="259" w:lineRule="auto"/>
        <w:ind w:left="720" w:hanging="360"/>
        <w:jc w:val="both"/>
        <w:rPr>
          <w:sz w:val="20"/>
          <w:szCs w:val="20"/>
        </w:rPr>
      </w:pPr>
      <w:r w:rsidDel="00000000" w:rsidR="00000000" w:rsidRPr="00000000">
        <w:rPr>
          <w:sz w:val="20"/>
          <w:szCs w:val="20"/>
          <w:rtl w:val="0"/>
        </w:rPr>
        <w:t xml:space="preserve">ssh-copy-id username@remote_host</w:t>
        <w:br w:type="textWrapping"/>
      </w:r>
    </w:p>
    <w:p w:rsidR="00000000" w:rsidDel="00000000" w:rsidP="00000000" w:rsidRDefault="00000000" w:rsidRPr="00000000" w14:paraId="00000083">
      <w:pPr>
        <w:spacing w:before="160" w:lineRule="auto"/>
        <w:rPr>
          <w:sz w:val="21"/>
          <w:szCs w:val="21"/>
        </w:rPr>
      </w:pPr>
      <w:r w:rsidDel="00000000" w:rsidR="00000000" w:rsidRPr="00000000">
        <w:rPr>
          <w:sz w:val="21"/>
          <w:szCs w:val="21"/>
        </w:rPr>
        <w:drawing>
          <wp:inline distB="114300" distT="114300" distL="114300" distR="114300">
            <wp:extent cx="5734050" cy="28067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160" w:lineRule="auto"/>
        <w:rPr>
          <w:sz w:val="21"/>
          <w:szCs w:val="21"/>
        </w:rPr>
      </w:pPr>
      <w:r w:rsidDel="00000000" w:rsidR="00000000" w:rsidRPr="00000000">
        <w:rPr>
          <w:sz w:val="21"/>
          <w:szCs w:val="21"/>
          <w:rtl w:val="0"/>
        </w:rPr>
        <w:t xml:space="preserve">Una vez creada la llave, cuando el usuario deseé ingresar al servidor, ya no será necesario que escriba su contraseña. </w:t>
      </w:r>
    </w:p>
    <w:p w:rsidR="00000000" w:rsidDel="00000000" w:rsidP="00000000" w:rsidRDefault="00000000" w:rsidRPr="00000000" w14:paraId="00000085">
      <w:pPr>
        <w:rPr/>
      </w:pPr>
      <w:r w:rsidDel="00000000" w:rsidR="00000000" w:rsidRPr="00000000">
        <w:rPr/>
        <w:drawing>
          <wp:inline distB="114300" distT="114300" distL="114300" distR="114300">
            <wp:extent cx="5234059" cy="2662238"/>
            <wp:effectExtent b="0" l="0" r="0" t="0"/>
            <wp:docPr id="2" name="image10.png"/>
            <a:graphic>
              <a:graphicData uri="http://schemas.openxmlformats.org/drawingml/2006/picture">
                <pic:pic>
                  <pic:nvPicPr>
                    <pic:cNvPr id="0" name="image10.png"/>
                    <pic:cNvPicPr preferRelativeResize="0"/>
                  </pic:nvPicPr>
                  <pic:blipFill>
                    <a:blip r:embed="rId17"/>
                    <a:srcRect b="5882" l="0" r="17774" t="25925"/>
                    <a:stretch>
                      <a:fillRect/>
                    </a:stretch>
                  </pic:blipFill>
                  <pic:spPr>
                    <a:xfrm>
                      <a:off x="0" y="0"/>
                      <a:ext cx="5234059"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Al copiar las llaves al servidor, se copiará la carpeta .ssh</w:t>
      </w:r>
    </w:p>
    <w:p w:rsidR="00000000" w:rsidDel="00000000" w:rsidP="00000000" w:rsidRDefault="00000000" w:rsidRPr="00000000" w14:paraId="00000089">
      <w:pPr>
        <w:rPr/>
      </w:pPr>
      <w:r w:rsidDel="00000000" w:rsidR="00000000" w:rsidRPr="00000000">
        <w:rPr/>
        <w:drawing>
          <wp:inline distB="114300" distT="114300" distL="114300" distR="114300">
            <wp:extent cx="5734050" cy="29718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Al ingresar a la carpeta podemos ver el archivo .</w:t>
      </w:r>
      <w:r w:rsidDel="00000000" w:rsidR="00000000" w:rsidRPr="00000000">
        <w:rPr>
          <w:i w:val="1"/>
          <w:rtl w:val="0"/>
        </w:rPr>
        <w:t xml:space="preserve">key </w:t>
      </w:r>
      <w:r w:rsidDel="00000000" w:rsidR="00000000" w:rsidRPr="00000000">
        <w:rPr>
          <w:rtl w:val="0"/>
        </w:rPr>
        <w:t xml:space="preserve">correspondiente a la llave. </w:t>
      </w:r>
    </w:p>
    <w:p w:rsidR="00000000" w:rsidDel="00000000" w:rsidP="00000000" w:rsidRDefault="00000000" w:rsidRPr="00000000" w14:paraId="0000008C">
      <w:pPr>
        <w:rPr/>
      </w:pPr>
      <w:r w:rsidDel="00000000" w:rsidR="00000000" w:rsidRPr="00000000">
        <w:rPr/>
        <w:drawing>
          <wp:inline distB="114300" distT="114300" distL="114300" distR="114300">
            <wp:extent cx="5734050" cy="14859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