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CGPA Calculator: A Comprehensive Grade Management System</w:t>
      </w:r>
    </w:p>
    <w:p>
      <w:pPr>
        <w:pStyle w:val="Heading1"/>
      </w:pPr>
      <w:r>
        <w:t>Abstract</w:t>
      </w:r>
    </w:p>
    <w:p>
      <w:r>
        <w:t>The CGPA Calculator is an advanced and user-friendly educational software solution aimed at simplifying the management and evaluation of student academic performance within Indian institutions. This system adopts the Indian 10-point grading scale (O, A+, A, B+, B, C, P, F), offering a structured platform for real-time grade processing, comprehensive analytics, and seamless integration with institutional workflows.</w:t>
        <w:br/>
        <w:br/>
        <w:t>Developed in Python, the application utilizes several powerful libraries:</w:t>
        <w:br/>
        <w:t>- Tkinter: Used to develop an interactive and responsive graphical user interface (GUI), ensuring ease of navigation for both novice and experienced users.</w:t>
        <w:br/>
        <w:t>- Pandas: Serves as the data handling backbone, enabling efficient management of tabular data, quick updates, and seamless integration of new records.</w:t>
        <w:br/>
        <w:t>- Matplotlib: Facilitates rich data visualization through bar charts and comparison graphs, enhancing the ability to interpret student and class performance trends at a glance.</w:t>
        <w:br/>
        <w:t>- OpenPyXL: Enables robust Excel file operations, including importing existing student records, exporting performance data for reporting, and autosaving changes, ensuring data portability and institutional compatibility.</w:t>
        <w:br/>
        <w:br/>
        <w:t>Key Functional Highlights:</w:t>
        <w:br/>
        <w:t>- Custom Subject Configuration: Educators can define subjects along with credit hour weightings, allowing for accurate CGPA computation based on institutional curriculum structures.</w:t>
        <w:br/>
        <w:t>- Real-Time CGPA Calculation: The system automatically recalculates CGPAs upon any grade modification, offering instant insights into academic performance.</w:t>
        <w:br/>
        <w:t>- Interactive Visualization Tools: Real-time bar charts and analytics compare individual student scores with class averages, aiding in performance tracking and targeted intervention.</w:t>
        <w:br/>
        <w:t>- Excel Integration: Import/export features allow educators to work seamlessly with widely used Excel formats, simplifying data migration and enabling long-term data archiving.</w:t>
        <w:br/>
        <w:t>- Error Handling and Feedback: The application includes detailed feedback mechanisms to alert users to invalid inputs or inconsistencies, reducing the risk of human error and ensuring data accuracy.</w:t>
        <w:br/>
        <w:t>- Sample Data Generation: A built-in feature to auto-generate sample student data for testing, demonstrations, or training purposes.</w:t>
        <w:br/>
        <w:t>- Multi-Student Management: Efficiently manage large batches of students simultaneously, improving administrative productivity.</w:t>
        <w:br/>
        <w:br/>
        <w:t>Impact and Usefulness:</w:t>
        <w:br/>
        <w:t>The CGPA Calculator empowers academic institutions with an effective, accurate, and intuitive tool to streamline the grade management process. It eliminates manual calculation errors, improves transparency, and provides actionable insights through advanced analytics. Its Excel compatibility makes it particularly useful in real-world academic scenarios where spreadsheet usage is prevalent. By reducing administrative workload and enhancing the reliability of academic assessments, the system supports data-driven decision-making and contributes significantly to educational quality improvement.</w:t>
        <w:br/>
        <w:br/>
        <w:t>This project stands as a powerful aid in transforming traditional grade management practices into a digital, efficient, and insightful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