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proofErr w:type="spellStart"/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proofErr w:type="spellEnd"/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</w:t>
      </w:r>
      <w:proofErr w:type="spellStart"/>
      <w:r w:rsidR="00965799" w:rsidRPr="00E17F42">
        <w:rPr>
          <w:rFonts w:ascii="Arial" w:hAnsi="Arial" w:cs="Arial"/>
          <w:sz w:val="18"/>
          <w:szCs w:val="18"/>
          <w:lang w:val="en-US"/>
        </w:rPr>
        <w:t>whispays</w:t>
      </w:r>
      <w:proofErr w:type="spellEnd"/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proofErr w:type="spellStart"/>
      <w:r w:rsidRPr="00E17F42">
        <w:rPr>
          <w:rFonts w:ascii="Arial" w:hAnsi="Arial" w:cs="Arial"/>
          <w:sz w:val="18"/>
          <w:szCs w:val="18"/>
          <w:lang w:val="en-US"/>
        </w:rPr>
        <w:t>Whispay</w:t>
      </w:r>
      <w:proofErr w:type="spellEnd"/>
      <w:r w:rsidRPr="00E17F42">
        <w:rPr>
          <w:rFonts w:ascii="Arial" w:hAnsi="Arial" w:cs="Arial"/>
          <w:sz w:val="18"/>
          <w:szCs w:val="18"/>
          <w:lang w:val="en-US"/>
        </w:rPr>
        <w:t xml:space="preserve">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A53178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28631413">
            <wp:extent cx="5090601" cy="195088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6573E7FD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427F6B">
        <w:tc>
          <w:tcPr>
            <w:tcW w:w="300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3005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006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427F6B">
        <w:tc>
          <w:tcPr>
            <w:tcW w:w="300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3005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3006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427F6B">
        <w:tc>
          <w:tcPr>
            <w:tcW w:w="300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3005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3006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427F6B">
        <w:tc>
          <w:tcPr>
            <w:tcW w:w="300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3005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3006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427F6B">
        <w:tc>
          <w:tcPr>
            <w:tcW w:w="300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3005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3006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412F54BA" w14:textId="77777777" w:rsidTr="00427F6B">
        <w:tc>
          <w:tcPr>
            <w:tcW w:w="3005" w:type="dxa"/>
            <w:vAlign w:val="bottom"/>
          </w:tcPr>
          <w:p w14:paraId="3C9D7C0B" w14:textId="550326F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FastPeriod</w:t>
            </w:r>
          </w:p>
        </w:tc>
        <w:tc>
          <w:tcPr>
            <w:tcW w:w="3005" w:type="dxa"/>
          </w:tcPr>
          <w:p w14:paraId="00AC8E03" w14:textId="1512EDAD" w:rsidR="005512FA" w:rsidRPr="00E17F42" w:rsidRDefault="000563EE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20</w:t>
            </w:r>
          </w:p>
        </w:tc>
        <w:tc>
          <w:tcPr>
            <w:tcW w:w="3006" w:type="dxa"/>
          </w:tcPr>
          <w:p w14:paraId="76D0BEA9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9BA93DA" w14:textId="77777777" w:rsidTr="00427F6B">
        <w:tc>
          <w:tcPr>
            <w:tcW w:w="3005" w:type="dxa"/>
            <w:vAlign w:val="bottom"/>
          </w:tcPr>
          <w:p w14:paraId="4FD24833" w14:textId="74FB756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SlowPeriod</w:t>
            </w:r>
          </w:p>
        </w:tc>
        <w:tc>
          <w:tcPr>
            <w:tcW w:w="3005" w:type="dxa"/>
          </w:tcPr>
          <w:p w14:paraId="5128A431" w14:textId="6B6E77F6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65</w:t>
            </w:r>
          </w:p>
        </w:tc>
        <w:tc>
          <w:tcPr>
            <w:tcW w:w="3006" w:type="dxa"/>
          </w:tcPr>
          <w:p w14:paraId="1F2FD993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5512FA">
        <w:trPr>
          <w:trHeight w:val="58"/>
        </w:trPr>
        <w:tc>
          <w:tcPr>
            <w:tcW w:w="300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proofErr w:type="spellStart"/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  <w:proofErr w:type="spellEnd"/>
          </w:p>
        </w:tc>
        <w:tc>
          <w:tcPr>
            <w:tcW w:w="3005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3006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403B9F87" w:rsidR="00E51654" w:rsidRPr="00E17F42" w:rsidRDefault="00E51654" w:rsidP="00E51654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51654">
        <w:rPr>
          <w:rFonts w:ascii="Arial" w:hAnsi="Arial" w:cs="Arial"/>
          <w:sz w:val="18"/>
          <w:szCs w:val="18"/>
          <w:lang w:val="en-US"/>
        </w:rPr>
        <w:t>EURUSD;GBPUSD;AUDUSD;AUDJPY;GBPAUD;GBPJPY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w:proofErr w:type="spellStart"/>
      <m:oMath>
        <m:r>
          <m:rPr>
            <m:nor/>
          </m:rPr>
          <w:rPr>
            <w:rFonts w:ascii="Arial" w:hAnsi="Arial" w:cs="Arial"/>
            <w:lang w:val="en-US"/>
          </w:rPr>
          <m:t>Hyst</m:t>
        </m:r>
        <w:proofErr w:type="spellEnd"/>
        <m:r>
          <m:rPr>
            <m:nor/>
          </m:rPr>
          <w:rPr>
            <w:rFonts w:ascii="Arial" w:hAnsi="Arial" w:cs="Arial"/>
            <w:lang w:val="en-US"/>
          </w:rPr>
          <m:t>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proofErr w:type="spellStart"/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proofErr w:type="spellEnd"/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5312F3B5" w14:textId="14A84294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Misc</w:t>
      </w:r>
      <w:proofErr w:type="spellEnd"/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956293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97F1911" wp14:editId="4B96FE7B">
            <wp:extent cx="4237767" cy="3352800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78" cy="336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55F9FE87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956293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5A8CB329">
            <wp:extent cx="5731510" cy="3221990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76933F8B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Leaving too early due to </w:t>
      </w:r>
      <w:proofErr w:type="spellStart"/>
      <w:r w:rsidRPr="00E17F42">
        <w:rPr>
          <w:rFonts w:ascii="Arial" w:hAnsi="Arial" w:cs="Arial"/>
          <w:lang w:val="en-US"/>
        </w:rPr>
        <w:t>prie</w:t>
      </w:r>
      <w:proofErr w:type="spellEnd"/>
      <w:r w:rsidRPr="00E17F42">
        <w:rPr>
          <w:rFonts w:ascii="Arial" w:hAnsi="Arial" w:cs="Arial"/>
          <w:lang w:val="en-US"/>
        </w:rPr>
        <w:t xml:space="preserve"> compression</w:t>
      </w:r>
    </w:p>
    <w:p w14:paraId="719ED490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362495BB" wp14:editId="64D9A5AD">
            <wp:extent cx="5731510" cy="3291840"/>
            <wp:effectExtent l="0" t="0" r="254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3438FA09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6887AD0" wp14:editId="52FC987E">
            <wp:extent cx="5731510" cy="3457575"/>
            <wp:effectExtent l="0" t="0" r="254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3627164A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DD166CA" wp14:editId="3969C9F7">
            <wp:extent cx="5731510" cy="4119245"/>
            <wp:effectExtent l="0" t="0" r="254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6DA9D68A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994A" w14:textId="0DEC55F0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correlations</w:t>
      </w:r>
    </w:p>
    <w:p w14:paraId="72106BF1" w14:textId="77777777" w:rsidR="001E019D" w:rsidRPr="00E17F42" w:rsidRDefault="007E4E83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8AFD0F2">
            <wp:extent cx="5772150" cy="4329432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432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20AA" w14:textId="02765BD8" w:rsidR="00E2226A" w:rsidRPr="00E17F42" w:rsidRDefault="001E019D" w:rsidP="001E019D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H1 Return correlations</w:t>
      </w:r>
    </w:p>
    <w:p w14:paraId="3AFD3E88" w14:textId="4BEFA67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36D7E145" w:rsidR="00737D1B" w:rsidRPr="00E17F42" w:rsidRDefault="00737D1B" w:rsidP="00737D1B">
      <w:pPr>
        <w:pStyle w:val="Lgende"/>
        <w:jc w:val="center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</w:rPr>
        <w:fldChar w:fldCharType="end"/>
      </w:r>
      <w:r w:rsidR="001E019D" w:rsidRPr="00E17F42">
        <w:rPr>
          <w:rFonts w:ascii="Arial" w:hAnsi="Arial" w:cs="Arial"/>
          <w:lang w:val="fr-BE"/>
        </w:rPr>
        <w:t xml:space="preserve"> H1 </w:t>
      </w:r>
      <w:r w:rsidRPr="00E17F42">
        <w:rPr>
          <w:rFonts w:ascii="Arial" w:hAnsi="Arial" w:cs="Arial"/>
          <w:lang w:val="fr-BE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50D44EDB" w:rsidR="00E2226A" w:rsidRPr="00E17F42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6F75DA3E" w14:textId="6DA24D8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11E703F0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Excursions</w:t>
      </w:r>
      <w:r w:rsidR="00427F6B" w:rsidRPr="00E17F42">
        <w:rPr>
          <w:rFonts w:ascii="Arial" w:hAnsi="Arial" w:cs="Arial"/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4108B293" w14:textId="77777777" w:rsidR="001E019D" w:rsidRPr="00E17F42" w:rsidRDefault="001E019D" w:rsidP="001E019D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AEDB498" wp14:editId="256CAB0D">
            <wp:extent cx="5731510" cy="4298950"/>
            <wp:effectExtent l="0" t="0" r="2540" b="635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A603" w14:textId="7ABA0482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H4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06089A3D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53006E1E">
            <wp:extent cx="5731510" cy="4298950"/>
            <wp:effectExtent l="0" t="0" r="2540" b="635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592519B3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1113A856" w14:textId="77777777" w:rsidR="001E019D" w:rsidRPr="00E17F42" w:rsidRDefault="001E019D" w:rsidP="001E019D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34D54D8D">
            <wp:extent cx="5731510" cy="4298950"/>
            <wp:effectExtent l="0" t="0" r="254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8F28" w14:textId="28953545" w:rsidR="00737D1B" w:rsidRPr="00E17F42" w:rsidRDefault="001E019D" w:rsidP="001E019D">
      <w:pPr>
        <w:pStyle w:val="Lgende"/>
        <w:ind w:left="288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D1 returns</w:t>
      </w: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3A0509F6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Profits,MFE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</w:t>
            </w:r>
            <w:proofErr w:type="spellStart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Profits,MAE</w:t>
            </w:r>
            <w:proofErr w:type="spellEnd"/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7B4BEF62" w14:textId="0CF67F30" w:rsidR="009F01E0" w:rsidRPr="00E17F42" w:rsidRDefault="009F01E0" w:rsidP="009F01E0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779FA93" wp14:editId="7A8E2B34">
            <wp:extent cx="5731510" cy="2665730"/>
            <wp:effectExtent l="0" t="0" r="2540" b="127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6EA9E51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9FE5" w14:textId="204156DE" w:rsidR="00737D1B" w:rsidRPr="00E17F42" w:rsidRDefault="001E019D" w:rsidP="001E019D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Correlations (D1)</w:t>
      </w:r>
    </w:p>
    <w:p w14:paraId="688A2473" w14:textId="77777777" w:rsidR="001E019D" w:rsidRPr="00E17F42" w:rsidRDefault="001E019D" w:rsidP="001E019D">
      <w:pPr>
        <w:rPr>
          <w:rFonts w:ascii="Arial" w:hAnsi="Arial" w:cs="Arial"/>
          <w:lang w:val="fr-BE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5C356C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54925C1B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3E44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43434D51">
            <wp:extent cx="5731510" cy="3173095"/>
            <wp:effectExtent l="0" t="0" r="2540" b="825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64FEA91D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EUR-USD W1 : not enough trending does not allow for this strategy</w:t>
      </w:r>
    </w:p>
    <w:p w14:paraId="0E4F63AA" w14:textId="77777777" w:rsidR="003E4421" w:rsidRPr="00E17F42" w:rsidRDefault="003E4421" w:rsidP="003E44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C4F0518" wp14:editId="21D5A736">
            <wp:extent cx="5731510" cy="3364230"/>
            <wp:effectExtent l="0" t="0" r="2540" b="762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7B74AA05" w:rsidR="007F0250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B61A57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74A2BE7B" w:rsidR="007F0250" w:rsidRPr="00E17F42" w:rsidRDefault="003E4421" w:rsidP="003E4421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fr-BE"/>
        </w:rPr>
        <w:t xml:space="preserve"> 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5C356C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1D57EE24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1120C">
        <w:rPr>
          <w:noProof/>
        </w:rPr>
        <w:t>21</w:t>
      </w:r>
      <w:r>
        <w:fldChar w:fldCharType="end"/>
      </w:r>
      <w:r>
        <w:rPr>
          <w:lang w:val="en-US"/>
        </w:rPr>
        <w:t xml:space="preserve"> Profits By timeframe</w:t>
      </w:r>
    </w:p>
    <w:p w14:paraId="58452594" w14:textId="6A192713" w:rsidR="005C356C" w:rsidRPr="005C356C" w:rsidRDefault="005C356C" w:rsidP="005C356C">
      <w:pPr>
        <w:rPr>
          <w:lang w:val="en-US"/>
        </w:rPr>
      </w:pPr>
      <w:r>
        <w:rPr>
          <w:lang w:val="en-US"/>
        </w:rPr>
        <w:t>Conclusions</w:t>
      </w:r>
    </w:p>
    <w:p w14:paraId="2FC3C4DC" w14:textId="01CE0A28" w:rsidR="00E2226A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Catches </w:t>
      </w:r>
      <w:proofErr w:type="spellStart"/>
      <w:r w:rsidRPr="00E17F42">
        <w:rPr>
          <w:rFonts w:ascii="Arial" w:hAnsi="Arial" w:cs="Arial"/>
          <w:lang w:val="en-US"/>
        </w:rPr>
        <w:t>trendes</w:t>
      </w:r>
      <w:proofErr w:type="spellEnd"/>
      <w:r w:rsidRPr="00E17F42">
        <w:rPr>
          <w:rFonts w:ascii="Arial" w:hAnsi="Arial" w:cs="Arial"/>
          <w:lang w:val="en-US"/>
        </w:rPr>
        <w:t xml:space="preserve"> and can stay up on it</w:t>
      </w:r>
    </w:p>
    <w:p w14:paraId="58684E63" w14:textId="2D10741C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Not enough big </w:t>
      </w:r>
      <w:proofErr w:type="spellStart"/>
      <w:r w:rsidRPr="00E17F42">
        <w:rPr>
          <w:rFonts w:ascii="Arial" w:hAnsi="Arial" w:cs="Arial"/>
          <w:lang w:val="en-US"/>
        </w:rPr>
        <w:t>trendes</w:t>
      </w:r>
      <w:proofErr w:type="spellEnd"/>
      <w:r w:rsidRPr="00E17F42">
        <w:rPr>
          <w:rFonts w:ascii="Arial" w:hAnsi="Arial" w:cs="Arial"/>
          <w:lang w:val="en-US"/>
        </w:rPr>
        <w:t xml:space="preserve"> in H1, too many range periods</w:t>
      </w:r>
    </w:p>
    <w:p w14:paraId="6B431316" w14:textId="51F462D6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Avoid this by adding a fixed hysteresis spread</w:t>
      </w:r>
    </w:p>
    <w:p w14:paraId="57B39626" w14:textId="184B1856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Usable for high period (D1 ,</w:t>
      </w:r>
      <w:proofErr w:type="spellStart"/>
      <w:r w:rsidRPr="00E17F42">
        <w:rPr>
          <w:rFonts w:ascii="Arial" w:hAnsi="Arial" w:cs="Arial"/>
          <w:lang w:val="en-US"/>
        </w:rPr>
        <w:t>etc</w:t>
      </w:r>
      <w:proofErr w:type="spellEnd"/>
      <w:r w:rsidRPr="00E17F42">
        <w:rPr>
          <w:rFonts w:ascii="Arial" w:hAnsi="Arial" w:cs="Arial"/>
          <w:lang w:val="en-US"/>
        </w:rPr>
        <w:t>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2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3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4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78DC8E4" w14:textId="0840A3D7" w:rsidR="00153BB9" w:rsidRDefault="00153BB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32DA1C83" w14:textId="109E3987" w:rsidR="001A67B9" w:rsidRPr="001A67B9" w:rsidRDefault="001A67B9" w:rsidP="001A67B9">
      <w:pPr>
        <w:rPr>
          <w:lang w:val="en-US"/>
        </w:rPr>
      </w:pPr>
      <w:r>
        <w:rPr>
          <w:lang w:val="en-US"/>
        </w:rPr>
        <w:t>See X</w:t>
      </w:r>
    </w:p>
    <w:p w14:paraId="56A6A3C9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Observations</w:t>
      </w:r>
    </w:p>
    <w:p w14:paraId="51E6290A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5C1485E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1E88E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B438872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8D656BA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CA0B30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1C26AD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BA11AB2" w14:textId="77777777" w:rsidR="00404EC7" w:rsidRPr="004F655E" w:rsidRDefault="00404EC7" w:rsidP="00404EC7">
      <w:pPr>
        <w:pStyle w:val="Titre3"/>
        <w:numPr>
          <w:ilvl w:val="2"/>
          <w:numId w:val="11"/>
        </w:numPr>
        <w:rPr>
          <w:rFonts w:ascii="Arial" w:hAnsi="Arial" w:cs="Arial"/>
          <w:sz w:val="28"/>
          <w:szCs w:val="28"/>
          <w:lang w:val="en-US"/>
        </w:rPr>
      </w:pPr>
      <w:r w:rsidRPr="004F655E">
        <w:rPr>
          <w:rFonts w:ascii="Arial" w:hAnsi="Arial" w:cs="Arial"/>
          <w:sz w:val="28"/>
          <w:szCs w:val="28"/>
          <w:lang w:val="en-US"/>
        </w:rPr>
        <w:t xml:space="preserve">30 </w:t>
      </w:r>
      <w:proofErr w:type="spellStart"/>
      <w:r w:rsidRPr="004F655E">
        <w:rPr>
          <w:rFonts w:ascii="Arial" w:hAnsi="Arial" w:cs="Arial"/>
          <w:sz w:val="28"/>
          <w:szCs w:val="28"/>
          <w:lang w:val="en-US"/>
        </w:rPr>
        <w:t>procent</w:t>
      </w:r>
      <w:proofErr w:type="spellEnd"/>
      <w:r w:rsidRPr="004F655E">
        <w:rPr>
          <w:rFonts w:ascii="Arial" w:hAnsi="Arial" w:cs="Arial"/>
          <w:sz w:val="28"/>
          <w:szCs w:val="28"/>
          <w:lang w:val="en-US"/>
        </w:rPr>
        <w:t xml:space="preserve"> reject with previous year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567EC215" w:rsidR="00613DC9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based on the maximum of MA differences) is often not enough to avoid </w:t>
      </w:r>
      <w:proofErr w:type="spellStart"/>
      <w:r>
        <w:rPr>
          <w:lang w:val="en-US"/>
        </w:rPr>
        <w:t>whispays</w:t>
      </w:r>
      <w:proofErr w:type="spellEnd"/>
    </w:p>
    <w:p w14:paraId="1C75211F" w14:textId="77777777" w:rsidR="00404EC7" w:rsidRDefault="00404EC7" w:rsidP="00404EC7">
      <w:pPr>
        <w:keepNext/>
      </w:pPr>
      <w:r>
        <w:rPr>
          <w:rFonts w:ascii="Arial" w:hAnsi="Arial" w:cs="Arial"/>
          <w:noProof/>
          <w:lang w:val="en-US"/>
        </w:rPr>
        <w:t xml:space="preserve">   </w:t>
      </w: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77777777" w:rsidR="00404EC7" w:rsidRDefault="00404EC7" w:rsidP="00404EC7">
      <w:pPr>
        <w:pStyle w:val="Lgende"/>
        <w:ind w:left="72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rPr>
          <w:lang w:val="en-US"/>
        </w:rPr>
        <w:t xml:space="preserve"> : Long trades are winner, long often losers</w:t>
      </w:r>
    </w:p>
    <w:p w14:paraId="757DB273" w14:textId="77777777" w:rsidR="00404EC7" w:rsidRDefault="00404EC7" w:rsidP="00404EC7">
      <w:pPr>
        <w:rPr>
          <w:lang w:val="en-US"/>
        </w:rPr>
      </w:pPr>
      <w:r>
        <w:rPr>
          <w:lang w:val="en-US"/>
        </w:rPr>
        <w:t xml:space="preserve">We decided to add, on top of the </w:t>
      </w:r>
      <w:r>
        <w:rPr>
          <w:b/>
          <w:lang w:val="en-US"/>
        </w:rPr>
        <w:t>dynamic</w:t>
      </w:r>
      <w:r>
        <w:rPr>
          <w:lang w:val="en-US"/>
        </w:rPr>
        <w:t xml:space="preserve"> hysteresis a </w:t>
      </w:r>
      <w:r>
        <w:rPr>
          <w:b/>
          <w:lang w:val="en-US"/>
        </w:rPr>
        <w:t xml:space="preserve">static </w:t>
      </w:r>
      <w:r>
        <w:rPr>
          <w:lang w:val="en-US"/>
        </w:rPr>
        <w:t xml:space="preserve">one. The static hysteresis will be such that </w:t>
      </w:r>
      <w:r>
        <w:rPr>
          <w:b/>
          <w:lang w:val="en-US"/>
        </w:rPr>
        <w:t>x%</w:t>
      </w:r>
      <w:r>
        <w:rPr>
          <w:lang w:val="en-US"/>
        </w:rPr>
        <w:t xml:space="preserve"> of the trades will be excluded.</w:t>
      </w:r>
    </w:p>
    <w:p w14:paraId="7233CB4D" w14:textId="77777777" w:rsidR="00404EC7" w:rsidRDefault="00404EC7" w:rsidP="00404EC7">
      <w:pPr>
        <w:rPr>
          <w:lang w:val="en-US"/>
        </w:rPr>
      </w:pPr>
      <w:r>
        <w:rPr>
          <w:lang w:val="en-US"/>
        </w:rPr>
        <w:t>Define hysteresis as the following</w:t>
      </w:r>
    </w:p>
    <w:p w14:paraId="480B4DF8" w14:textId="77777777" w:rsidR="00404EC7" w:rsidRPr="00404EC7" w:rsidRDefault="00404EC7" w:rsidP="00404EC7">
      <w:pPr>
        <w:rPr>
          <w:i/>
          <w:lang w:val="en-US"/>
        </w:rPr>
      </w:pPr>
      <w:proofErr w:type="spellStart"/>
      <m:oMath>
        <m:r>
          <m:rPr>
            <m:nor/>
          </m:rPr>
          <w:rPr>
            <w:rFonts w:ascii="Arial" w:hAnsi="Arial" w:cs="Arial"/>
            <w:lang w:val="en-US"/>
          </w:rPr>
          <m:t>Hyst</m:t>
        </m:r>
        <w:proofErr w:type="spellEnd"/>
        <m:r>
          <m:rPr>
            <m:nor/>
          </m:rPr>
          <w:rPr>
            <w:rFonts w:ascii="Arial" w:hAnsi="Arial" w:cs="Arial"/>
            <w:lang w:val="en-US"/>
          </w:rPr>
          <m:t>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74BB0CD1" w14:textId="77777777" w:rsidR="00404EC7" w:rsidRDefault="00404EC7" w:rsidP="00404EC7">
      <w:pPr>
        <w:rPr>
          <w:lang w:val="en-US"/>
        </w:rPr>
      </w:pPr>
      <w:r>
        <w:rPr>
          <w:lang w:val="en-US"/>
        </w:rPr>
        <w:t>Static hysteresis will be calibrated by year</w:t>
      </w:r>
    </w:p>
    <w:p w14:paraId="46E79314" w14:textId="77777777" w:rsidR="00404EC7" w:rsidRDefault="00404EC7" w:rsidP="00404EC7">
      <w:pPr>
        <w:pStyle w:val="Paragraphedeliste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Use static hysteresis of the previous year </w:t>
      </w:r>
    </w:p>
    <w:p w14:paraId="3D02487F" w14:textId="77777777" w:rsidR="00404EC7" w:rsidRDefault="00404EC7" w:rsidP="00404EC7">
      <w:pPr>
        <w:pStyle w:val="Paragraphedeliste"/>
        <w:numPr>
          <w:ilvl w:val="0"/>
          <w:numId w:val="9"/>
        </w:numPr>
        <w:rPr>
          <w:lang w:val="en-US"/>
        </w:rPr>
      </w:pPr>
      <w:r>
        <w:rPr>
          <w:lang w:val="en-US"/>
        </w:rPr>
        <w:t>Use cumulative static hysteresis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77777777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 xml:space="preserve">0 </w:t>
      </w:r>
      <w:proofErr w:type="spellStart"/>
      <w:r w:rsidR="00404EC7">
        <w:rPr>
          <w:lang w:val="en-US"/>
        </w:rPr>
        <w:t>procent</w:t>
      </w:r>
      <w:proofErr w:type="spellEnd"/>
      <w:r w:rsidR="00404EC7">
        <w:rPr>
          <w:lang w:val="en-US"/>
        </w:rPr>
        <w:t xml:space="preserve"> reject with previous year</w:t>
      </w:r>
    </w:p>
    <w:p w14:paraId="07E13984" w14:textId="77777777" w:rsidR="004F655E" w:rsidRDefault="004F655E" w:rsidP="004F655E">
      <w:pPr>
        <w:pStyle w:val="Titre4"/>
        <w:ind w:left="2232"/>
        <w:rPr>
          <w:rFonts w:ascii="Arial" w:hAnsi="Arial" w:cs="Arial"/>
          <w:lang w:val="en-US"/>
        </w:rPr>
      </w:pP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77777777" w:rsidR="004F655E" w:rsidRDefault="004F655E" w:rsidP="004F655E">
      <w:pPr>
        <w:ind w:left="216"/>
        <w:rPr>
          <w:lang w:val="en-US"/>
        </w:rPr>
      </w:pPr>
      <w:r>
        <w:rPr>
          <w:lang w:val="en-US"/>
        </w:rPr>
        <w:t>See X</w:t>
      </w:r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661866F3" w14:textId="0CF7E2F6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2EA7D676" w14:textId="71D3583D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13271A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73F4420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BD2EA42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571D817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B7BDCC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9D1596B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SL/TP Histogram</w:t>
      </w:r>
    </w:p>
    <w:p w14:paraId="17DBE316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9A38A8C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4207089B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2E203CB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3B8424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E50F4B6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2C8F796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2CEE691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67047E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C836A2C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88CDA1F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E98C3AF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32DDEFA" w14:textId="77777777" w:rsidR="009A5856" w:rsidRDefault="009A5856" w:rsidP="009A5856">
      <w:pPr>
        <w:pStyle w:val="Titre4"/>
        <w:ind w:left="1440"/>
        <w:rPr>
          <w:rFonts w:ascii="Arial" w:hAnsi="Arial" w:cs="Arial"/>
          <w:lang w:val="en-US"/>
        </w:rPr>
      </w:pPr>
    </w:p>
    <w:p w14:paraId="5F3D9E40" w14:textId="659CF36D" w:rsidR="00DB6409" w:rsidRPr="00404EC7" w:rsidRDefault="00DB6409" w:rsidP="00DB6409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60 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reject with </w:t>
      </w:r>
      <w:r w:rsidR="00E51654">
        <w:rPr>
          <w:lang w:val="en-US"/>
        </w:rPr>
        <w:t>cumulative</w:t>
      </w:r>
    </w:p>
    <w:p w14:paraId="59ECDDFB" w14:textId="77777777" w:rsidR="00DB6409" w:rsidRDefault="00DB6409" w:rsidP="00DB6409">
      <w:pPr>
        <w:pStyle w:val="Titre4"/>
        <w:ind w:left="2232"/>
        <w:rPr>
          <w:rFonts w:ascii="Arial" w:hAnsi="Arial" w:cs="Arial"/>
          <w:lang w:val="en-US"/>
        </w:rPr>
      </w:pPr>
    </w:p>
    <w:p w14:paraId="6F0CD320" w14:textId="77777777" w:rsidR="00DB6409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5A0C76DF" w14:textId="77777777" w:rsidR="00DB6409" w:rsidRDefault="00DB6409" w:rsidP="00DB6409">
      <w:pPr>
        <w:ind w:left="216"/>
        <w:rPr>
          <w:lang w:val="en-US"/>
        </w:rPr>
      </w:pPr>
      <w:r>
        <w:rPr>
          <w:lang w:val="en-US"/>
        </w:rPr>
        <w:t>See X</w:t>
      </w:r>
    </w:p>
    <w:p w14:paraId="2B3939C8" w14:textId="77777777" w:rsidR="00DB6409" w:rsidRPr="001A67B9" w:rsidRDefault="00DB6409" w:rsidP="00DB6409">
      <w:pPr>
        <w:ind w:left="216"/>
        <w:rPr>
          <w:lang w:val="en-US"/>
        </w:rPr>
      </w:pPr>
    </w:p>
    <w:p w14:paraId="4D6A6F4B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073C6E96" w14:textId="77777777" w:rsidR="00DB6409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46B17E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B80E797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B414A32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2C83EC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1E01D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5392D87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2D949C7D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3944386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934D530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AE3390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A0F89E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12B0E6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BD4864C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330D545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37292B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D73E18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219FF0D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FE6C75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37B062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1A848C2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FFC0999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33092B9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DA2730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91DFC0F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E5B97F3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6C5CDE" w14:textId="24D6C8EA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cumulative with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629701BE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4B8447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E334E32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314BA80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E793862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EDDF69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5A0C9F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471B8B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9C81B1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CC4670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67301F1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cumulative with SL/</w:t>
      </w:r>
      <w:r>
        <w:rPr>
          <w:lang w:val="en-US"/>
        </w:rPr>
        <w:t>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5D7DDB15" w14:textId="77777777" w:rsidR="00E51654" w:rsidRPr="00E51654" w:rsidRDefault="00E51654" w:rsidP="00E51654">
      <w:pPr>
        <w:rPr>
          <w:lang w:val="en-US"/>
        </w:rPr>
      </w:pPr>
    </w:p>
    <w:p w14:paraId="23B63BE4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1245121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949146A" w14:textId="77777777" w:rsidR="00E51654" w:rsidRPr="001A67B9" w:rsidRDefault="00E51654" w:rsidP="00E51654">
      <w:pPr>
        <w:ind w:left="216"/>
        <w:rPr>
          <w:lang w:val="en-US"/>
        </w:rPr>
      </w:pPr>
    </w:p>
    <w:p w14:paraId="53A0ED8A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FC5A877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CDCB532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A20227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D63CBE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EE509E2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3B8FA2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A622002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172C524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B01DCC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180A5C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F65709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CC612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6674E0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428F97A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2F760C3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747EF7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DBA347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B7AC43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FC5706E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47703B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4D5DEC4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BCFDEE5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0A6BAED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75DF7B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AF58E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965251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30 </w:t>
      </w:r>
      <w:proofErr w:type="spellStart"/>
      <w:r>
        <w:rPr>
          <w:lang w:val="en-US"/>
        </w:rPr>
        <w:t>procent</w:t>
      </w:r>
      <w:proofErr w:type="spellEnd"/>
      <w:r>
        <w:rPr>
          <w:lang w:val="en-US"/>
        </w:rPr>
        <w:t xml:space="preserve"> cumulative with SL/</w:t>
      </w:r>
      <w:r>
        <w:rPr>
          <w:lang w:val="en-US"/>
        </w:rPr>
        <w:t>wide</w:t>
      </w:r>
      <w:r>
        <w:rPr>
          <w:lang w:val="en-US"/>
        </w:rPr>
        <w:t xml:space="preserve">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  <w:bookmarkStart w:id="0" w:name="_GoBack"/>
      <w:bookmarkEnd w:id="0"/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proofErr w:type="spellStart"/>
      <w:r w:rsidRPr="00E17F42">
        <w:rPr>
          <w:rFonts w:ascii="Arial" w:hAnsi="Arial" w:cs="Arial"/>
          <w:lang w:val="en-US"/>
        </w:rPr>
        <w:t>onclusions</w:t>
      </w:r>
      <w:proofErr w:type="spellEnd"/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Misc</w:t>
      </w:r>
      <w:proofErr w:type="spellEnd"/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94FD7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42C09F" w14:textId="77777777" w:rsidR="00B17151" w:rsidRDefault="00B17151" w:rsidP="005F38BE">
      <w:pPr>
        <w:spacing w:after="0" w:line="240" w:lineRule="auto"/>
      </w:pPr>
      <w:r>
        <w:separator/>
      </w:r>
    </w:p>
  </w:endnote>
  <w:endnote w:type="continuationSeparator" w:id="0">
    <w:p w14:paraId="0E422AA6" w14:textId="77777777" w:rsidR="00B17151" w:rsidRDefault="00B17151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B3F1E1" w14:textId="77777777" w:rsidR="00B17151" w:rsidRDefault="00B17151" w:rsidP="005F38BE">
      <w:pPr>
        <w:spacing w:after="0" w:line="240" w:lineRule="auto"/>
      </w:pPr>
      <w:r>
        <w:separator/>
      </w:r>
    </w:p>
  </w:footnote>
  <w:footnote w:type="continuationSeparator" w:id="0">
    <w:p w14:paraId="6F22DAFA" w14:textId="77777777" w:rsidR="00B17151" w:rsidRDefault="00B17151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7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10"/>
  </w:num>
  <w:num w:numId="6">
    <w:abstractNumId w:val="9"/>
  </w:num>
  <w:num w:numId="7">
    <w:abstractNumId w:val="3"/>
  </w:num>
  <w:num w:numId="8">
    <w:abstractNumId w:val="0"/>
  </w:num>
  <w:num w:numId="9">
    <w:abstractNumId w:val="8"/>
  </w:num>
  <w:num w:numId="10">
    <w:abstractNumId w:val="7"/>
  </w:num>
  <w:num w:numId="11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73821"/>
    <w:rsid w:val="00092E48"/>
    <w:rsid w:val="000E06F9"/>
    <w:rsid w:val="00103337"/>
    <w:rsid w:val="001340C7"/>
    <w:rsid w:val="00142C2A"/>
    <w:rsid w:val="00153BB9"/>
    <w:rsid w:val="0017692E"/>
    <w:rsid w:val="00194129"/>
    <w:rsid w:val="001A5748"/>
    <w:rsid w:val="001A67B9"/>
    <w:rsid w:val="001D1E08"/>
    <w:rsid w:val="001E019D"/>
    <w:rsid w:val="00210CC8"/>
    <w:rsid w:val="0028094E"/>
    <w:rsid w:val="00300862"/>
    <w:rsid w:val="003027BB"/>
    <w:rsid w:val="00320B10"/>
    <w:rsid w:val="00346CD4"/>
    <w:rsid w:val="00353896"/>
    <w:rsid w:val="003541FA"/>
    <w:rsid w:val="00375D3D"/>
    <w:rsid w:val="00377FFD"/>
    <w:rsid w:val="00381183"/>
    <w:rsid w:val="003A0EAE"/>
    <w:rsid w:val="003B247C"/>
    <w:rsid w:val="003E4421"/>
    <w:rsid w:val="003E67C1"/>
    <w:rsid w:val="00404EC7"/>
    <w:rsid w:val="00427F6B"/>
    <w:rsid w:val="00436571"/>
    <w:rsid w:val="004475B7"/>
    <w:rsid w:val="004C49DE"/>
    <w:rsid w:val="004D5C66"/>
    <w:rsid w:val="004E1706"/>
    <w:rsid w:val="004F655E"/>
    <w:rsid w:val="005028E9"/>
    <w:rsid w:val="005512FA"/>
    <w:rsid w:val="00565047"/>
    <w:rsid w:val="00577532"/>
    <w:rsid w:val="005923A0"/>
    <w:rsid w:val="005B2EB3"/>
    <w:rsid w:val="005C356C"/>
    <w:rsid w:val="005D79C8"/>
    <w:rsid w:val="005E3417"/>
    <w:rsid w:val="005F14B8"/>
    <w:rsid w:val="005F38BE"/>
    <w:rsid w:val="00613DC9"/>
    <w:rsid w:val="006222D7"/>
    <w:rsid w:val="00657549"/>
    <w:rsid w:val="006A1EC8"/>
    <w:rsid w:val="006C685A"/>
    <w:rsid w:val="006C743C"/>
    <w:rsid w:val="006F1FE9"/>
    <w:rsid w:val="00707A92"/>
    <w:rsid w:val="00737D1B"/>
    <w:rsid w:val="007B6FBE"/>
    <w:rsid w:val="007C4246"/>
    <w:rsid w:val="007E4E83"/>
    <w:rsid w:val="007E528A"/>
    <w:rsid w:val="007F0250"/>
    <w:rsid w:val="007F6B15"/>
    <w:rsid w:val="00830533"/>
    <w:rsid w:val="00836086"/>
    <w:rsid w:val="008449DE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7D8B"/>
    <w:rsid w:val="009E560E"/>
    <w:rsid w:val="009E56A5"/>
    <w:rsid w:val="009F01E0"/>
    <w:rsid w:val="009F58D1"/>
    <w:rsid w:val="00A53178"/>
    <w:rsid w:val="00A861E3"/>
    <w:rsid w:val="00A9763E"/>
    <w:rsid w:val="00AE57BE"/>
    <w:rsid w:val="00B17151"/>
    <w:rsid w:val="00B62149"/>
    <w:rsid w:val="00B657EE"/>
    <w:rsid w:val="00B7498B"/>
    <w:rsid w:val="00B9405F"/>
    <w:rsid w:val="00BA3AF6"/>
    <w:rsid w:val="00BF265A"/>
    <w:rsid w:val="00C15F4A"/>
    <w:rsid w:val="00C25BAA"/>
    <w:rsid w:val="00CD225D"/>
    <w:rsid w:val="00D36544"/>
    <w:rsid w:val="00D6624B"/>
    <w:rsid w:val="00DB6409"/>
    <w:rsid w:val="00DB64BC"/>
    <w:rsid w:val="00DE1119"/>
    <w:rsid w:val="00E17F42"/>
    <w:rsid w:val="00E2226A"/>
    <w:rsid w:val="00E4578F"/>
    <w:rsid w:val="00E473BE"/>
    <w:rsid w:val="00E51654"/>
    <w:rsid w:val="00E95DC4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51D7F682-2AC8-4056-B853-A072C76B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n/noise.as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terms/t/trendanalysis.as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investopedia.com/articles/technical/03/060303.asp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hyperlink" Target="https://www.investopedia.com/terms/t/trending-market.as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F1F26-0C14-43A8-BE54-1B25E67D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1665</Words>
  <Characters>9492</Characters>
  <Application>Microsoft Office Word</Application>
  <DocSecurity>0</DocSecurity>
  <Lines>79</Lines>
  <Paragraphs>22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28</cp:revision>
  <dcterms:created xsi:type="dcterms:W3CDTF">2022-08-24T12:12:00Z</dcterms:created>
  <dcterms:modified xsi:type="dcterms:W3CDTF">2022-10-22T14:07:00Z</dcterms:modified>
</cp:coreProperties>
</file>