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3B0D" w14:textId="0CA6CED3" w:rsidR="006057AD" w:rsidRPr="007941F6" w:rsidRDefault="00EB6297" w:rsidP="006057AD">
      <w:pPr>
        <w:spacing w:line="240" w:lineRule="auto"/>
        <w:contextualSpacing/>
        <w:rPr>
          <w:rFonts w:ascii="Times New Roman" w:hAnsi="Times New Roman" w:cs="Times New Roman"/>
          <w:b/>
          <w:bCs/>
          <w:sz w:val="44"/>
          <w:szCs w:val="44"/>
        </w:rPr>
      </w:pPr>
      <w:r w:rsidRPr="007941F6">
        <w:rPr>
          <w:rFonts w:ascii="Times New Roman" w:hAnsi="Times New Roman" w:cs="Times New Roman"/>
          <w:b/>
          <w:bCs/>
          <w:sz w:val="44"/>
          <w:szCs w:val="44"/>
        </w:rPr>
        <w:t>Prototipo – Sotto l’Olmo</w:t>
      </w:r>
    </w:p>
    <w:p w14:paraId="3D26181C" w14:textId="77777777" w:rsidR="00EB6297" w:rsidRDefault="00EB6297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Gruppo:</w:t>
      </w:r>
    </w:p>
    <w:p w14:paraId="02C790AC" w14:textId="5E3CA864" w:rsidR="00C917B6" w:rsidRDefault="00EB6297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Gallo, Scaramuzzi G, Turano e Gagliardi</w:t>
      </w:r>
    </w:p>
    <w:p w14:paraId="6601EFBD" w14:textId="26547EC2" w:rsidR="00AD1FC1" w:rsidRDefault="00AD1FC1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Schema CRUD: draw.io</w:t>
      </w:r>
    </w:p>
    <w:p w14:paraId="2977301D" w14:textId="2E621FC6" w:rsidR="00AD1FC1" w:rsidRDefault="00AD1FC1" w:rsidP="00EB6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Design: Figma</w:t>
      </w:r>
    </w:p>
    <w:p w14:paraId="100A62F6" w14:textId="4F0D64D7" w:rsidR="00FA3051" w:rsidRDefault="00FA3051" w:rsidP="00FA3051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Schema CRUD:</w:t>
      </w:r>
    </w:p>
    <w:p w14:paraId="3231F506" w14:textId="23CF2E52" w:rsidR="00C917B6" w:rsidRDefault="002B193F" w:rsidP="003E5473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2B193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E30B656" wp14:editId="262D172E">
            <wp:extent cx="5544766" cy="5595173"/>
            <wp:effectExtent l="0" t="0" r="5715" b="5715"/>
            <wp:docPr id="8312586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8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6023" cy="56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85CA" w14:textId="17FAC63D" w:rsidR="00C917B6" w:rsidRDefault="00C917B6" w:rsidP="0053329B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 w:type="page"/>
      </w:r>
    </w:p>
    <w:p w14:paraId="3887ECEE" w14:textId="3CA8B112" w:rsidR="006057AD" w:rsidRPr="006057AD" w:rsidRDefault="00615107" w:rsidP="00C917B6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61510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E9DC958" wp14:editId="614C6B44">
            <wp:extent cx="5962448" cy="3851031"/>
            <wp:effectExtent l="0" t="0" r="0" b="0"/>
            <wp:docPr id="4490347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34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8545" cy="38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22A8" w14:textId="2DFC0CE5" w:rsidR="006057AD" w:rsidRDefault="00615107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 prima pagina che vedrà l’utente sarà la landing page</w:t>
      </w:r>
      <w:r w:rsidR="00AC4B7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(index.php)</w:t>
      </w:r>
      <w:r w:rsidR="00421CD4">
        <w:rPr>
          <w:rFonts w:ascii="Times New Roman" w:hAnsi="Times New Roman" w:cs="Times New Roman"/>
          <w:sz w:val="36"/>
          <w:szCs w:val="36"/>
        </w:rPr>
        <w:t xml:space="preserve"> </w:t>
      </w:r>
      <w:r w:rsidR="00F62154">
        <w:rPr>
          <w:rFonts w:ascii="Times New Roman" w:hAnsi="Times New Roman" w:cs="Times New Roman"/>
          <w:sz w:val="36"/>
          <w:szCs w:val="36"/>
        </w:rPr>
        <w:t xml:space="preserve">da cui potrà </w:t>
      </w:r>
      <w:r w:rsidR="00AE074A">
        <w:rPr>
          <w:rFonts w:ascii="Times New Roman" w:hAnsi="Times New Roman" w:cs="Times New Roman"/>
          <w:sz w:val="36"/>
          <w:szCs w:val="36"/>
        </w:rPr>
        <w:t xml:space="preserve">accedere, registrarsi o andare </w:t>
      </w:r>
      <w:r w:rsidR="008D2CF0">
        <w:rPr>
          <w:rFonts w:ascii="Times New Roman" w:hAnsi="Times New Roman" w:cs="Times New Roman"/>
          <w:sz w:val="36"/>
          <w:szCs w:val="36"/>
        </w:rPr>
        <w:t>direttamente alla Home se</w:t>
      </w:r>
      <w:r w:rsidR="00C7576D">
        <w:rPr>
          <w:rFonts w:ascii="Times New Roman" w:hAnsi="Times New Roman" w:cs="Times New Roman"/>
          <w:sz w:val="36"/>
          <w:szCs w:val="36"/>
        </w:rPr>
        <w:t xml:space="preserve"> risulterà già registrato.</w:t>
      </w:r>
    </w:p>
    <w:p w14:paraId="601368D8" w14:textId="77777777" w:rsidR="00FE72CF" w:rsidRDefault="00FE72CF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F69DF61" w14:textId="47FF0250" w:rsidR="00FE72CF" w:rsidRDefault="00FE72CF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Per quanto riguarda gli utenti, si farà distinzione tra </w:t>
      </w:r>
      <w:r w:rsidR="0097679D">
        <w:rPr>
          <w:rFonts w:ascii="Times New Roman" w:hAnsi="Times New Roman" w:cs="Times New Roman"/>
          <w:sz w:val="36"/>
          <w:szCs w:val="36"/>
        </w:rPr>
        <w:t>utenti normali e admin.</w:t>
      </w:r>
    </w:p>
    <w:p w14:paraId="6B1C3190" w14:textId="4021ED2D" w:rsidR="0097679D" w:rsidRDefault="0097679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L’utente normale potrà creare e modificare articoli, ma spetterà </w:t>
      </w:r>
      <w:r w:rsidR="00F77770">
        <w:rPr>
          <w:rFonts w:ascii="Times New Roman" w:hAnsi="Times New Roman" w:cs="Times New Roman"/>
          <w:sz w:val="36"/>
          <w:szCs w:val="36"/>
        </w:rPr>
        <w:t>ad un admin convalidare le sue azioni.</w:t>
      </w:r>
    </w:p>
    <w:p w14:paraId="16149800" w14:textId="647E8F2B" w:rsidR="0053329B" w:rsidRDefault="0053329B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Un admin può: creare, modificare, </w:t>
      </w:r>
      <w:r w:rsidR="004D2619">
        <w:rPr>
          <w:rFonts w:ascii="Times New Roman" w:hAnsi="Times New Roman" w:cs="Times New Roman"/>
          <w:sz w:val="36"/>
          <w:szCs w:val="36"/>
        </w:rPr>
        <w:t>eliminare e convalidare.</w:t>
      </w:r>
    </w:p>
    <w:p w14:paraId="2CAB7560" w14:textId="552F74FA" w:rsidR="00C917B6" w:rsidRDefault="00C917B6" w:rsidP="00C917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E921595" w14:textId="1E6584C8" w:rsidR="007E780B" w:rsidRPr="006057AD" w:rsidRDefault="00682B8B" w:rsidP="00C917B6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682B8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7A3B7CF" wp14:editId="60C6C2EA">
            <wp:extent cx="6120130" cy="3952875"/>
            <wp:effectExtent l="0" t="0" r="1270" b="0"/>
            <wp:docPr id="11010272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27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3FCD" w14:textId="6D6D493A" w:rsidR="006057AD" w:rsidRPr="006057AD" w:rsidRDefault="00C917B6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Dalla Home page (home.php) si potrà vedere una mappa (Leaflet.js e OpenMap</w:t>
      </w:r>
      <w:r w:rsidR="007E04A8">
        <w:rPr>
          <w:rFonts w:ascii="Times New Roman" w:hAnsi="Times New Roman" w:cs="Times New Roman"/>
          <w:sz w:val="36"/>
          <w:szCs w:val="36"/>
        </w:rPr>
        <w:t xml:space="preserve"> API</w:t>
      </w:r>
      <w:r>
        <w:rPr>
          <w:rFonts w:ascii="Times New Roman" w:hAnsi="Times New Roman" w:cs="Times New Roman"/>
          <w:sz w:val="36"/>
          <w:szCs w:val="36"/>
        </w:rPr>
        <w:t xml:space="preserve">) </w:t>
      </w:r>
      <w:r w:rsidR="007A6664">
        <w:rPr>
          <w:rFonts w:ascii="Times New Roman" w:hAnsi="Times New Roman" w:cs="Times New Roman"/>
          <w:sz w:val="36"/>
          <w:szCs w:val="36"/>
        </w:rPr>
        <w:t xml:space="preserve">con cui </w:t>
      </w:r>
      <w:r w:rsidR="00E5649E">
        <w:rPr>
          <w:rFonts w:ascii="Times New Roman" w:hAnsi="Times New Roman" w:cs="Times New Roman"/>
          <w:sz w:val="36"/>
          <w:szCs w:val="36"/>
        </w:rPr>
        <w:t>trovare luoghi storici da scoprire.</w:t>
      </w:r>
    </w:p>
    <w:p w14:paraId="234A9EAB" w14:textId="642740C2" w:rsidR="006057AD" w:rsidRDefault="00666C0A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Oltre alla mappa, ci sarà un elenco completo </w:t>
      </w:r>
      <w:r w:rsidR="007A6CF3">
        <w:rPr>
          <w:rFonts w:ascii="Times New Roman" w:hAnsi="Times New Roman" w:cs="Times New Roman"/>
          <w:sz w:val="36"/>
          <w:szCs w:val="36"/>
        </w:rPr>
        <w:t>con i luoghi, oltre a documenti e testimonianze.</w:t>
      </w:r>
    </w:p>
    <w:p w14:paraId="6EAD9C54" w14:textId="77777777" w:rsidR="00DF471E" w:rsidRDefault="00DF471E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49F510CF" w14:textId="77777777" w:rsidR="00F300EC" w:rsidRDefault="00DF471E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Tramite l’utilizzo di </w:t>
      </w:r>
      <w:r w:rsidR="005B17AA">
        <w:rPr>
          <w:rFonts w:ascii="Times New Roman" w:hAnsi="Times New Roman" w:cs="Times New Roman"/>
          <w:sz w:val="36"/>
          <w:szCs w:val="36"/>
        </w:rPr>
        <w:t xml:space="preserve">altre </w:t>
      </w:r>
      <w:r>
        <w:rPr>
          <w:rFonts w:ascii="Times New Roman" w:hAnsi="Times New Roman" w:cs="Times New Roman"/>
          <w:sz w:val="36"/>
          <w:szCs w:val="36"/>
        </w:rPr>
        <w:t xml:space="preserve">API esterne </w:t>
      </w:r>
      <w:r w:rsidR="005B17AA">
        <w:rPr>
          <w:rFonts w:ascii="Times New Roman" w:hAnsi="Times New Roman" w:cs="Times New Roman"/>
          <w:sz w:val="36"/>
          <w:szCs w:val="36"/>
        </w:rPr>
        <w:t>(e</w:t>
      </w:r>
      <w:r w:rsidR="00737AA4">
        <w:rPr>
          <w:rFonts w:ascii="Times New Roman" w:hAnsi="Times New Roman" w:cs="Times New Roman"/>
          <w:sz w:val="36"/>
          <w:szCs w:val="36"/>
        </w:rPr>
        <w:t>s.</w:t>
      </w:r>
      <w:r w:rsidR="005B17AA">
        <w:rPr>
          <w:rFonts w:ascii="Times New Roman" w:hAnsi="Times New Roman" w:cs="Times New Roman"/>
          <w:sz w:val="36"/>
          <w:szCs w:val="36"/>
        </w:rPr>
        <w:t xml:space="preserve"> </w:t>
      </w:r>
      <w:r w:rsidR="00836FAB">
        <w:rPr>
          <w:rFonts w:ascii="Times New Roman" w:hAnsi="Times New Roman" w:cs="Times New Roman"/>
          <w:sz w:val="36"/>
          <w:szCs w:val="36"/>
        </w:rPr>
        <w:t>O</w:t>
      </w:r>
      <w:r w:rsidR="007478BE">
        <w:rPr>
          <w:rFonts w:ascii="Times New Roman" w:hAnsi="Times New Roman" w:cs="Times New Roman"/>
          <w:sz w:val="36"/>
          <w:szCs w:val="36"/>
        </w:rPr>
        <w:t>pen</w:t>
      </w:r>
      <w:r w:rsidR="00836FAB">
        <w:rPr>
          <w:rFonts w:ascii="Times New Roman" w:hAnsi="Times New Roman" w:cs="Times New Roman"/>
          <w:sz w:val="36"/>
          <w:szCs w:val="36"/>
        </w:rPr>
        <w:t>M</w:t>
      </w:r>
      <w:r w:rsidR="007478BE">
        <w:rPr>
          <w:rFonts w:ascii="Times New Roman" w:hAnsi="Times New Roman" w:cs="Times New Roman"/>
          <w:sz w:val="36"/>
          <w:szCs w:val="36"/>
        </w:rPr>
        <w:t>eteo</w:t>
      </w:r>
      <w:r w:rsidR="005B17AA">
        <w:rPr>
          <w:rFonts w:ascii="Times New Roman" w:hAnsi="Times New Roman" w:cs="Times New Roman"/>
          <w:sz w:val="36"/>
          <w:szCs w:val="36"/>
        </w:rPr>
        <w:t>, wikiapi, etc.)</w:t>
      </w:r>
      <w:r w:rsidR="00394044">
        <w:rPr>
          <w:rFonts w:ascii="Times New Roman" w:hAnsi="Times New Roman" w:cs="Times New Roman"/>
          <w:sz w:val="36"/>
          <w:szCs w:val="36"/>
        </w:rPr>
        <w:t xml:space="preserve"> </w:t>
      </w:r>
      <w:r w:rsidR="007478BE">
        <w:rPr>
          <w:rFonts w:ascii="Times New Roman" w:hAnsi="Times New Roman" w:cs="Times New Roman"/>
          <w:sz w:val="36"/>
          <w:szCs w:val="36"/>
        </w:rPr>
        <w:t>si scopriranno in</w:t>
      </w:r>
      <w:r w:rsidR="00EF1F6C">
        <w:rPr>
          <w:rFonts w:ascii="Times New Roman" w:hAnsi="Times New Roman" w:cs="Times New Roman"/>
          <w:sz w:val="36"/>
          <w:szCs w:val="36"/>
        </w:rPr>
        <w:t>formazioni aggiuntive sul luogo.</w:t>
      </w:r>
    </w:p>
    <w:p w14:paraId="38F0423A" w14:textId="53C3C280" w:rsidR="00C03E87" w:rsidRDefault="00EF1F6C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Oppure, con </w:t>
      </w:r>
      <w:r w:rsidR="005D71D6">
        <w:rPr>
          <w:rFonts w:ascii="Times New Roman" w:hAnsi="Times New Roman" w:cs="Times New Roman"/>
          <w:sz w:val="36"/>
          <w:szCs w:val="36"/>
        </w:rPr>
        <w:t xml:space="preserve">l’API </w:t>
      </w:r>
      <w:r>
        <w:rPr>
          <w:rFonts w:ascii="Times New Roman" w:hAnsi="Times New Roman" w:cs="Times New Roman"/>
          <w:sz w:val="36"/>
          <w:szCs w:val="36"/>
        </w:rPr>
        <w:t>Nominatim, tramite il nome del luogo</w:t>
      </w:r>
      <w:r w:rsidR="005B0E34">
        <w:rPr>
          <w:rFonts w:ascii="Times New Roman" w:hAnsi="Times New Roman" w:cs="Times New Roman"/>
          <w:sz w:val="36"/>
          <w:szCs w:val="36"/>
        </w:rPr>
        <w:t xml:space="preserve"> (da mettere in un’apposita barra di ricerca</w:t>
      </w:r>
      <w:r w:rsidR="00F87EDA">
        <w:rPr>
          <w:rFonts w:ascii="Times New Roman" w:hAnsi="Times New Roman" w:cs="Times New Roman"/>
          <w:sz w:val="36"/>
          <w:szCs w:val="36"/>
        </w:rPr>
        <w:t>, NominatimSearch</w:t>
      </w:r>
      <w:r w:rsidR="005B0E34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</w:rPr>
        <w:t xml:space="preserve"> si trover</w:t>
      </w:r>
      <w:r w:rsidR="00C03E87">
        <w:rPr>
          <w:rFonts w:ascii="Times New Roman" w:hAnsi="Times New Roman" w:cs="Times New Roman"/>
          <w:sz w:val="36"/>
          <w:szCs w:val="36"/>
        </w:rPr>
        <w:t>anno in automatico le coordinate da mostrare sulla mappa.</w:t>
      </w:r>
    </w:p>
    <w:p w14:paraId="6994E374" w14:textId="77777777" w:rsidR="00EE07CD" w:rsidRDefault="00EE07C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25B41C13" w14:textId="519CA1AD" w:rsidR="00EE07CD" w:rsidRDefault="00EE07C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Il layout presentato è quello dell’utente normale, manca il tasto per </w:t>
      </w:r>
      <w:r w:rsidR="00747339">
        <w:rPr>
          <w:rFonts w:ascii="Times New Roman" w:hAnsi="Times New Roman" w:cs="Times New Roman"/>
          <w:sz w:val="36"/>
          <w:szCs w:val="36"/>
        </w:rPr>
        <w:t>la convalidazione</w:t>
      </w:r>
      <w:r>
        <w:rPr>
          <w:rFonts w:ascii="Times New Roman" w:hAnsi="Times New Roman" w:cs="Times New Roman"/>
          <w:sz w:val="36"/>
          <w:szCs w:val="36"/>
        </w:rPr>
        <w:t xml:space="preserve"> che vedranno solo gli admin.</w:t>
      </w:r>
    </w:p>
    <w:p w14:paraId="73465DD0" w14:textId="41A1138F" w:rsidR="00D26D13" w:rsidRDefault="00D26D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B782F3D" w14:textId="6D006953" w:rsidR="00CA3A18" w:rsidRDefault="00A16F3D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A16F3D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3D58AF1" wp14:editId="5319BA41">
            <wp:extent cx="6120130" cy="3911600"/>
            <wp:effectExtent l="0" t="0" r="1270" b="0"/>
            <wp:docPr id="16017749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4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170" w14:textId="72539815" w:rsidR="00CA3A18" w:rsidRDefault="00071F75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</w:t>
      </w:r>
      <w:r w:rsidRPr="00071F75">
        <w:rPr>
          <w:rFonts w:ascii="Times New Roman" w:hAnsi="Times New Roman" w:cs="Times New Roman"/>
          <w:sz w:val="36"/>
          <w:szCs w:val="36"/>
        </w:rPr>
        <w:t>alla landing page (index.php) si puó cliccare Accedi per fare il login, che porterá alla pagina degli accessi (access.php). Se non ci si è registrati, cliccando Registrati si potrá passare alla registrazione</w:t>
      </w:r>
      <w:r w:rsidR="00074E7B">
        <w:rPr>
          <w:rFonts w:ascii="Times New Roman" w:hAnsi="Times New Roman" w:cs="Times New Roman"/>
          <w:sz w:val="36"/>
          <w:szCs w:val="36"/>
        </w:rPr>
        <w:t>.</w:t>
      </w:r>
    </w:p>
    <w:p w14:paraId="0A5F26B5" w14:textId="77777777" w:rsidR="00652DE9" w:rsidRDefault="00652DE9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0D441643" w14:textId="2F2A430B" w:rsidR="00074E7B" w:rsidRDefault="00074E7B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Il layout della registrazione è analogo.</w:t>
      </w:r>
    </w:p>
    <w:p w14:paraId="2E61A770" w14:textId="219E18DF" w:rsidR="00F14DF9" w:rsidRDefault="00F14D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78EBE36" w14:textId="4A710583" w:rsidR="00CA3A18" w:rsidRDefault="00FB2D2B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FB2D2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CED423C" wp14:editId="639CF390">
            <wp:extent cx="6120130" cy="3952875"/>
            <wp:effectExtent l="0" t="0" r="1270" b="0"/>
            <wp:docPr id="20588540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6313" w14:textId="0D6CE743" w:rsidR="00CA3A18" w:rsidRDefault="00743D48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743D48">
        <w:rPr>
          <w:rFonts w:ascii="Times New Roman" w:hAnsi="Times New Roman" w:cs="Times New Roman"/>
          <w:sz w:val="36"/>
          <w:szCs w:val="36"/>
        </w:rPr>
        <w:t>Dalla pagina dell’articolo (luogo.php) si possono vedere tutte le informazioni postate riguardanti quell’articolo (testo, coordinate, meteo, etc.) Per gli utenti sarà possibile proporre modifiche e gli admin potranno eliminarlo.</w:t>
      </w:r>
    </w:p>
    <w:p w14:paraId="2C133FB9" w14:textId="77777777" w:rsidR="00743D48" w:rsidRDefault="00743D48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</w:p>
    <w:p w14:paraId="18F6F19F" w14:textId="64C77649" w:rsidR="00743D48" w:rsidRDefault="00743D48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Il layout presentato è quello dell’utente normale, </w:t>
      </w:r>
      <w:r w:rsidR="00BE187B">
        <w:rPr>
          <w:rFonts w:ascii="Times New Roman" w:hAnsi="Times New Roman" w:cs="Times New Roman"/>
          <w:sz w:val="36"/>
          <w:szCs w:val="36"/>
        </w:rPr>
        <w:t>manca il tasto per l’elimina che vedranno solo gli admin.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1937172" w14:textId="17FC7F6D" w:rsidR="008650D7" w:rsidRDefault="008650D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4CB144A6" w14:textId="4D708F95" w:rsidR="00CA3A18" w:rsidRDefault="00915B6F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915B6F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24136B2" wp14:editId="5C45658A">
            <wp:extent cx="6120130" cy="3952875"/>
            <wp:effectExtent l="0" t="0" r="1270" b="0"/>
            <wp:docPr id="21163288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8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6B52" w14:textId="453960F3" w:rsidR="00CA3A18" w:rsidRPr="006057AD" w:rsidRDefault="008650D7" w:rsidP="006057AD">
      <w:pPr>
        <w:spacing w:line="240" w:lineRule="auto"/>
        <w:contextualSpacing/>
        <w:rPr>
          <w:rFonts w:ascii="Times New Roman" w:hAnsi="Times New Roman" w:cs="Times New Roman"/>
          <w:sz w:val="36"/>
          <w:szCs w:val="36"/>
        </w:rPr>
      </w:pPr>
      <w:r w:rsidRPr="008650D7">
        <w:rPr>
          <w:rFonts w:ascii="Times New Roman" w:hAnsi="Times New Roman" w:cs="Times New Roman"/>
          <w:sz w:val="36"/>
          <w:szCs w:val="36"/>
        </w:rPr>
        <w:t>Gli admin possono accedere alla pagina della convalidazione (convalida.php) per visualizzare tutti gli articoli postati dagli utenti in attesa di approvazione del contenuto. L’admin dall’elenco potrà: approfondire l’articolo (icona tre puntini), bocciarlo (icona x) o approvarlo (icona OK). Gli articoli in attesa non verranno mostrati in Home, mentre quelli bocciati verranno rimossi dal DB.</w:t>
      </w:r>
    </w:p>
    <w:sectPr w:rsidR="00CA3A18" w:rsidRPr="006057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AD"/>
    <w:rsid w:val="000239CC"/>
    <w:rsid w:val="00027896"/>
    <w:rsid w:val="00071F75"/>
    <w:rsid w:val="00074E7B"/>
    <w:rsid w:val="00140D86"/>
    <w:rsid w:val="00194F18"/>
    <w:rsid w:val="001A1800"/>
    <w:rsid w:val="001C503D"/>
    <w:rsid w:val="002340AB"/>
    <w:rsid w:val="002B193F"/>
    <w:rsid w:val="002B740B"/>
    <w:rsid w:val="003838B4"/>
    <w:rsid w:val="00394044"/>
    <w:rsid w:val="003E5473"/>
    <w:rsid w:val="003F5A14"/>
    <w:rsid w:val="00421CD4"/>
    <w:rsid w:val="00450D40"/>
    <w:rsid w:val="004D2619"/>
    <w:rsid w:val="004F4AE8"/>
    <w:rsid w:val="00511C32"/>
    <w:rsid w:val="0051327D"/>
    <w:rsid w:val="0053329B"/>
    <w:rsid w:val="00583791"/>
    <w:rsid w:val="005902D4"/>
    <w:rsid w:val="005A15AF"/>
    <w:rsid w:val="005B0E34"/>
    <w:rsid w:val="005B17AA"/>
    <w:rsid w:val="005C1858"/>
    <w:rsid w:val="005D71D6"/>
    <w:rsid w:val="005E4D5F"/>
    <w:rsid w:val="006057AD"/>
    <w:rsid w:val="00615107"/>
    <w:rsid w:val="00652DE9"/>
    <w:rsid w:val="00666C0A"/>
    <w:rsid w:val="00682B8B"/>
    <w:rsid w:val="006F026C"/>
    <w:rsid w:val="00737AA4"/>
    <w:rsid w:val="00743D48"/>
    <w:rsid w:val="00747339"/>
    <w:rsid w:val="007478BE"/>
    <w:rsid w:val="007941F6"/>
    <w:rsid w:val="007A6664"/>
    <w:rsid w:val="007A6CF3"/>
    <w:rsid w:val="007B67DD"/>
    <w:rsid w:val="007C1FEB"/>
    <w:rsid w:val="007E04A8"/>
    <w:rsid w:val="007E2F34"/>
    <w:rsid w:val="007E780B"/>
    <w:rsid w:val="007F4268"/>
    <w:rsid w:val="00836FAB"/>
    <w:rsid w:val="00850C92"/>
    <w:rsid w:val="0085155B"/>
    <w:rsid w:val="00853EB3"/>
    <w:rsid w:val="00860764"/>
    <w:rsid w:val="008650D7"/>
    <w:rsid w:val="00892331"/>
    <w:rsid w:val="008D2CF0"/>
    <w:rsid w:val="00915B6F"/>
    <w:rsid w:val="0097679D"/>
    <w:rsid w:val="00992881"/>
    <w:rsid w:val="00A16F3D"/>
    <w:rsid w:val="00A30ECC"/>
    <w:rsid w:val="00A31DA7"/>
    <w:rsid w:val="00A836E7"/>
    <w:rsid w:val="00AC4B79"/>
    <w:rsid w:val="00AC5169"/>
    <w:rsid w:val="00AD1FC1"/>
    <w:rsid w:val="00AE074A"/>
    <w:rsid w:val="00B07B77"/>
    <w:rsid w:val="00BE0FF0"/>
    <w:rsid w:val="00BE187B"/>
    <w:rsid w:val="00C03E87"/>
    <w:rsid w:val="00C4066C"/>
    <w:rsid w:val="00C7576D"/>
    <w:rsid w:val="00C846CA"/>
    <w:rsid w:val="00C917B6"/>
    <w:rsid w:val="00CA3A18"/>
    <w:rsid w:val="00CF018C"/>
    <w:rsid w:val="00D26D13"/>
    <w:rsid w:val="00D6137B"/>
    <w:rsid w:val="00DD0F73"/>
    <w:rsid w:val="00DF471E"/>
    <w:rsid w:val="00E149FC"/>
    <w:rsid w:val="00E5515B"/>
    <w:rsid w:val="00E5649E"/>
    <w:rsid w:val="00E90E7F"/>
    <w:rsid w:val="00EB6297"/>
    <w:rsid w:val="00EE07CD"/>
    <w:rsid w:val="00EF1F6C"/>
    <w:rsid w:val="00F14DF9"/>
    <w:rsid w:val="00F2791A"/>
    <w:rsid w:val="00F300EC"/>
    <w:rsid w:val="00F330B4"/>
    <w:rsid w:val="00F62154"/>
    <w:rsid w:val="00F77770"/>
    <w:rsid w:val="00F87EDA"/>
    <w:rsid w:val="00FA3051"/>
    <w:rsid w:val="00FB2D2B"/>
    <w:rsid w:val="00FE72CF"/>
    <w:rsid w:val="00FF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9843B"/>
  <w15:chartTrackingRefBased/>
  <w15:docId w15:val="{DA6DA681-8EFF-5A48-8F62-72EBCE2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B6297"/>
  </w:style>
  <w:style w:type="paragraph" w:styleId="Titolo1">
    <w:name w:val="heading 1"/>
    <w:basedOn w:val="Normale"/>
    <w:next w:val="Normale"/>
    <w:link w:val="Titolo1Carattere"/>
    <w:uiPriority w:val="9"/>
    <w:qFormat/>
    <w:rsid w:val="0060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5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5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5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5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5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57A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57A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57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57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57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57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57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57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57A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5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57A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5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Gallo</dc:creator>
  <cp:keywords/>
  <dc:description/>
  <cp:lastModifiedBy>Francesco Gallo</cp:lastModifiedBy>
  <cp:revision>105</cp:revision>
  <dcterms:created xsi:type="dcterms:W3CDTF">2026-03-16T10:17:00Z</dcterms:created>
  <dcterms:modified xsi:type="dcterms:W3CDTF">2026-04-21T06:27:00Z</dcterms:modified>
</cp:coreProperties>
</file>