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70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0B6E75"/>
          <w:sz w:val="60"/>
          <w:szCs w:val="60"/>
        </w:rPr>
        <w:t xml:space="preserve">CylinderHub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0F1E35"/>
          <w:sz w:val="36"/>
          <w:szCs w:val="36"/>
        </w:rPr>
        <w:t xml:space="preserve">Salesman Web App</w:t>
      </w:r>
    </w:p>
    <w:p>
      <w:pPr>
        <w:pBdr>
          <w:bottom w:val="single" w:color="12929C" w:sz="6" w:space="4"/>
        </w:pBdr>
        <w:spacing w:after="200" w:before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Full Feature &amp; UI Specification  —  For Developer / Claude UI Builder</w:t>
      </w:r>
    </w:p>
    <w:p>
      <w:pPr>
        <w:spacing w:after="0" w:before="6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1.0  |  June 2026</w:t>
      </w:r>
    </w:p>
    <w:p>
      <w:pPr>
        <w:spacing w:after="0" w:before="260"/>
      </w:pPr>
      <w:r>
        <w:t xml:space="preserve"/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000"/>
      </w:tblGrid>
      <w:tr>
        <w:tc>
          <w:tcPr>
            <w:tcW w:type="dxa" w:w="2600"/>
            <w:tcBorders>
              <w:top w:val="single" w:color="12929C" w:sz="1"/>
              <w:left w:val="single" w:color="12929C" w:sz="1"/>
              <w:bottom w:val="single" w:color="12929C" w:sz="1"/>
              <w:right w:val="single" w:color="12929C" w:sz="1"/>
            </w:tcBorders>
            <w:shd w:fill="0B6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Platform</w:t>
            </w:r>
          </w:p>
        </w:tc>
        <w:tc>
          <w:tcPr>
            <w:tcW w:type="dxa" w:w="5000"/>
            <w:tcBorders>
              <w:top w:val="single" w:color="12929C" w:sz="1"/>
              <w:left w:val="single" w:color="12929C" w:sz="1"/>
              <w:bottom w:val="single" w:color="12929C" w:sz="1"/>
              <w:right w:val="single" w:color="12929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Responsive Web App (React / Vue / Next.js)</w:t>
            </w:r>
          </w:p>
        </w:tc>
      </w:tr>
      <w:tr>
        <w:tc>
          <w:tcPr>
            <w:tcW w:type="dxa" w:w="2600"/>
            <w:tcBorders>
              <w:top w:val="single" w:color="12929C" w:sz="1"/>
              <w:left w:val="single" w:color="12929C" w:sz="1"/>
              <w:bottom w:val="single" w:color="12929C" w:sz="1"/>
              <w:right w:val="single" w:color="12929C" w:sz="1"/>
            </w:tcBorders>
            <w:shd w:fill="0B6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Users</w:t>
            </w:r>
          </w:p>
        </w:tc>
        <w:tc>
          <w:tcPr>
            <w:tcW w:type="dxa" w:w="5000"/>
            <w:tcBorders>
              <w:top w:val="single" w:color="12929C" w:sz="1"/>
              <w:left w:val="single" w:color="12929C" w:sz="1"/>
              <w:bottom w:val="single" w:color="12929C" w:sz="1"/>
              <w:right w:val="single" w:color="12929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Salesmen only (role = salesman)</w:t>
            </w:r>
          </w:p>
        </w:tc>
      </w:tr>
      <w:tr>
        <w:tc>
          <w:tcPr>
            <w:tcW w:type="dxa" w:w="2600"/>
            <w:tcBorders>
              <w:top w:val="single" w:color="12929C" w:sz="1"/>
              <w:left w:val="single" w:color="12929C" w:sz="1"/>
              <w:bottom w:val="single" w:color="12929C" w:sz="1"/>
              <w:right w:val="single" w:color="12929C" w:sz="1"/>
            </w:tcBorders>
            <w:shd w:fill="0B6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Stack</w:t>
            </w:r>
          </w:p>
        </w:tc>
        <w:tc>
          <w:tcPr>
            <w:tcW w:type="dxa" w:w="5000"/>
            <w:tcBorders>
              <w:top w:val="single" w:color="12929C" w:sz="1"/>
              <w:left w:val="single" w:color="12929C" w:sz="1"/>
              <w:bottom w:val="single" w:color="12929C" w:sz="1"/>
              <w:right w:val="single" w:color="12929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React + Tailwind CSS / any modern framework</w:t>
            </w:r>
          </w:p>
        </w:tc>
      </w:tr>
      <w:tr>
        <w:tc>
          <w:tcPr>
            <w:tcW w:type="dxa" w:w="2600"/>
            <w:tcBorders>
              <w:top w:val="single" w:color="12929C" w:sz="1"/>
              <w:left w:val="single" w:color="12929C" w:sz="1"/>
              <w:bottom w:val="single" w:color="12929C" w:sz="1"/>
              <w:right w:val="single" w:color="12929C" w:sz="1"/>
            </w:tcBorders>
            <w:shd w:fill="0B6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API</w:t>
            </w:r>
          </w:p>
        </w:tc>
        <w:tc>
          <w:tcPr>
            <w:tcW w:type="dxa" w:w="5000"/>
            <w:tcBorders>
              <w:top w:val="single" w:color="12929C" w:sz="1"/>
              <w:left w:val="single" w:color="12929C" w:sz="1"/>
              <w:bottom w:val="single" w:color="12929C" w:sz="1"/>
              <w:right w:val="single" w:color="12929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Laravel REST API — Bearer token (Sanctum)</w:t>
            </w:r>
          </w:p>
        </w:tc>
      </w:tr>
      <w:tr>
        <w:tc>
          <w:tcPr>
            <w:tcW w:type="dxa" w:w="2600"/>
            <w:tcBorders>
              <w:top w:val="single" w:color="12929C" w:sz="1"/>
              <w:left w:val="single" w:color="12929C" w:sz="1"/>
              <w:bottom w:val="single" w:color="12929C" w:sz="1"/>
              <w:right w:val="single" w:color="12929C" w:sz="1"/>
            </w:tcBorders>
            <w:shd w:fill="0B6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 Pages</w:t>
            </w:r>
          </w:p>
        </w:tc>
        <w:tc>
          <w:tcPr>
            <w:tcW w:type="dxa" w:w="5000"/>
            <w:tcBorders>
              <w:top w:val="single" w:color="12929C" w:sz="1"/>
              <w:left w:val="single" w:color="12929C" w:sz="1"/>
              <w:bottom w:val="single" w:color="12929C" w:sz="1"/>
              <w:right w:val="single" w:color="12929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11 Pages + Shared Sidebar Navigation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2929C" w:sz="8" w:space="4"/>
        </w:pBdr>
        <w:spacing w:after="140" w:before="300"/>
      </w:pPr>
      <w:r>
        <w:rPr>
          <w:rFonts w:ascii="Arial" w:cs="Arial" w:eastAsia="Arial" w:hAnsi="Arial"/>
          <w:b/>
          <w:bCs/>
          <w:color w:val="0B6E75"/>
          <w:sz w:val="32"/>
          <w:szCs w:val="32"/>
        </w:rPr>
        <w:t xml:space="preserve">Web App vs Mobile App — Key Differences</w:t>
      </w:r>
    </w:p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The web app serves the same salesman role but provides a larger screen experience for when the salesman is at a desk, counter, or depot — not in the field. Both apps share the same API but the web app has more space for data, tables, and detailed reporting.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0B6E75" w:sz="1"/>
              <w:left w:val="single" w:color="0B6E75" w:sz="1"/>
              <w:bottom w:val="single" w:color="0B6E75" w:sz="1"/>
              <w:right w:val="single" w:color="0B6E75" w:sz="1"/>
            </w:tcBorders>
            <w:shd w:fill="0B6E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3280"/>
            <w:tcBorders>
              <w:top w:val="single" w:color="0B6E75" w:sz="1"/>
              <w:left w:val="single" w:color="0B6E75" w:sz="1"/>
              <w:bottom w:val="single" w:color="0B6E75" w:sz="1"/>
              <w:right w:val="single" w:color="0B6E75" w:sz="1"/>
            </w:tcBorders>
            <w:shd w:fill="0B6E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Mobile App</w:t>
            </w:r>
          </w:p>
        </w:tc>
        <w:tc>
          <w:tcPr>
            <w:tcW w:type="dxa" w:w="3280"/>
            <w:tcBorders>
              <w:top w:val="single" w:color="0B6E75" w:sz="1"/>
              <w:left w:val="single" w:color="0B6E75" w:sz="1"/>
              <w:bottom w:val="single" w:color="0B6E75" w:sz="1"/>
              <w:right w:val="single" w:color="0B6E75" w:sz="1"/>
            </w:tcBorders>
            <w:shd w:fill="0B6E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Web App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Screen size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360px — field use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1280px+ — desk use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Navigation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Bottom tab bar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Left sidebar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Sale recording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Stepper, touch-friendly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Full form with table rows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Sales history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Card list, swipe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Sortable data table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Empty collection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Simple qty buttons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Full form with customer list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Reports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Basic stats only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Full charts + export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Customer management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View only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View + add + edit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Print / Export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Not available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Print receipts + export CSV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Offline support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Yes — queue and sync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No — requires connection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Best used for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Field sales, outdoor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Depot, counter, office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2929C" w:sz="8" w:space="4"/>
        </w:pBdr>
        <w:spacing w:after="140" w:before="300"/>
      </w:pPr>
      <w:r>
        <w:rPr>
          <w:rFonts w:ascii="Arial" w:cs="Arial" w:eastAsia="Arial" w:hAnsi="Arial"/>
          <w:b/>
          <w:bCs/>
          <w:color w:val="0B6E75"/>
          <w:sz w:val="32"/>
          <w:szCs w:val="32"/>
        </w:rPr>
        <w:t xml:space="preserve">All Pages — Overview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2160"/>
        <w:gridCol w:w="4200"/>
      </w:tblGrid>
      <w:tr>
        <w:trPr>
          <w:tblHeader/>
        </w:trPr>
        <w:tc>
          <w:tcPr>
            <w:tcW w:type="dxa" w:w="400"/>
            <w:tcBorders>
              <w:top w:val="single" w:color="0B6E75" w:sz="1"/>
              <w:left w:val="single" w:color="0B6E75" w:sz="1"/>
              <w:bottom w:val="single" w:color="0B6E75" w:sz="1"/>
              <w:right w:val="single" w:color="0B6E75" w:sz="1"/>
            </w:tcBorders>
            <w:shd w:fill="0B6E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00"/>
            <w:tcBorders>
              <w:top w:val="single" w:color="0B6E75" w:sz="1"/>
              <w:left w:val="single" w:color="0B6E75" w:sz="1"/>
              <w:bottom w:val="single" w:color="0B6E75" w:sz="1"/>
              <w:right w:val="single" w:color="0B6E75" w:sz="1"/>
            </w:tcBorders>
            <w:shd w:fill="0B6E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Page Name</w:t>
            </w:r>
          </w:p>
        </w:tc>
        <w:tc>
          <w:tcPr>
            <w:tcW w:type="dxa" w:w="2160"/>
            <w:tcBorders>
              <w:top w:val="single" w:color="0B6E75" w:sz="1"/>
              <w:left w:val="single" w:color="0B6E75" w:sz="1"/>
              <w:bottom w:val="single" w:color="0B6E75" w:sz="1"/>
              <w:right w:val="single" w:color="0B6E75" w:sz="1"/>
            </w:tcBorders>
            <w:shd w:fill="0B6E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4200"/>
            <w:tcBorders>
              <w:top w:val="single" w:color="0B6E75" w:sz="1"/>
              <w:left w:val="single" w:color="0B6E75" w:sz="1"/>
              <w:bottom w:val="single" w:color="0B6E75" w:sz="1"/>
              <w:right w:val="single" w:color="0B6E75" w:sz="1"/>
            </w:tcBorders>
            <w:shd w:fill="0B6E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Login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2929C"/>
                <w:sz w:val="19"/>
                <w:szCs w:val="19"/>
              </w:rPr>
              <w:t xml:space="preserve">/login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Authentication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Dashboard (My Day)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2929C"/>
                <w:sz w:val="19"/>
                <w:szCs w:val="19"/>
              </w:rPr>
              <w:t xml:space="preserve">/dashboard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Daily overview — stats, allocations, recent sales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New Sale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2929C"/>
                <w:sz w:val="19"/>
                <w:szCs w:val="19"/>
              </w:rPr>
              <w:t xml:space="preserve">/sales/new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Record a new sale with full form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Sales History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2929C"/>
                <w:sz w:val="19"/>
                <w:szCs w:val="19"/>
              </w:rPr>
              <w:t xml:space="preserve">/sales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All sales — filterable, searchable data table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Sale Detail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2929C"/>
                <w:sz w:val="19"/>
                <w:szCs w:val="19"/>
              </w:rPr>
              <w:t xml:space="preserve">/sales/{id}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Full details of one sale + payment history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Outstanding Dues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2929C"/>
                <w:sz w:val="19"/>
                <w:szCs w:val="19"/>
              </w:rPr>
              <w:t xml:space="preserve">/dues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All unpaid and partial sales — collection list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Customers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2929C"/>
                <w:sz w:val="19"/>
                <w:szCs w:val="19"/>
              </w:rPr>
              <w:t xml:space="preserve">/customers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Customer list with dues and cylinder balances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Customer Detail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2929C"/>
                <w:sz w:val="19"/>
                <w:szCs w:val="19"/>
              </w:rPr>
              <w:t xml:space="preserve">/customers/{id}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One customer full history, dues, empty balances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Empty Cylinders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2929C"/>
                <w:sz w:val="19"/>
                <w:szCs w:val="19"/>
              </w:rPr>
              <w:t xml:space="preserve">/empties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Log empty collections — normal and extra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End of Day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2929C"/>
                <w:sz w:val="19"/>
                <w:szCs w:val="19"/>
              </w:rPr>
              <w:t xml:space="preserve">/eod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Daily reconciliation wizard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11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My Reports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2929C"/>
                <w:sz w:val="19"/>
                <w:szCs w:val="19"/>
              </w:rPr>
              <w:t xml:space="preserve">/reports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Personal performance — sales, collections, empties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2929C" w:sz="8" w:space="4"/>
        </w:pBdr>
        <w:spacing w:after="140" w:before="300"/>
      </w:pPr>
      <w:r>
        <w:rPr>
          <w:rFonts w:ascii="Arial" w:cs="Arial" w:eastAsia="Arial" w:hAnsi="Arial"/>
          <w:b/>
          <w:bCs/>
          <w:color w:val="0B6E75"/>
          <w:sz w:val="32"/>
          <w:szCs w:val="32"/>
        </w:rPr>
        <w:t xml:space="preserve">Design System — Web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2929C" w:sz="1"/>
              <w:left w:val="single" w:color="12929C" w:sz="18"/>
              <w:bottom w:val="single" w:color="12929C" w:sz="1"/>
              <w:right w:val="single" w:color="12929C" w:sz="1"/>
            </w:tcBorders>
            <w:shd w:fill="DFF3F5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6E75"/>
                <w:sz w:val="20"/>
                <w:szCs w:val="20"/>
              </w:rPr>
              <w:t xml:space="preserve">Design Direction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Theme: Clean professional — sidebar layout, data-forward, works at 1280px minimum width.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Feel: A business tool not a consumer app — reliable, clear, information-dense but not cluttered.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Sidebar: 240px fixed left sidebar with logo, nav links, and user info at bottom.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Content area: fluid width, max-content 1200px, padding 24px.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Typography: Readable at all zoom levels — important for salesmen who may use large text.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F1E35"/>
          <w:sz w:val="26"/>
          <w:szCs w:val="26"/>
        </w:rPr>
        <w:t xml:space="preserve">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8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0B6E75" w:sz="1"/>
              <w:left w:val="single" w:color="0B6E75" w:sz="1"/>
              <w:bottom w:val="single" w:color="0B6E75" w:sz="1"/>
              <w:right w:val="single" w:color="0B6E75" w:sz="1"/>
            </w:tcBorders>
            <w:shd w:fill="0B6E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0B6E75" w:sz="1"/>
              <w:left w:val="single" w:color="0B6E75" w:sz="1"/>
              <w:bottom w:val="single" w:color="0B6E75" w:sz="1"/>
              <w:right w:val="single" w:color="0B6E75" w:sz="1"/>
            </w:tcBorders>
            <w:shd w:fill="0B6E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Swatch</w:t>
            </w:r>
          </w:p>
        </w:tc>
        <w:tc>
          <w:tcPr>
            <w:tcW w:type="dxa" w:w="1800"/>
            <w:tcBorders>
              <w:top w:val="single" w:color="0B6E75" w:sz="1"/>
              <w:left w:val="single" w:color="0B6E75" w:sz="1"/>
              <w:bottom w:val="single" w:color="0B6E75" w:sz="1"/>
              <w:right w:val="single" w:color="0B6E75" w:sz="1"/>
            </w:tcBorders>
            <w:shd w:fill="0B6E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Hex</w:t>
            </w:r>
          </w:p>
        </w:tc>
        <w:tc>
          <w:tcPr>
            <w:tcW w:type="dxa" w:w="4160"/>
            <w:tcBorders>
              <w:top w:val="single" w:color="0B6E75" w:sz="1"/>
              <w:left w:val="single" w:color="0B6E75" w:sz="1"/>
              <w:bottom w:val="single" w:color="0B6E75" w:sz="1"/>
              <w:right w:val="single" w:color="0B6E75" w:sz="1"/>
            </w:tcBorders>
            <w:shd w:fill="0B6E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Primary Teal</w:t>
            </w:r>
          </w:p>
        </w:tc>
        <w:tc>
          <w:tcPr>
            <w:tcW w:type="dxa" w:w="1200"/>
            <w:tcBorders>
              <w:top w:val="single" w:color="0B6E75" w:sz="1"/>
              <w:left w:val="single" w:color="0B6E75" w:sz="1"/>
              <w:bottom w:val="single" w:color="0B6E75" w:sz="1"/>
              <w:right w:val="single" w:color="0B6E75" w:sz="1"/>
            </w:tcBorders>
            <w:shd w:fill="0B6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#0B6E75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Sidebar active, primary buttons, links, icons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Teal Light</w:t>
            </w:r>
          </w:p>
        </w:tc>
        <w:tc>
          <w:tcPr>
            <w:tcW w:type="dxa" w:w="1200"/>
            <w:tcBorders>
              <w:top w:val="single" w:color="DFF3F5" w:sz="1"/>
              <w:left w:val="single" w:color="DFF3F5" w:sz="1"/>
              <w:bottom w:val="single" w:color="DFF3F5" w:sz="1"/>
              <w:right w:val="single" w:color="DFF3F5" w:sz="1"/>
            </w:tcBorders>
            <w:shd w:fill="DFF3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#DFF3F5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Sidebar hover bg, info cards, table row highlight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Dark Navy</w:t>
            </w:r>
          </w:p>
        </w:tc>
        <w:tc>
          <w:tcPr>
            <w:tcW w:type="dxa" w:w="1200"/>
            <w:tcBorders>
              <w:top w:val="single" w:color="0F1E35" w:sz="1"/>
              <w:left w:val="single" w:color="0F1E35" w:sz="1"/>
              <w:bottom w:val="single" w:color="0F1E35" w:sz="1"/>
              <w:right w:val="single" w:color="0F1E35" w:sz="1"/>
            </w:tcBorders>
            <w:shd w:fill="0F1E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#0F1E35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Sidebar bg, page headings, strong text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Success Green</w:t>
            </w:r>
          </w:p>
        </w:tc>
        <w:tc>
          <w:tcPr>
            <w:tcW w:type="dxa" w:w="1200"/>
            <w:tcBorders>
              <w:top w:val="single" w:color="176B3A" w:sz="1"/>
              <w:left w:val="single" w:color="176B3A" w:sz="1"/>
              <w:bottom w:val="single" w:color="176B3A" w:sz="1"/>
              <w:right w:val="single" w:color="176B3A" w:sz="1"/>
            </w:tcBorders>
            <w:shd w:fill="176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#176B3A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Cash badges, paid indicators, success states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Warning Orange</w:t>
            </w:r>
          </w:p>
        </w:tc>
        <w:tc>
          <w:tcPr>
            <w:tcW w:type="dxa" w:w="1200"/>
            <w:tcBorders>
              <w:top w:val="single" w:color="A85200" w:sz="1"/>
              <w:left w:val="single" w:color="A85200" w:sz="1"/>
              <w:bottom w:val="single" w:color="A85200" w:sz="1"/>
              <w:right w:val="single" w:color="A85200" w:sz="1"/>
            </w:tcBorders>
            <w:shd w:fill="A852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#A85200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Partial badges, due-soon alerts, pending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Danger Red</w:t>
            </w:r>
          </w:p>
        </w:tc>
        <w:tc>
          <w:tcPr>
            <w:tcW w:type="dxa" w:w="1200"/>
            <w:tcBorders>
              <w:top w:val="single" w:color="B83030" w:sz="1"/>
              <w:left w:val="single" w:color="B83030" w:sz="1"/>
              <w:bottom w:val="single" w:color="B83030" w:sz="1"/>
              <w:right w:val="single" w:color="B83030" w:sz="1"/>
            </w:tcBorders>
            <w:shd w:fill="B83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#B83030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Due badges, overdue rows, error states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Purple</w:t>
            </w:r>
          </w:p>
        </w:tc>
        <w:tc>
          <w:tcPr>
            <w:tcW w:type="dxa" w:w="12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#5B2D8E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Extra empty badges, special states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Surface White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#FFFFFF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Page bg, card bg, input fields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Table Alt Row</w:t>
            </w:r>
          </w:p>
        </w:tc>
        <w:tc>
          <w:tcPr>
            <w:tcW w:type="dxa" w:w="1200"/>
            <w:tcBorders>
              <w:top w:val="single" w:color="F4F6F8" w:sz="1"/>
              <w:left w:val="single" w:color="F4F6F8" w:sz="1"/>
              <w:bottom w:val="single" w:color="F4F6F8" w:sz="1"/>
              <w:right w:val="single" w:color="F4F6F8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#F4F6F8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Alternating table rows, panel backgrounds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Border Grey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0D5D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#D0D5DD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Table borders, input borders, dividers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Text Secondary</w:t>
            </w:r>
          </w:p>
        </w:tc>
        <w:tc>
          <w:tcPr>
            <w:tcW w:type="dxa" w:w="1200"/>
            <w:tcBorders>
              <w:top w:val="single" w:color="667085" w:sz="1"/>
              <w:left w:val="single" w:color="667085" w:sz="1"/>
              <w:bottom w:val="single" w:color="667085" w:sz="1"/>
              <w:right w:val="single" w:color="667085" w:sz="1"/>
            </w:tcBorders>
            <w:shd w:fill="66708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#667085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Labels, helper text, table sub-info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F1E35"/>
          <w:sz w:val="26"/>
          <w:szCs w:val="26"/>
        </w:rPr>
        <w:t xml:space="preserve">Layout Structure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0B6E75"/>
          <w:sz w:val="22"/>
          <w:szCs w:val="22"/>
        </w:rPr>
        <w:t xml:space="preserve">Sidebar (240px fixed left)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Logo and app name at top — CylinderHub in teal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Navigation links with icons — highlight active page in teal left border + teal bg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User info at bottom — avatar initials, name, role badge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Logout button at very bottom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Collapses to 64px icon-only sidebar on screens below 1024px</w:t>
      </w:r>
    </w:p>
    <w:p>
      <w:pPr>
        <w:spacing w:after="0" w:before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0B6E75"/>
          <w:sz w:val="22"/>
          <w:szCs w:val="22"/>
        </w:rPr>
        <w:t xml:space="preserve">Top Header Bar (full width, 64px height)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Page title — matches current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Breadcrumb on inner pages e.g. Sales &gt; Sale #42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Notifications bell with unread count badge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Language toggle: EN / BN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Today's date displayed</w:t>
      </w:r>
    </w:p>
    <w:p>
      <w:pPr>
        <w:spacing w:after="0" w:before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0B6E75"/>
          <w:sz w:val="22"/>
          <w:szCs w:val="22"/>
        </w:rPr>
        <w:t xml:space="preserve">Content Area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White background, 24px padding on all sides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Section cards: white bg, border-radius 12px, 1px border #D0D5DD, padding 20px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Page header inside content: page title left, action button(s) right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F1E35"/>
          <w:sz w:val="26"/>
          <w:szCs w:val="26"/>
        </w:rPr>
        <w:t xml:space="preserve">Component Library — Web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0B6E75"/>
          <w:sz w:val="22"/>
          <w:szCs w:val="22"/>
        </w:rPr>
        <w:t xml:space="preserve">Data Tables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Header row: Navy bg, white text, 14px semibold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Alternating rows: white / #F4F6F8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Hover row: light teal highlight #DFF3F5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Sortable columns: arrow icon on hover, filled arrow when sorted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Row actions: Edit / View / Collect buttons appear on hover (right side of row)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Pagination: previous / next + page numbers at bottom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Row click: navigates to detail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Sticky header: table header stays visible on scroll</w:t>
      </w:r>
    </w:p>
    <w:p>
      <w:pPr>
        <w:spacing w:after="0" w:before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0B6E75"/>
          <w:sz w:val="22"/>
          <w:szCs w:val="22"/>
        </w:rPr>
        <w:t xml:space="preserve">Status Badges (pill shaped)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rPr>
          <w:tblHeader/>
        </w:trPr>
        <w:tc>
          <w:tcPr>
            <w:tcW w:type="dxa" w:w="1800"/>
            <w:tcBorders>
              <w:top w:val="single" w:color="0B6E75" w:sz="1"/>
              <w:left w:val="single" w:color="0B6E75" w:sz="1"/>
              <w:bottom w:val="single" w:color="0B6E75" w:sz="1"/>
              <w:right w:val="single" w:color="0B6E75" w:sz="1"/>
            </w:tcBorders>
            <w:shd w:fill="0B6E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Badge</w:t>
            </w:r>
          </w:p>
        </w:tc>
        <w:tc>
          <w:tcPr>
            <w:tcW w:type="dxa" w:w="2200"/>
            <w:tcBorders>
              <w:top w:val="single" w:color="0B6E75" w:sz="1"/>
              <w:left w:val="single" w:color="0B6E75" w:sz="1"/>
              <w:bottom w:val="single" w:color="0B6E75" w:sz="1"/>
              <w:right w:val="single" w:color="0B6E75" w:sz="1"/>
            </w:tcBorders>
            <w:shd w:fill="0B6E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Colors</w:t>
            </w:r>
          </w:p>
        </w:tc>
        <w:tc>
          <w:tcPr>
            <w:tcW w:type="dxa" w:w="5360"/>
            <w:tcBorders>
              <w:top w:val="single" w:color="0B6E75" w:sz="1"/>
              <w:left w:val="single" w:color="0B6E75" w:sz="1"/>
              <w:bottom w:val="single" w:color="0B6E75" w:sz="1"/>
              <w:right w:val="single" w:color="0B6E75" w:sz="1"/>
            </w:tcBorders>
            <w:shd w:fill="0B6E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When Used</w:t>
            </w:r>
          </w:p>
        </w:tc>
      </w:tr>
      <w:tr>
        <w:tc>
          <w:tcPr>
            <w:tcW w:type="dxa" w:w="1800"/>
            <w:tcBorders>
              <w:top w:val="single" w:color="176B3A" w:sz="1"/>
              <w:left w:val="single" w:color="176B3A" w:sz="1"/>
              <w:bottom w:val="single" w:color="176B3A" w:sz="1"/>
              <w:right w:val="single" w:color="176B3A" w:sz="1"/>
            </w:tcBorders>
            <w:shd w:fill="17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Green bg / white 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Sale fully paid at time of recording</w:t>
            </w:r>
          </w:p>
        </w:tc>
      </w:tr>
      <w:tr>
        <w:tc>
          <w:tcPr>
            <w:tcW w:type="dxa" w:w="1800"/>
            <w:tcBorders>
              <w:top w:val="single" w:color="A85200" w:sz="1"/>
              <w:left w:val="single" w:color="A85200" w:sz="1"/>
              <w:bottom w:val="single" w:color="A85200" w:sz="1"/>
              <w:right w:val="single" w:color="A85200" w:sz="1"/>
            </w:tcBorders>
            <w:shd w:fill="A852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Orange bg / white 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Partial payment — some due remaining</w:t>
            </w:r>
          </w:p>
        </w:tc>
      </w:tr>
      <w:tr>
        <w:tc>
          <w:tcPr>
            <w:tcW w:type="dxa" w:w="1800"/>
            <w:tcBorders>
              <w:top w:val="single" w:color="B83030" w:sz="1"/>
              <w:left w:val="single" w:color="B83030" w:sz="1"/>
              <w:bottom w:val="single" w:color="B83030" w:sz="1"/>
              <w:right w:val="single" w:color="B83030" w:sz="1"/>
            </w:tcBorders>
            <w:shd w:fill="B8303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Red bg / white 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Full amount outstanding — nothing paid</w:t>
            </w:r>
          </w:p>
        </w:tc>
      </w:tr>
      <w:tr>
        <w:tc>
          <w:tcPr>
            <w:tcW w:type="dxa" w:w="1800"/>
            <w:tcBorders>
              <w:top w:val="single" w:color="0B6E75" w:sz="1"/>
              <w:left w:val="single" w:color="0B6E75" w:sz="1"/>
              <w:bottom w:val="single" w:color="0B6E75" w:sz="1"/>
              <w:right w:val="single" w:color="0B6E75" w:sz="1"/>
            </w:tcBorders>
            <w:shd w:fill="0B6E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RECONCILED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Teal bg / white 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End-of-day submitted and locked</w:t>
            </w:r>
          </w:p>
        </w:tc>
      </w:tr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EXTRA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Purple bg / white 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Extra empty cylinder return — needs verification</w:t>
            </w:r>
          </w:p>
        </w:tc>
      </w:tr>
      <w:tr>
        <w:tc>
          <w:tcPr>
            <w:tcW w:type="dxa" w:w="1800"/>
            <w:tcBorders>
              <w:top w:val="single" w:color="9B2020" w:sz="1"/>
              <w:left w:val="single" w:color="9B2020" w:sz="1"/>
              <w:bottom w:val="single" w:color="9B2020" w:sz="1"/>
              <w:right w:val="single" w:color="9B2020" w:sz="1"/>
            </w:tcBorders>
            <w:shd w:fill="9B20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OVERDUE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Dark red bg / white 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Due payment older than 7 days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0B6E75"/>
          <w:sz w:val="22"/>
          <w:szCs w:val="22"/>
        </w:rPr>
        <w:t xml:space="preserve">Buttons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Primary: Teal bg #0B6E75, white text, height 40px, border-radius 8px, hover darken 10%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Secondary: White bg, 1px teal border, teal text — same sizing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Danger: Red bg #B83030, white text — only for destructive 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Ghost: Transparent bg, teal text, no border — for inline table 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Icon button: 36x36px, circular, teal icon on hover</w:t>
      </w:r>
    </w:p>
    <w:p>
      <w:pPr>
        <w:spacing w:after="0" w:before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0B6E75"/>
          <w:sz w:val="22"/>
          <w:szCs w:val="22"/>
        </w:rPr>
        <w:t xml:space="preserve">Forms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Label above field, 13px grey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Input height 42px, border 1px #D0D5DD, border-radius 8px, font 14px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Focus: border-color teal, box-shadow 0 0 0 3px rgba(11,110,117,0.15)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Select dropdown: custom styled, chevron icon on right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Required fields marked with red asterisk after label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Error state: red border + red helper text below field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Inline validation on blur — do not wait until submit</w:t>
      </w:r>
    </w:p>
    <w:p>
      <w:pPr>
        <w:spacing w:after="0" w:before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0B6E75"/>
          <w:sz w:val="22"/>
          <w:szCs w:val="22"/>
        </w:rPr>
        <w:t xml:space="preserve">Modals / Dialogs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Backdrop: rgba(0,0,0,0.5) overlay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Dialog: white bg, border-radius 16px, max-width 560px, centered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Header: title left, X close button right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Footer: action buttons right-aligned — Cancel (secondary) + Confirm (primary)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Pressing Escape closes the modal</w:t>
      </w:r>
    </w:p>
    <w:p>
      <w:r>
        <w:br w:type="page"/>
      </w:r>
    </w:p>
    <w:p>
      <w:pPr>
        <w:pStyle w:val="Heading1"/>
        <w:pBdr>
          <w:bottom w:val="single" w:color="12929C" w:sz="8" w:space="4"/>
        </w:pBdr>
        <w:spacing w:after="140" w:before="300"/>
      </w:pPr>
      <w:r>
        <w:rPr>
          <w:rFonts w:ascii="Arial" w:cs="Arial" w:eastAsia="Arial" w:hAnsi="Arial"/>
          <w:b/>
          <w:bCs/>
          <w:color w:val="0B6E75"/>
          <w:sz w:val="32"/>
          <w:szCs w:val="32"/>
        </w:rPr>
        <w:t xml:space="preserve">Page-by-Page Specifications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F1E35"/>
          <w:sz w:val="26"/>
          <w:szCs w:val="26"/>
        </w:rPr>
        <w:t xml:space="preserve">Page 1 — 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1E35" w:sz="1"/>
              <w:left w:val="single" w:color="0F1E35" w:sz="18"/>
              <w:bottom w:val="single" w:color="D0D5DD" w:sz="1"/>
              <w:right w:val="single" w:color="D0D5DD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F1E35"/>
                <w:sz w:val="20"/>
                <w:szCs w:val="20"/>
              </w:rPr>
              <w:t xml:space="preserve">Page 1: </w:t>
            </w:r>
            <w:r>
              <w:rPr>
                <w:rFonts w:ascii="Arial" w:cs="Arial" w:eastAsia="Arial" w:hAnsi="Arial"/>
                <w:b/>
                <w:bCs/>
                <w:color w:val="0B6E75"/>
                <w:sz w:val="20"/>
                <w:szCs w:val="20"/>
              </w:rPr>
              <w:t xml:space="preserve">Login</w:t>
            </w: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  ·  Route: </w:t>
            </w:r>
            <w:r>
              <w:rPr>
                <w:rFonts w:ascii="Arial" w:cs="Arial" w:eastAsia="Arial" w:hAnsi="Arial"/>
                <w:color w:val="12929C"/>
                <w:sz w:val="18"/>
                <w:szCs w:val="18"/>
              </w:rPr>
              <w:t xml:space="preserve">/login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Full-screen login. No sidebar. Clean centered card.</w:t>
            </w:r>
          </w:p>
        </w:tc>
      </w:tr>
    </w:tbl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Centered card: 480px wide, white bg, shadow, rounded corners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CylinderHub logo + name at top of card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Subtitle: Salesman Portal in grey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Email input field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Password input with show/hide eye icon toggle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Remember me checkbox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Login button — full width, primary teal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Language toggle in top-right corner of page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Error state: red alert box above form with message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Loading: button shows spinner and is disabled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On success: redirect to /dashboard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API: POST /auth/login — saves token to localStorage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F1E35"/>
          <w:sz w:val="26"/>
          <w:szCs w:val="26"/>
        </w:rPr>
        <w:t xml:space="preserve">Page 2 — Dashboard (My Day)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1E35" w:sz="1"/>
              <w:left w:val="single" w:color="0F1E35" w:sz="18"/>
              <w:bottom w:val="single" w:color="D0D5DD" w:sz="1"/>
              <w:right w:val="single" w:color="D0D5DD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F1E35"/>
                <w:sz w:val="20"/>
                <w:szCs w:val="20"/>
              </w:rPr>
              <w:t xml:space="preserve">Page 2: </w:t>
            </w:r>
            <w:r>
              <w:rPr>
                <w:rFonts w:ascii="Arial" w:cs="Arial" w:eastAsia="Arial" w:hAnsi="Arial"/>
                <w:b/>
                <w:bCs/>
                <w:color w:val="0B6E75"/>
                <w:sz w:val="20"/>
                <w:szCs w:val="20"/>
              </w:rPr>
              <w:t xml:space="preserve">Dashboard</w:t>
            </w: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  ·  Route: </w:t>
            </w:r>
            <w:r>
              <w:rPr>
                <w:rFonts w:ascii="Arial" w:cs="Arial" w:eastAsia="Arial" w:hAnsi="Arial"/>
                <w:color w:val="12929C"/>
                <w:sz w:val="18"/>
                <w:szCs w:val="18"/>
              </w:rPr>
              <w:t xml:space="preserve">/dashboard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The main home page. Full overview of today at a glance.</w:t>
            </w:r>
          </w:p>
        </w:tc>
      </w:tr>
    </w:tbl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Page header: Good morning [name] — [today's date]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Stats row: 4 metric cards — Total Allocated / Total Sold / Cash Collected / Outstanding Dues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Each metric card: icon, label, large number, small % change vs yesterday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Section: Today's Allocations — one card per cylinder type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Each allocation card: cylinder name + size, sale price, progress bar (sold/total), 4 numbers (Allocated/Sold/Returned/With You), End of Day button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If reconciled: green Reconciled banner replaces End of Day button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Section: Today's Sales — last 5 sales in a mini-table with See All link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Mini-table columns: Time, Customer, Items, Amount, Payment Badge, Collect button (if due)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Section: Outstanding Dues Summary — total count and total amount, link to /dues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Section: Empty Cylinders Today — total empties collected today per size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Alert banner at top if any allocation is overdue for reconciliation (past 7 PM)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API: GET /salesmen/{id}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F1E35"/>
          <w:sz w:val="26"/>
          <w:szCs w:val="26"/>
        </w:rPr>
        <w:t xml:space="preserve">Page 3 — New Sale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1E35" w:sz="1"/>
              <w:left w:val="single" w:color="0F1E35" w:sz="18"/>
              <w:bottom w:val="single" w:color="D0D5DD" w:sz="1"/>
              <w:right w:val="single" w:color="D0D5DD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F1E35"/>
                <w:sz w:val="20"/>
                <w:szCs w:val="20"/>
              </w:rPr>
              <w:t xml:space="preserve">Page 3: </w:t>
            </w:r>
            <w:r>
              <w:rPr>
                <w:rFonts w:ascii="Arial" w:cs="Arial" w:eastAsia="Arial" w:hAnsi="Arial"/>
                <w:b/>
                <w:bCs/>
                <w:color w:val="0B6E75"/>
                <w:sz w:val="20"/>
                <w:szCs w:val="20"/>
              </w:rPr>
              <w:t xml:space="preserve">New Sale</w:t>
            </w: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  ·  Route: </w:t>
            </w:r>
            <w:r>
              <w:rPr>
                <w:rFonts w:ascii="Arial" w:cs="Arial" w:eastAsia="Arial" w:hAnsi="Arial"/>
                <w:color w:val="12929C"/>
                <w:sz w:val="18"/>
                <w:szCs w:val="18"/>
              </w:rPr>
              <w:t xml:space="preserve">/sales/new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Full-page sale recording form. Two-column layout on desktop.</w:t>
            </w:r>
          </w:p>
        </w:tc>
      </w:tr>
    </w:tbl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Left column (60%): Sale form inputs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Right column (40%): Live order summary — sticky, updates in real time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Customer field: searchable dropdown with autocomplete, Walk-in as default option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Add New Customer inline button — opens a small inline panel with name + phone fields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Items section: table with columns — Cylinder Type, Qty, Unit Price (read-only), Line Total, Remove row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Cylinder type dropdown: only shows types allocated to this salesman today with remaining qty shown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Qty: number input with +/- buttons, max = remaining allocation for that type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Add Item row button below the items table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Payment section: 3 large radio-style toggle cards — CASH / PARTIAL / DUE LATER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If PARTIAL: Amount Paid input appears below, due calculates automatically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Sale date: defaults to today, editable date picker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Notes field: optional free text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Right panel: Customer name, item breakdown, subtotal, paid (green), due (red), big Record Sale button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Keyboard shortcut: Ctrl+Enter submits the form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Success: green toast notification + redirect to /sales/{id}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API: GET /customers (autocomplete), POST /customers (new), POST /sales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F1E35"/>
          <w:sz w:val="26"/>
          <w:szCs w:val="26"/>
        </w:rPr>
        <w:t xml:space="preserve">Page 4 — Sales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1E35" w:sz="1"/>
              <w:left w:val="single" w:color="0F1E35" w:sz="18"/>
              <w:bottom w:val="single" w:color="D0D5DD" w:sz="1"/>
              <w:right w:val="single" w:color="D0D5DD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F1E35"/>
                <w:sz w:val="20"/>
                <w:szCs w:val="20"/>
              </w:rPr>
              <w:t xml:space="preserve">Page 4: </w:t>
            </w:r>
            <w:r>
              <w:rPr>
                <w:rFonts w:ascii="Arial" w:cs="Arial" w:eastAsia="Arial" w:hAnsi="Arial"/>
                <w:b/>
                <w:bCs/>
                <w:color w:val="0B6E75"/>
                <w:sz w:val="20"/>
                <w:szCs w:val="20"/>
              </w:rPr>
              <w:t xml:space="preserve">Sales History</w:t>
            </w: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  ·  Route: </w:t>
            </w:r>
            <w:r>
              <w:rPr>
                <w:rFonts w:ascii="Arial" w:cs="Arial" w:eastAsia="Arial" w:hAnsi="Arial"/>
                <w:color w:val="12929C"/>
                <w:sz w:val="18"/>
                <w:szCs w:val="18"/>
              </w:rPr>
              <w:t xml:space="preserve">/sales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Full paginated data table of all this salesman's sales.</w:t>
            </w:r>
          </w:p>
        </w:tc>
      </w:tr>
    </w:tbl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Page header: Sales History title, New Sale button top right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Filter bar: Date range picker, Payment type filter (All/Cash/Partial/Due), Search by customer name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Quick filter tabs: Today / This Week / This Month / All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Export button: download filtered results as CSV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Data table columns: Date+Time, Customer, Cylinder(s), Qty, Total Amount, Paid, Due, Status Badge, Actions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Actions column: View icon (navigates to /sales/{id}), Collect icon (opens collect modal if due&gt;0)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Overdue rows: entire row highlighted in light red #FCEAEA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Sort by any column — click header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Pagination: 20 rows per page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Total row at bottom: SUM of Amount, Paid, Due for current filtered view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Empty state: illustration + No sales found for this period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API: GET /sales?page=&amp;from=&amp;to=&amp;payment_type=&amp;search=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F1E35"/>
          <w:sz w:val="26"/>
          <w:szCs w:val="26"/>
        </w:rPr>
        <w:t xml:space="preserve">Page 5 — Sale Detail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1E35" w:sz="1"/>
              <w:left w:val="single" w:color="0F1E35" w:sz="18"/>
              <w:bottom w:val="single" w:color="D0D5DD" w:sz="1"/>
              <w:right w:val="single" w:color="D0D5DD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F1E35"/>
                <w:sz w:val="20"/>
                <w:szCs w:val="20"/>
              </w:rPr>
              <w:t xml:space="preserve">Page 5: </w:t>
            </w:r>
            <w:r>
              <w:rPr>
                <w:rFonts w:ascii="Arial" w:cs="Arial" w:eastAsia="Arial" w:hAnsi="Arial"/>
                <w:b/>
                <w:bCs/>
                <w:color w:val="0B6E75"/>
                <w:sz w:val="20"/>
                <w:szCs w:val="20"/>
              </w:rPr>
              <w:t xml:space="preserve">Sale Detail</w:t>
            </w: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  ·  Route: </w:t>
            </w:r>
            <w:r>
              <w:rPr>
                <w:rFonts w:ascii="Arial" w:cs="Arial" w:eastAsia="Arial" w:hAnsi="Arial"/>
                <w:color w:val="12929C"/>
                <w:sz w:val="18"/>
                <w:szCs w:val="18"/>
              </w:rPr>
              <w:t xml:space="preserve">/sales/{id}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Full detail view of a single sale with complete payment history.</w:t>
            </w:r>
          </w:p>
        </w:tc>
      </w:tr>
    </w:tbl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Back button: back to Sales History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Sale header card: Sale #ID, date, customer name, status badge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Items table: Cylinder type, Qty, Unit price, FIFO cost (hidden from salesman), Line total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Payment summary card: Total amount, Total paid (green), Remaining due (red if &gt;0)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Payment history table: Date, Amount collected, Collected by, Notes — all payments ever made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If due &gt; 0: prominent Collect Payment button — opens collect modal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Collect modal: remaining due shown large in red, amount input, Pay in Full shortcut, date, notes, Confirm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Empty cylinder status card: How many empties have been returned for this sale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Print Receipt button: opens browser print dialog with formatted receipt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API: GET /sales/{id}, POST /sales/{id}/pay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F1E35"/>
          <w:sz w:val="26"/>
          <w:szCs w:val="26"/>
        </w:rPr>
        <w:t xml:space="preserve">Page 6 — Outstanding Dues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1E35" w:sz="1"/>
              <w:left w:val="single" w:color="0F1E35" w:sz="18"/>
              <w:bottom w:val="single" w:color="D0D5DD" w:sz="1"/>
              <w:right w:val="single" w:color="D0D5DD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F1E35"/>
                <w:sz w:val="20"/>
                <w:szCs w:val="20"/>
              </w:rPr>
              <w:t xml:space="preserve">Page 6: </w:t>
            </w:r>
            <w:r>
              <w:rPr>
                <w:rFonts w:ascii="Arial" w:cs="Arial" w:eastAsia="Arial" w:hAnsi="Arial"/>
                <w:b/>
                <w:bCs/>
                <w:color w:val="0B6E75"/>
                <w:sz w:val="20"/>
                <w:szCs w:val="20"/>
              </w:rPr>
              <w:t xml:space="preserve">Outstanding Dues</w:t>
            </w: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  ·  Route: </w:t>
            </w:r>
            <w:r>
              <w:rPr>
                <w:rFonts w:ascii="Arial" w:cs="Arial" w:eastAsia="Arial" w:hAnsi="Arial"/>
                <w:color w:val="12929C"/>
                <w:sz w:val="18"/>
                <w:szCs w:val="18"/>
              </w:rPr>
              <w:t xml:space="preserve">/dues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All sales with unpaid amounts — the collection to-do list.</w:t>
            </w:r>
          </w:p>
        </w:tc>
      </w:tr>
    </w:tbl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Page header: Outstanding Dues + total outstanding amount in red (large)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Summary cards row: Total Due Amount / Number of Customers / Oldest Due (days) / Average Due Age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Filter: Sort by Amount / Days Overdue / Customer name — dropdown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Filter: Show only overdue &gt;7 days checkbox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Data table columns: Customer, Phone, Sale Date, Days Overdue, Total Sale, Paid, Remaining Due, Collect button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Days Overdue cell: green if &lt;3 days, orange if 3-7 days, red if &gt;7 days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Remaining Due cell: bold red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Collect button: opens inline collect modal for that row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Collect modal: same as Sale Detail collect modal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After collection: row updates in place (due reduces) or disappears if fully paid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Empty state: large green checkmark + All dues collected! Great work.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Export CSV button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API: GET /sales?has_due=1, POST /sales/{id}/pay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F1E35"/>
          <w:sz w:val="26"/>
          <w:szCs w:val="26"/>
        </w:rPr>
        <w:t xml:space="preserve">Page 7 — Customers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1E35" w:sz="1"/>
              <w:left w:val="single" w:color="0F1E35" w:sz="18"/>
              <w:bottom w:val="single" w:color="D0D5DD" w:sz="1"/>
              <w:right w:val="single" w:color="D0D5DD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F1E35"/>
                <w:sz w:val="20"/>
                <w:szCs w:val="20"/>
              </w:rPr>
              <w:t xml:space="preserve">Page 7: </w:t>
            </w:r>
            <w:r>
              <w:rPr>
                <w:rFonts w:ascii="Arial" w:cs="Arial" w:eastAsia="Arial" w:hAnsi="Arial"/>
                <w:b/>
                <w:bCs/>
                <w:color w:val="0B6E75"/>
                <w:sz w:val="20"/>
                <w:szCs w:val="20"/>
              </w:rPr>
              <w:t xml:space="preserve">Customers</w:t>
            </w: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  ·  Route: </w:t>
            </w:r>
            <w:r>
              <w:rPr>
                <w:rFonts w:ascii="Arial" w:cs="Arial" w:eastAsia="Arial" w:hAnsi="Arial"/>
                <w:color w:val="12929C"/>
                <w:sz w:val="18"/>
                <w:szCs w:val="18"/>
              </w:rPr>
              <w:t xml:space="preserve">/customers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Full customer list with money due and empty cylinder balances.</w:t>
            </w:r>
          </w:p>
        </w:tc>
      </w:tr>
    </w:tbl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Page header: Customers title, Add New Customer button top right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Search bar: search by name or phone number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Filter: Show only customers with outstanding dues checkbox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Data table columns: Customer Name, Phone, Total Sales (count), Total Due (red if &gt;0), Empties Owed (count), Last Sale Date, View button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Empties Owed column: shows how many empty cylinders this customer still has at home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Rows with dues &gt; 0: light red background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Rows with empties owed &gt; 0: cylinder icon in orange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Row click: navigate to /customers/{id}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Add New Customer modal: Name (required), Phone (required), Address (optional), Notes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API: GET /customers, POST /customers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F1E35"/>
          <w:sz w:val="26"/>
          <w:szCs w:val="26"/>
        </w:rPr>
        <w:t xml:space="preserve">Page 8 — Customer Detail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1E35" w:sz="1"/>
              <w:left w:val="single" w:color="0F1E35" w:sz="18"/>
              <w:bottom w:val="single" w:color="D0D5DD" w:sz="1"/>
              <w:right w:val="single" w:color="D0D5DD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F1E35"/>
                <w:sz w:val="20"/>
                <w:szCs w:val="20"/>
              </w:rPr>
              <w:t xml:space="preserve">Page 8: </w:t>
            </w:r>
            <w:r>
              <w:rPr>
                <w:rFonts w:ascii="Arial" w:cs="Arial" w:eastAsia="Arial" w:hAnsi="Arial"/>
                <w:b/>
                <w:bCs/>
                <w:color w:val="0B6E75"/>
                <w:sz w:val="20"/>
                <w:szCs w:val="20"/>
              </w:rPr>
              <w:t xml:space="preserve">Customer Detail</w:t>
            </w: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  ·  Route: </w:t>
            </w:r>
            <w:r>
              <w:rPr>
                <w:rFonts w:ascii="Arial" w:cs="Arial" w:eastAsia="Arial" w:hAnsi="Arial"/>
                <w:color w:val="12929C"/>
                <w:sz w:val="18"/>
                <w:szCs w:val="18"/>
              </w:rPr>
              <w:t xml:space="preserve">/customers/{id}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Complete history for one customer — sales, payments, empties.</w:t>
            </w:r>
          </w:p>
        </w:tc>
      </w:tr>
    </w:tbl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Customer header card: name, phone, address, total due in red, empties owed in orange, Edit button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Tab navigation: Sales History / Payment History / Empty Cylinders / Notes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Tab 1 Sales History: full table of all sales to this customer — same as /sales but filtered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Tab 2 Payment History: all due_collections records for this customer with dates and amounts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Tab 3 Empty Cylinders: table showing per cylinder type — Sold to customer / Returned / Pending empties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Pending empties table row: cylinder type, qty sold total, qty returned total, qty still with customer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Mark empty returned button: quick-log that customer returned an empty for a specific cylinder type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Tab 4 Notes: free text notes history for this customer — add note button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Customer balance summary sidebar card: Total purchased ever, Total paid, Total due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API: GET /customers/{id}, GET /sales?customer_id=, GET /customers/{id}/empties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F1E35"/>
          <w:sz w:val="26"/>
          <w:szCs w:val="26"/>
        </w:rPr>
        <w:t xml:space="preserve">Page 9 — Empty Cylinders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1E35" w:sz="1"/>
              <w:left w:val="single" w:color="0F1E35" w:sz="18"/>
              <w:bottom w:val="single" w:color="D0D5DD" w:sz="1"/>
              <w:right w:val="single" w:color="D0D5DD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F1E35"/>
                <w:sz w:val="20"/>
                <w:szCs w:val="20"/>
              </w:rPr>
              <w:t xml:space="preserve">Page 9: </w:t>
            </w:r>
            <w:r>
              <w:rPr>
                <w:rFonts w:ascii="Arial" w:cs="Arial" w:eastAsia="Arial" w:hAnsi="Arial"/>
                <w:b/>
                <w:bCs/>
                <w:color w:val="0B6E75"/>
                <w:sz w:val="20"/>
                <w:szCs w:val="20"/>
              </w:rPr>
              <w:t xml:space="preserve">Empty Cylinders</w:t>
            </w: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  ·  Route: </w:t>
            </w:r>
            <w:r>
              <w:rPr>
                <w:rFonts w:ascii="Arial" w:cs="Arial" w:eastAsia="Arial" w:hAnsi="Arial"/>
                <w:color w:val="12929C"/>
                <w:sz w:val="18"/>
                <w:szCs w:val="18"/>
              </w:rPr>
              <w:t xml:space="preserve">/empties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Log all empty cylinder collections — normal and extra.</w:t>
            </w:r>
          </w:p>
        </w:tc>
      </w:tr>
    </w:tbl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Page header: Empty Cylinders title, Log Empty Return button top right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Summary cards: Total Empties Collected Today / Total Empties This Week / Pending Verification (extras)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Stock snapshot table: each cylinder type with filled qty / empty in warehouse / with customers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Log Empty Return button: opens modal with two tabs — Normal Return and Extra Return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Normal Return modal: Cylinder type (dropdown), Customer (searchable), Qty, Date, Notes — Submit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Extra Return modal: same fields + Reason dropdown (Old stock / Neighbour collection / Competitor cylinder / Salesman handover / Other) + extended Notes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Extra return warning text: Admin will be notified for verification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Today's Collections table: Time, Customer, Cylinder type, Qty, Type (Normal/Extra), Status (Verified/Pending)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Extra returns show EXTRA badge in purple — Pending verification in orange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Full history tab: all empty returns ever with filters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Per-customer pending empties table: which customers still have empty shells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API: GET /stock, POST /returns, POST /returns/extra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F1E35"/>
          <w:sz w:val="26"/>
          <w:szCs w:val="26"/>
        </w:rPr>
        <w:t xml:space="preserve">Page 10 — End of Day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1E35" w:sz="1"/>
              <w:left w:val="single" w:color="0F1E35" w:sz="18"/>
              <w:bottom w:val="single" w:color="D0D5DD" w:sz="1"/>
              <w:right w:val="single" w:color="D0D5DD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F1E35"/>
                <w:sz w:val="20"/>
                <w:szCs w:val="20"/>
              </w:rPr>
              <w:t xml:space="preserve">Page 10: </w:t>
            </w:r>
            <w:r>
              <w:rPr>
                <w:rFonts w:ascii="Arial" w:cs="Arial" w:eastAsia="Arial" w:hAnsi="Arial"/>
                <w:b/>
                <w:bCs/>
                <w:color w:val="0B6E75"/>
                <w:sz w:val="20"/>
                <w:szCs w:val="20"/>
              </w:rPr>
              <w:t xml:space="preserve">End of Day</w:t>
            </w: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  ·  Route: </w:t>
            </w:r>
            <w:r>
              <w:rPr>
                <w:rFonts w:ascii="Arial" w:cs="Arial" w:eastAsia="Arial" w:hAnsi="Arial"/>
                <w:color w:val="12929C"/>
                <w:sz w:val="18"/>
                <w:szCs w:val="18"/>
              </w:rPr>
              <w:t xml:space="preserve">/eod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Daily reconciliation. One wizard per allocation. Submit before midnight.</w:t>
            </w:r>
          </w:p>
        </w:tc>
      </w:tr>
    </w:tbl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Page header: End of Day — [today's date]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Allocation cards: one card per allocation today — each shows current status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Card states: Pending (orange) / In Progress / Reconciled (green tick)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Click on any pending card: opens the reconciliation form for that allocation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Reconciliation form (in-page panel, not modal — big enough for desktop):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  Allocation summary row at top: Cylinder type, Allocated qty, Current sold_qty from sales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  Step 1 — Confirm Sold Qty: pre-filled from actual sales, editable with warning if mismatch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  Step 2 — Empty Cylinders: split into Regular (from today sales) and Extra (others collected)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  Step 3 — Cash Submitted: amount input, pre-filled from paid sales total, editable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  Preview table: Allocated / Sold / Regular Empties / Extra Empties / Unsold (auto-calc) / Cash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  Unsold cylinders auto-calculated and shown: these will return to warehouse stock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  Warning if cash submitted is significantly less than expected (&gt;10% gap)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  Submit Reconciliation button — teal, disabled until all fields filled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After submission: card turns green with Reconciled badge — cannot re-open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If all allocations reconciled: full-page success state with summary of the day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API: POST /allocations/{id}/reconcile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F1E35"/>
          <w:sz w:val="26"/>
          <w:szCs w:val="26"/>
        </w:rPr>
        <w:t xml:space="preserve">Page 11 — My Reports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1E35" w:sz="1"/>
              <w:left w:val="single" w:color="0F1E35" w:sz="18"/>
              <w:bottom w:val="single" w:color="D0D5DD" w:sz="1"/>
              <w:right w:val="single" w:color="D0D5DD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F1E35"/>
                <w:sz w:val="20"/>
                <w:szCs w:val="20"/>
              </w:rPr>
              <w:t xml:space="preserve">Page 11: </w:t>
            </w:r>
            <w:r>
              <w:rPr>
                <w:rFonts w:ascii="Arial" w:cs="Arial" w:eastAsia="Arial" w:hAnsi="Arial"/>
                <w:b/>
                <w:bCs/>
                <w:color w:val="0B6E75"/>
                <w:sz w:val="20"/>
                <w:szCs w:val="20"/>
              </w:rPr>
              <w:t xml:space="preserve">My Reports</w:t>
            </w: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  ·  Route: </w:t>
            </w:r>
            <w:r>
              <w:rPr>
                <w:rFonts w:ascii="Arial" w:cs="Arial" w:eastAsia="Arial" w:hAnsi="Arial"/>
                <w:color w:val="12929C"/>
                <w:sz w:val="18"/>
                <w:szCs w:val="18"/>
              </w:rPr>
              <w:t xml:space="preserve">/reports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Personal performance report for the salesman.</w:t>
            </w:r>
          </w:p>
        </w:tc>
      </w:tr>
    </w:tbl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Page header: My Reports title + Date range picker (default: this month)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Quick period tabs: Today / This Week / This Month / Custom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Performance metrics row: 4 cards — Revenue / Units Sold / Cash Collected / Outstanding Dues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Chart 1: Daily Sales Bar Chart — bars show revenue per day in selected period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Chart 2: Payment Type Pie Chart — Cash vs Partial vs Due breakdown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Chart 3: Empty Cylinders Line Chart — empties collected per day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Sales breakdown table: per cylinder type — allocated total, sold total, sell-through %, revenue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Due collection table: total dues created vs total collected vs still outstanding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Empty cylinder summary table: Normal collected / Extra collected / Total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End of Day record table: each day — reconciled time, sold qty, cash submitted, status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Export all data as CSV button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API: GET /salesmen/{id}/report?from=&amp;to=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2929C" w:sz="8" w:space="4"/>
        </w:pBdr>
        <w:spacing w:after="140" w:before="300"/>
      </w:pPr>
      <w:r>
        <w:rPr>
          <w:rFonts w:ascii="Arial" w:cs="Arial" w:eastAsia="Arial" w:hAnsi="Arial"/>
          <w:b/>
          <w:bCs/>
          <w:color w:val="0B6E75"/>
          <w:sz w:val="32"/>
          <w:szCs w:val="32"/>
        </w:rPr>
        <w:t xml:space="preserve">Empty Cylinder Web Feature — Complete Flow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2929C" w:sz="1"/>
              <w:left w:val="single" w:color="12929C" w:sz="18"/>
              <w:bottom w:val="single" w:color="12929C" w:sz="1"/>
              <w:right w:val="single" w:color="12929C" w:sz="1"/>
            </w:tcBorders>
            <w:shd w:fill="DFF3F5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6E75"/>
                <w:sz w:val="20"/>
                <w:szCs w:val="20"/>
              </w:rPr>
              <w:t xml:space="preserve">Why This Needs Special Attention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Empty cylinder collection is a critical asset tracking feature.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The web app gives salesmen the most complete tool to log, track, and verify empties.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Two types: Normal returns (expected) and Extra returns (unexpected — needs admin approval).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Every empty cylinder is worth TK 300-500 as a physical asset.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F1E35"/>
          <w:sz w:val="26"/>
          <w:szCs w:val="26"/>
        </w:rPr>
        <w:t xml:space="preserve">Normal Empty Return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rPr>
          <w:tblHeader/>
        </w:trPr>
        <w:tc>
          <w:tcPr>
            <w:tcW w:type="dxa" w:w="600"/>
            <w:tcBorders>
              <w:top w:val="single" w:color="0B6E75" w:sz="1"/>
              <w:left w:val="single" w:color="0B6E75" w:sz="1"/>
              <w:bottom w:val="single" w:color="0B6E75" w:sz="1"/>
              <w:right w:val="single" w:color="0B6E75" w:sz="1"/>
            </w:tcBorders>
            <w:shd w:fill="0B6E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8760"/>
            <w:tcBorders>
              <w:top w:val="single" w:color="0B6E75" w:sz="1"/>
              <w:left w:val="single" w:color="0B6E75" w:sz="1"/>
              <w:bottom w:val="single" w:color="0B6E75" w:sz="1"/>
              <w:right w:val="single" w:color="0B6E75" w:sz="1"/>
            </w:tcBorders>
            <w:shd w:fill="0B6E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6E75"/>
                <w:sz w:val="19"/>
                <w:szCs w:val="19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Salesman goes to /empties page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6E75"/>
                <w:sz w:val="19"/>
                <w:szCs w:val="19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Clicks Log Empty Return button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6E75"/>
                <w:sz w:val="19"/>
                <w:szCs w:val="19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Selects Normal Return tab in modal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6E75"/>
                <w:sz w:val="19"/>
                <w:szCs w:val="19"/>
              </w:rPr>
              <w:t xml:space="preserve">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Selects cylinder type and customer, enters qty, confirms date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6E75"/>
                <w:sz w:val="19"/>
                <w:szCs w:val="19"/>
              </w:rPr>
              <w:t xml:space="preserve">5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Clicks Submit — POST /returns called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6E75"/>
                <w:sz w:val="19"/>
                <w:szCs w:val="19"/>
              </w:rPr>
              <w:t xml:space="preserve">6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cylinder_stocks.empty_qty increases immediately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6E75"/>
                <w:sz w:val="19"/>
                <w:szCs w:val="19"/>
              </w:rPr>
              <w:t xml:space="preserve">7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customer_cylinder_balances.returned_qty increases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6E75"/>
                <w:sz w:val="19"/>
                <w:szCs w:val="19"/>
              </w:rPr>
              <w:t xml:space="preserve">8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Today's Collections table updates in real time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6E75"/>
                <w:sz w:val="19"/>
                <w:szCs w:val="19"/>
              </w:rPr>
              <w:t xml:space="preserve">9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Customer pending empties count decreases on /customers page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F1E35"/>
          <w:sz w:val="26"/>
          <w:szCs w:val="26"/>
        </w:rPr>
        <w:t xml:space="preserve">Extra Empty Return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rPr>
          <w:tblHeader/>
        </w:trPr>
        <w:tc>
          <w:tcPr>
            <w:tcW w:type="dxa" w:w="600"/>
            <w:tcBorders>
              <w:top w:val="single" w:color="0B6E75" w:sz="1"/>
              <w:left w:val="single" w:color="0B6E75" w:sz="1"/>
              <w:bottom w:val="single" w:color="0B6E75" w:sz="1"/>
              <w:right w:val="single" w:color="0B6E75" w:sz="1"/>
            </w:tcBorders>
            <w:shd w:fill="0B6E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8760"/>
            <w:tcBorders>
              <w:top w:val="single" w:color="0B6E75" w:sz="1"/>
              <w:left w:val="single" w:color="0B6E75" w:sz="1"/>
              <w:bottom w:val="single" w:color="0B6E75" w:sz="1"/>
              <w:right w:val="single" w:color="0B6E75" w:sz="1"/>
            </w:tcBorders>
            <w:shd w:fill="0B6E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6E75"/>
                <w:sz w:val="19"/>
                <w:szCs w:val="19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Salesman selects Extra Return tab in Log Empty modal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6E75"/>
                <w:sz w:val="19"/>
                <w:szCs w:val="19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Fills in cylinder type, customer, qty, reason from dropdown, notes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6E75"/>
                <w:sz w:val="19"/>
                <w:szCs w:val="19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Warning shown: Admin will be notified for verification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6E75"/>
                <w:sz w:val="19"/>
                <w:szCs w:val="19"/>
              </w:rPr>
              <w:t xml:space="preserve">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Submits — POST /returns/extra called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6E75"/>
                <w:sz w:val="19"/>
                <w:szCs w:val="19"/>
              </w:rPr>
              <w:t xml:space="preserve">5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cylinder_stocks.empty_qty increases (provisionally)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6E75"/>
                <w:sz w:val="19"/>
                <w:szCs w:val="19"/>
              </w:rPr>
              <w:t xml:space="preserve">6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Return appears with EXTRA badge + Pending Verification 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6E75"/>
                <w:sz w:val="19"/>
                <w:szCs w:val="19"/>
              </w:rPr>
              <w:t xml:space="preserve">7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Admin receives notification: Jamal collected 3 EXTRA empties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76B3A"/>
                <w:sz w:val="19"/>
                <w:szCs w:val="19"/>
              </w:rPr>
              <w:t xml:space="preserve">8a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Admin APPROVES: is_verified = true, stock confirmed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83030"/>
                <w:sz w:val="19"/>
                <w:szCs w:val="19"/>
              </w:rPr>
              <w:t xml:space="preserve">8b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Admin REJECTS: is_verified = false, empty_qty reversed, salesman notified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F1E35"/>
          <w:sz w:val="26"/>
          <w:szCs w:val="26"/>
        </w:rPr>
        <w:t xml:space="preserve">Stock Tracking per Size — What Salesman Can See</w:t>
      </w:r>
    </w:p>
    <w:p>
      <w:pPr>
        <w:spacing w:after="8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On the /empties page, the salesman sees a live stock snapshot table: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400"/>
        <w:gridCol w:w="1400"/>
        <w:gridCol w:w="1560"/>
        <w:gridCol w:w="1200"/>
      </w:tblGrid>
      <w:tr>
        <w:trPr>
          <w:tblHeader/>
        </w:trPr>
        <w:tc>
          <w:tcPr>
            <w:tcW w:type="dxa" w:w="2400"/>
            <w:tcBorders>
              <w:top w:val="single" w:color="0B6E75" w:sz="1"/>
              <w:left w:val="single" w:color="0B6E75" w:sz="1"/>
              <w:bottom w:val="single" w:color="0B6E75" w:sz="1"/>
              <w:right w:val="single" w:color="0B6E75" w:sz="1"/>
            </w:tcBorders>
            <w:shd w:fill="0B6E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Cylinder Type</w:t>
            </w:r>
          </w:p>
        </w:tc>
        <w:tc>
          <w:tcPr>
            <w:tcW w:type="dxa" w:w="1400"/>
            <w:tcBorders>
              <w:top w:val="single" w:color="0B6E75" w:sz="1"/>
              <w:left w:val="single" w:color="0B6E75" w:sz="1"/>
              <w:bottom w:val="single" w:color="0B6E75" w:sz="1"/>
              <w:right w:val="single" w:color="0B6E75" w:sz="1"/>
            </w:tcBorders>
            <w:shd w:fill="0B6E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Filled</w:t>
            </w:r>
          </w:p>
        </w:tc>
        <w:tc>
          <w:tcPr>
            <w:tcW w:type="dxa" w:w="1400"/>
            <w:tcBorders>
              <w:top w:val="single" w:color="0B6E75" w:sz="1"/>
              <w:left w:val="single" w:color="0B6E75" w:sz="1"/>
              <w:bottom w:val="single" w:color="0B6E75" w:sz="1"/>
              <w:right w:val="single" w:color="0B6E75" w:sz="1"/>
            </w:tcBorders>
            <w:shd w:fill="0B6E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Empty</w:t>
            </w:r>
          </w:p>
        </w:tc>
        <w:tc>
          <w:tcPr>
            <w:tcW w:type="dxa" w:w="1400"/>
            <w:tcBorders>
              <w:top w:val="single" w:color="0B6E75" w:sz="1"/>
              <w:left w:val="single" w:color="0B6E75" w:sz="1"/>
              <w:bottom w:val="single" w:color="0B6E75" w:sz="1"/>
              <w:right w:val="single" w:color="0B6E75" w:sz="1"/>
            </w:tcBorders>
            <w:shd w:fill="0B6E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With You</w:t>
            </w:r>
          </w:p>
        </w:tc>
        <w:tc>
          <w:tcPr>
            <w:tcW w:type="dxa" w:w="1560"/>
            <w:tcBorders>
              <w:top w:val="single" w:color="0B6E75" w:sz="1"/>
              <w:left w:val="single" w:color="0B6E75" w:sz="1"/>
              <w:bottom w:val="single" w:color="0B6E75" w:sz="1"/>
              <w:right w:val="single" w:color="0B6E75" w:sz="1"/>
            </w:tcBorders>
            <w:shd w:fill="0B6E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With Customers</w:t>
            </w:r>
          </w:p>
        </w:tc>
        <w:tc>
          <w:tcPr>
            <w:tcW w:type="dxa" w:w="1200"/>
            <w:tcBorders>
              <w:top w:val="single" w:color="0B6E75" w:sz="1"/>
              <w:left w:val="single" w:color="0B6E75" w:sz="1"/>
              <w:bottom w:val="single" w:color="0B6E75" w:sz="1"/>
              <w:right w:val="single" w:color="0B6E75" w:sz="1"/>
            </w:tcBorders>
            <w:shd w:fill="0B6E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Basundhara 35kg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45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A85200"/>
                <w:sz w:val="19"/>
                <w:szCs w:val="19"/>
              </w:rPr>
              <w:t xml:space="preserve">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80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Omera 12kg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B83030"/>
                <w:sz w:val="19"/>
                <w:szCs w:val="19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A85200"/>
                <w:sz w:val="19"/>
                <w:szCs w:val="19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24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Padma 45kg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A85200"/>
                <w:sz w:val="19"/>
                <w:szCs w:val="19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23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Filled in red = below reorder level — admin alert triggered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With Customers in orange = empties sitting at customer locations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Total must always match the number admin purchased originally</w:t>
      </w:r>
    </w:p>
    <w:p>
      <w:r>
        <w:br w:type="page"/>
      </w:r>
    </w:p>
    <w:p>
      <w:pPr>
        <w:pStyle w:val="Heading1"/>
        <w:pBdr>
          <w:bottom w:val="single" w:color="12929C" w:sz="8" w:space="4"/>
        </w:pBdr>
        <w:spacing w:after="140" w:before="300"/>
      </w:pPr>
      <w:r>
        <w:rPr>
          <w:rFonts w:ascii="Arial" w:cs="Arial" w:eastAsia="Arial" w:hAnsi="Arial"/>
          <w:b/>
          <w:bCs/>
          <w:color w:val="0B6E75"/>
          <w:sz w:val="32"/>
          <w:szCs w:val="32"/>
        </w:rPr>
        <w:t xml:space="preserve">Sidebar Navigation Structure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2000"/>
        <w:gridCol w:w="4760"/>
      </w:tblGrid>
      <w:tr>
        <w:trPr>
          <w:tblHeader/>
        </w:trPr>
        <w:tc>
          <w:tcPr>
            <w:tcW w:type="dxa" w:w="400"/>
            <w:tcBorders>
              <w:top w:val="single" w:color="0B6E75" w:sz="1"/>
              <w:left w:val="single" w:color="0B6E75" w:sz="1"/>
              <w:bottom w:val="single" w:color="0B6E75" w:sz="1"/>
              <w:right w:val="single" w:color="0B6E75" w:sz="1"/>
            </w:tcBorders>
            <w:shd w:fill="0B6E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200"/>
            <w:tcBorders>
              <w:top w:val="single" w:color="0B6E75" w:sz="1"/>
              <w:left w:val="single" w:color="0B6E75" w:sz="1"/>
              <w:bottom w:val="single" w:color="0B6E75" w:sz="1"/>
              <w:right w:val="single" w:color="0B6E75" w:sz="1"/>
            </w:tcBorders>
            <w:shd w:fill="0B6E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Label</w:t>
            </w:r>
          </w:p>
        </w:tc>
        <w:tc>
          <w:tcPr>
            <w:tcW w:type="dxa" w:w="2000"/>
            <w:tcBorders>
              <w:top w:val="single" w:color="0B6E75" w:sz="1"/>
              <w:left w:val="single" w:color="0B6E75" w:sz="1"/>
              <w:bottom w:val="single" w:color="0B6E75" w:sz="1"/>
              <w:right w:val="single" w:color="0B6E75" w:sz="1"/>
            </w:tcBorders>
            <w:shd w:fill="0B6E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Icon</w:t>
            </w:r>
          </w:p>
        </w:tc>
        <w:tc>
          <w:tcPr>
            <w:tcW w:type="dxa" w:w="4760"/>
            <w:tcBorders>
              <w:top w:val="single" w:color="0B6E75" w:sz="1"/>
              <w:left w:val="single" w:color="0B6E75" w:sz="1"/>
              <w:bottom w:val="single" w:color="0B6E75" w:sz="1"/>
              <w:right w:val="single" w:color="0B6E75" w:sz="1"/>
            </w:tcBorders>
            <w:shd w:fill="0B6E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Route / Notes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Dashboard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ti-home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/dashboard — My Day overview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New Sale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ti-plus-circle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/sales/new — teal highlight, always visible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Sales History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ti-receipt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/sales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Outstanding Dues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ti-alert-circle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/dues — red badge with count if dues &gt; 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Customers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ti-users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/customers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Empty Cylinders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ti-package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/empties — orange badge if extras pending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End of Day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ti-moon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/eod — orange badge if not yet reconciled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My Reports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ti-chart-bar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/reports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Divider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Visual separator line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Profile / Settings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ti-settings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Language toggle, account info, logout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2929C" w:sz="8" w:space="4"/>
        </w:pBdr>
        <w:spacing w:after="140" w:before="300"/>
      </w:pPr>
      <w:r>
        <w:rPr>
          <w:rFonts w:ascii="Arial" w:cs="Arial" w:eastAsia="Arial" w:hAnsi="Arial"/>
          <w:b/>
          <w:bCs/>
          <w:color w:val="0B6E75"/>
          <w:sz w:val="32"/>
          <w:szCs w:val="32"/>
        </w:rPr>
        <w:t xml:space="preserve">Error &amp; Empty States — Web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0B6E75" w:sz="1"/>
              <w:left w:val="single" w:color="0B6E75" w:sz="1"/>
              <w:bottom w:val="single" w:color="0B6E75" w:sz="1"/>
              <w:right w:val="single" w:color="0B6E75" w:sz="1"/>
            </w:tcBorders>
            <w:shd w:fill="0B6E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State</w:t>
            </w:r>
          </w:p>
        </w:tc>
        <w:tc>
          <w:tcPr>
            <w:tcW w:type="dxa" w:w="2800"/>
            <w:tcBorders>
              <w:top w:val="single" w:color="0B6E75" w:sz="1"/>
              <w:left w:val="single" w:color="0B6E75" w:sz="1"/>
              <w:bottom w:val="single" w:color="0B6E75" w:sz="1"/>
              <w:right w:val="single" w:color="0B6E75" w:sz="1"/>
            </w:tcBorders>
            <w:shd w:fill="0B6E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Where It Shows</w:t>
            </w:r>
          </w:p>
        </w:tc>
        <w:tc>
          <w:tcPr>
            <w:tcW w:type="dxa" w:w="3760"/>
            <w:tcBorders>
              <w:top w:val="single" w:color="0B6E75" w:sz="1"/>
              <w:left w:val="single" w:color="0B6E75" w:sz="1"/>
              <w:bottom w:val="single" w:color="0B6E75" w:sz="1"/>
              <w:right w:val="single" w:color="0B6E75" w:sz="1"/>
            </w:tcBorders>
            <w:shd w:fill="0B6E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Message / Behaviour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API error (500)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Red toast top-right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Something went wrong. Please try again.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Validation error (422)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Under each field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Field-specific message from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Session expired (401)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Full-page redirect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Redirect to /login with message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Oversell attempt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Qty field error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Only X units available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No sales today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Dashboard sales section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No sales recorded yet today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No dues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/dues page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Green checkmark + All dues collected.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No allocations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Dashboard allocations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No cylinders allocated yet today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Already reconciled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/eod allocation card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Grey locked card — cannot re-open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Extra return rejected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In-app notification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Admin rejected your extra empty return for [type]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Network offline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Top banner (persistent)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Orange banner: No internet connection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2929C" w:sz="8" w:space="4"/>
        </w:pBdr>
        <w:spacing w:after="140" w:before="300"/>
      </w:pPr>
      <w:r>
        <w:rPr>
          <w:rFonts w:ascii="Arial" w:cs="Arial" w:eastAsia="Arial" w:hAnsi="Arial"/>
          <w:b/>
          <w:bCs/>
          <w:color w:val="0B6E75"/>
          <w:sz w:val="32"/>
          <w:szCs w:val="32"/>
        </w:rPr>
        <w:t xml:space="preserve">Complete API Reference — Web App</w:t>
      </w:r>
    </w:p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All requests require: Authorization: Bearer {token}. Salesman role enforced server-side.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500"/>
        <w:gridCol w:w="4760"/>
      </w:tblGrid>
      <w:tr>
        <w:trPr>
          <w:tblHeader/>
        </w:trPr>
        <w:tc>
          <w:tcPr>
            <w:tcW w:type="dxa" w:w="1100"/>
            <w:tcBorders>
              <w:top w:val="single" w:color="0B6E75" w:sz="1"/>
              <w:left w:val="single" w:color="0B6E75" w:sz="1"/>
              <w:bottom w:val="single" w:color="0B6E75" w:sz="1"/>
              <w:right w:val="single" w:color="0B6E75" w:sz="1"/>
            </w:tcBorders>
            <w:shd w:fill="0B6E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0B6E75" w:sz="1"/>
              <w:left w:val="single" w:color="0B6E75" w:sz="1"/>
              <w:bottom w:val="single" w:color="0B6E75" w:sz="1"/>
              <w:right w:val="single" w:color="0B6E75" w:sz="1"/>
            </w:tcBorders>
            <w:shd w:fill="0B6E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4760"/>
            <w:tcBorders>
              <w:top w:val="single" w:color="0B6E75" w:sz="1"/>
              <w:left w:val="single" w:color="0B6E75" w:sz="1"/>
              <w:bottom w:val="single" w:color="0B6E75" w:sz="1"/>
              <w:right w:val="single" w:color="0B6E75" w:sz="1"/>
            </w:tcBorders>
            <w:shd w:fill="0B6E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B3A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2929C"/>
                <w:sz w:val="19"/>
                <w:szCs w:val="19"/>
              </w:rPr>
              <w:t xml:space="preserve">/auth/login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Authenticate — get Bearer token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B6E75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2929C"/>
                <w:sz w:val="19"/>
                <w:szCs w:val="19"/>
              </w:rPr>
              <w:t xml:space="preserve">/auth/me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Load salesman profile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3030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2929C"/>
                <w:sz w:val="19"/>
                <w:szCs w:val="19"/>
              </w:rPr>
              <w:t xml:space="preserve">/auth/logout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Clear token and logout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B6E75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2929C"/>
                <w:sz w:val="19"/>
                <w:szCs w:val="19"/>
              </w:rPr>
              <w:t xml:space="preserve">/salesmen/{id}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Dashboard data — allocations + today sales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B6E75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2929C"/>
                <w:sz w:val="19"/>
                <w:szCs w:val="19"/>
              </w:rPr>
              <w:t xml:space="preserve">/salesmen/{id}/report?from=&amp;to=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My Reports page data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B6E75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2929C"/>
                <w:sz w:val="19"/>
                <w:szCs w:val="19"/>
              </w:rPr>
              <w:t xml:space="preserve">/sales?page=&amp;from=&amp;to=&amp;payment_type=&amp;search=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Sales history with filters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B3A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2929C"/>
                <w:sz w:val="19"/>
                <w:szCs w:val="19"/>
              </w:rPr>
              <w:t xml:space="preserve">/sales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Record a new sale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B6E75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2929C"/>
                <w:sz w:val="19"/>
                <w:szCs w:val="19"/>
              </w:rPr>
              <w:t xml:space="preserve">/sales/{id}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Sale detail + payment history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B3A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2929C"/>
                <w:sz w:val="19"/>
                <w:szCs w:val="19"/>
              </w:rPr>
              <w:t xml:space="preserve">/sales/{id}/pay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Collect payment on a sale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B6E75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2929C"/>
                <w:sz w:val="19"/>
                <w:szCs w:val="19"/>
              </w:rPr>
              <w:t xml:space="preserve">/customers?search=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Customer list with autocomplete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B3A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2929C"/>
                <w:sz w:val="19"/>
                <w:szCs w:val="19"/>
              </w:rPr>
              <w:t xml:space="preserve">/customers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Create new customer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B6E75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2929C"/>
                <w:sz w:val="19"/>
                <w:szCs w:val="19"/>
              </w:rPr>
              <w:t xml:space="preserve">/customers/{id}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Customer full detail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B6E75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2929C"/>
                <w:sz w:val="19"/>
                <w:szCs w:val="19"/>
              </w:rPr>
              <w:t xml:space="preserve">/customers/{id}/empties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Cylinder balance per type for customer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B6E75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2929C"/>
                <w:sz w:val="19"/>
                <w:szCs w:val="19"/>
              </w:rPr>
              <w:t xml:space="preserve">/stock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Live stock snapshot per cylinder type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B3A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2929C"/>
                <w:sz w:val="19"/>
                <w:szCs w:val="19"/>
              </w:rPr>
              <w:t xml:space="preserve">/returns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Log normal empty cylinder return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B3A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2929C"/>
                <w:sz w:val="19"/>
                <w:szCs w:val="19"/>
              </w:rPr>
              <w:t xml:space="preserve">/returns/extra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Log extra empty cylinder return (needs admin verify)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B3A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2929C"/>
                <w:sz w:val="19"/>
                <w:szCs w:val="19"/>
              </w:rPr>
              <w:t xml:space="preserve">/allocations/{id}/reconcile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Submit end of day reconciliation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B6E75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2929C"/>
                <w:sz w:val="19"/>
                <w:szCs w:val="19"/>
              </w:rPr>
              <w:t xml:space="preserve">/notifications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Unread notifications for this salesman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B3A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2929C"/>
                <w:sz w:val="19"/>
                <w:szCs w:val="19"/>
              </w:rPr>
              <w:t xml:space="preserve">/notifications/{id}/read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Mark notification as read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2929C" w:sz="8" w:space="4"/>
        </w:pBdr>
        <w:spacing w:after="140" w:before="300"/>
      </w:pPr>
      <w:r>
        <w:rPr>
          <w:rFonts w:ascii="Arial" w:cs="Arial" w:eastAsia="Arial" w:hAnsi="Arial"/>
          <w:b/>
          <w:bCs/>
          <w:color w:val="0B6E75"/>
          <w:sz w:val="32"/>
          <w:szCs w:val="32"/>
        </w:rPr>
        <w:t xml:space="preserve">Recommended Build Order</w:t>
      </w:r>
    </w:p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Build in this order to get a working app as fast as possible — core flows first, enrichment later.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5760"/>
        <w:gridCol w:w="300"/>
      </w:tblGrid>
      <w:tr>
        <w:trPr>
          <w:tblHeader/>
        </w:trPr>
        <w:tc>
          <w:tcPr>
            <w:tcW w:type="dxa" w:w="700"/>
            <w:tcBorders>
              <w:top w:val="single" w:color="0B6E75" w:sz="1"/>
              <w:left w:val="single" w:color="0B6E75" w:sz="1"/>
              <w:bottom w:val="single" w:color="0B6E75" w:sz="1"/>
              <w:right w:val="single" w:color="0B6E75" w:sz="1"/>
            </w:tcBorders>
            <w:shd w:fill="0B6E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2600"/>
            <w:tcBorders>
              <w:top w:val="single" w:color="0B6E75" w:sz="1"/>
              <w:left w:val="single" w:color="0B6E75" w:sz="1"/>
              <w:bottom w:val="single" w:color="0B6E75" w:sz="1"/>
              <w:right w:val="single" w:color="0B6E75" w:sz="1"/>
            </w:tcBorders>
            <w:shd w:fill="0B6E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Pages</w:t>
            </w:r>
          </w:p>
        </w:tc>
        <w:tc>
          <w:tcPr>
            <w:tcW w:type="dxa" w:w="5760"/>
            <w:tcBorders>
              <w:top w:val="single" w:color="0B6E75" w:sz="1"/>
              <w:left w:val="single" w:color="0B6E75" w:sz="1"/>
              <w:bottom w:val="single" w:color="0B6E75" w:sz="1"/>
              <w:right w:val="single" w:color="0B6E75" w:sz="1"/>
            </w:tcBorders>
            <w:shd w:fill="0B6E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to Build</w:t>
            </w:r>
          </w:p>
        </w:tc>
        <w:tc>
          <w:tcPr>
            <w:tcW w:type="dxa" w:w="300"/>
            <w:tcBorders>
              <w:top w:val="single" w:color="0B6E75" w:sz="1"/>
              <w:left w:val="single" w:color="0B6E75" w:sz="1"/>
              <w:bottom w:val="single" w:color="0B6E75" w:sz="1"/>
              <w:right w:val="single" w:color="0B6E75" w:sz="1"/>
            </w:tcBorders>
            <w:shd w:fill="0B6E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B6E75" w:sz="1"/>
              <w:left w:val="single" w:color="0B6E75" w:sz="1"/>
              <w:bottom w:val="single" w:color="0B6E75" w:sz="1"/>
              <w:right w:val="single" w:color="0B6E75" w:sz="1"/>
            </w:tcBorders>
            <w:shd w:fill="0B6E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Login + Dashboard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Auth flow, sidebar layout, daily stats, allocation cards</w:t>
            </w:r>
          </w:p>
        </w:tc>
        <w:tc>
          <w:tcPr>
            <w:tcW w:type="dxa" w:w="300"/>
            <w:tcBorders>
              <w:top w:val="single" w:color="0B6E75" w:sz="1"/>
              <w:left w:val="single" w:color="0B6E75" w:sz="1"/>
              <w:bottom w:val="single" w:color="0B6E75" w:sz="1"/>
              <w:right w:val="single" w:color="0B6E75" w:sz="1"/>
            </w:tcBorders>
            <w:shd w:fill="0B6E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B6E75" w:sz="1"/>
              <w:left w:val="single" w:color="0B6E75" w:sz="1"/>
              <w:bottom w:val="single" w:color="0B6E75" w:sz="1"/>
              <w:right w:val="single" w:color="0B6E75" w:sz="1"/>
            </w:tcBorders>
            <w:shd w:fill="0B6E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New Sale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Full sale form, live summary panel, success flow</w:t>
            </w:r>
          </w:p>
        </w:tc>
        <w:tc>
          <w:tcPr>
            <w:tcW w:type="dxa" w:w="300"/>
            <w:tcBorders>
              <w:top w:val="single" w:color="0B6E75" w:sz="1"/>
              <w:left w:val="single" w:color="0B6E75" w:sz="1"/>
              <w:bottom w:val="single" w:color="0B6E75" w:sz="1"/>
              <w:right w:val="single" w:color="0B6E75" w:sz="1"/>
            </w:tcBorders>
            <w:shd w:fill="0B6E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B6E75" w:sz="1"/>
              <w:left w:val="single" w:color="0B6E75" w:sz="1"/>
              <w:bottom w:val="single" w:color="0B6E75" w:sz="1"/>
              <w:right w:val="single" w:color="0B6E75" w:sz="1"/>
            </w:tcBorders>
            <w:shd w:fill="0B6E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Sales History + Detail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Data table, filters, sale detail, collect payment modal</w:t>
            </w:r>
          </w:p>
        </w:tc>
        <w:tc>
          <w:tcPr>
            <w:tcW w:type="dxa" w:w="300"/>
            <w:tcBorders>
              <w:top w:val="single" w:color="0B6E75" w:sz="1"/>
              <w:left w:val="single" w:color="0B6E75" w:sz="1"/>
              <w:bottom w:val="single" w:color="0B6E75" w:sz="1"/>
              <w:right w:val="single" w:color="0B6E75" w:sz="1"/>
            </w:tcBorders>
            <w:shd w:fill="0B6E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B6E75" w:sz="1"/>
              <w:left w:val="single" w:color="0B6E75" w:sz="1"/>
              <w:bottom w:val="single" w:color="0B6E75" w:sz="1"/>
              <w:right w:val="single" w:color="0B6E75" w:sz="1"/>
            </w:tcBorders>
            <w:shd w:fill="0B6E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Outstanding Dues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Dues table, collect modal, aging colors</w:t>
            </w:r>
          </w:p>
        </w:tc>
        <w:tc>
          <w:tcPr>
            <w:tcW w:type="dxa" w:w="300"/>
            <w:tcBorders>
              <w:top w:val="single" w:color="0B6E75" w:sz="1"/>
              <w:left w:val="single" w:color="0B6E75" w:sz="1"/>
              <w:bottom w:val="single" w:color="0B6E75" w:sz="1"/>
              <w:right w:val="single" w:color="0B6E75" w:sz="1"/>
            </w:tcBorders>
            <w:shd w:fill="0B6E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B6E75" w:sz="1"/>
              <w:left w:val="single" w:color="0B6E75" w:sz="1"/>
              <w:bottom w:val="single" w:color="0B6E75" w:sz="1"/>
              <w:right w:val="single" w:color="0B6E75" w:sz="1"/>
            </w:tcBorders>
            <w:shd w:fill="0B6E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Customers + Detail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Customer list, detail tabs, add customer modal</w:t>
            </w:r>
          </w:p>
        </w:tc>
        <w:tc>
          <w:tcPr>
            <w:tcW w:type="dxa" w:w="300"/>
            <w:tcBorders>
              <w:top w:val="single" w:color="0B6E75" w:sz="1"/>
              <w:left w:val="single" w:color="0B6E75" w:sz="1"/>
              <w:bottom w:val="single" w:color="0B6E75" w:sz="1"/>
              <w:right w:val="single" w:color="0B6E75" w:sz="1"/>
            </w:tcBorders>
            <w:shd w:fill="0B6E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B6E75" w:sz="1"/>
              <w:left w:val="single" w:color="0B6E75" w:sz="1"/>
              <w:bottom w:val="single" w:color="0B6E75" w:sz="1"/>
              <w:right w:val="single" w:color="0B6E75" w:sz="1"/>
            </w:tcBorders>
            <w:shd w:fill="0B6E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Empty Cylinders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Normal + extra log modal, stock snapshot table</w:t>
            </w:r>
          </w:p>
        </w:tc>
        <w:tc>
          <w:tcPr>
            <w:tcW w:type="dxa" w:w="300"/>
            <w:tcBorders>
              <w:top w:val="single" w:color="0B6E75" w:sz="1"/>
              <w:left w:val="single" w:color="0B6E75" w:sz="1"/>
              <w:bottom w:val="single" w:color="0B6E75" w:sz="1"/>
              <w:right w:val="single" w:color="0B6E75" w:sz="1"/>
            </w:tcBorders>
            <w:shd w:fill="0B6E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B6E75" w:sz="1"/>
              <w:left w:val="single" w:color="0B6E75" w:sz="1"/>
              <w:bottom w:val="single" w:color="0B6E75" w:sz="1"/>
              <w:right w:val="single" w:color="0B6E75" w:sz="1"/>
            </w:tcBorders>
            <w:shd w:fill="0B6E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End of Day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Reconciliation form, allocation card states</w:t>
            </w:r>
          </w:p>
        </w:tc>
        <w:tc>
          <w:tcPr>
            <w:tcW w:type="dxa" w:w="300"/>
            <w:tcBorders>
              <w:top w:val="single" w:color="0B6E75" w:sz="1"/>
              <w:left w:val="single" w:color="0B6E75" w:sz="1"/>
              <w:bottom w:val="single" w:color="0B6E75" w:sz="1"/>
              <w:right w:val="single" w:color="0B6E75" w:sz="1"/>
            </w:tcBorders>
            <w:shd w:fill="0B6E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B6E75" w:sz="1"/>
              <w:left w:val="single" w:color="0B6E75" w:sz="1"/>
              <w:bottom w:val="single" w:color="0B6E75" w:sz="1"/>
              <w:right w:val="single" w:color="0B6E75" w:sz="1"/>
            </w:tcBorders>
            <w:shd w:fill="0B6E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My Reports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Charts, performance metrics, CSV export</w:t>
            </w:r>
          </w:p>
        </w:tc>
        <w:tc>
          <w:tcPr>
            <w:tcW w:type="dxa" w:w="300"/>
            <w:tcBorders>
              <w:top w:val="single" w:color="0B6E75" w:sz="1"/>
              <w:left w:val="single" w:color="0B6E75" w:sz="1"/>
              <w:bottom w:val="single" w:color="0B6E75" w:sz="1"/>
              <w:right w:val="single" w:color="0B6E75" w:sz="1"/>
            </w:tcBorders>
            <w:shd w:fill="0B6E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top w:val="single" w:color="D0D5DD" w:sz="4" w:space="8"/>
        </w:pBdr>
        <w:spacing w:after="60" w:before="2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CylinderHub Salesman Web App — Full Feature Specification v1.0</w:t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Laravel REST API  |  React / Vue Frontend  |  June 2026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color w:val="0B6E7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0F1E3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2026-06-02T17:00:05.046Z</dcterms:created>
  <dcterms:modified xsi:type="dcterms:W3CDTF">2026-06-02T17:00:05.058Z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