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BC575A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BC575A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BC575A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BC575A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 xml:space="preserve">Service </w:t>
            </w:r>
            <w:proofErr w:type="spellStart"/>
            <w:r w:rsidRPr="00BC575A">
              <w:rPr>
                <w:highlight w:val="green"/>
              </w:rPr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BC575A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367EF9" w:rsidRDefault="00367EF9" w:rsidP="00367EF9">
            <w:r w:rsidRPr="00367EF9">
              <w:rPr>
                <w:b/>
                <w:bCs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367EF9" w:rsidRDefault="00367EF9" w:rsidP="00367EF9">
            <w:proofErr w:type="spellStart"/>
            <w:r w:rsidRPr="00367EF9">
              <w:t>EstimateHistory</w:t>
            </w:r>
            <w:proofErr w:type="spellEnd"/>
            <w:r w:rsidRPr="00367EF9"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367EF9" w:rsidRDefault="00367EF9" w:rsidP="00367EF9">
            <w:r w:rsidRPr="00367EF9">
              <w:t xml:space="preserve">API Router </w:t>
            </w:r>
            <w:proofErr w:type="spellStart"/>
            <w:r w:rsidRPr="00367EF9"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367EF9" w:rsidRDefault="00367EF9" w:rsidP="00367EF9">
            <w:r w:rsidRPr="00367EF9">
              <w:rPr>
                <w:b/>
                <w:bCs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367EF9" w:rsidRDefault="00367EF9" w:rsidP="00367EF9">
            <w:r w:rsidRPr="00367EF9"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367EF9" w:rsidRDefault="00367EF9" w:rsidP="00367EF9">
            <w:r w:rsidRPr="00367EF9">
              <w:rPr>
                <w:b/>
                <w:bCs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367EF9" w:rsidRDefault="00367EF9" w:rsidP="00367EF9">
            <w:proofErr w:type="spellStart"/>
            <w:r w:rsidRPr="00367EF9">
              <w:t>MarketDataProvider</w:t>
            </w:r>
            <w:proofErr w:type="spellEnd"/>
            <w:r w:rsidRPr="00367EF9"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> (</w:t>
            </w:r>
            <w:proofErr w:type="spellStart"/>
            <w:r w:rsidRPr="00367EF9">
              <w:t>protocol</w:t>
            </w:r>
            <w:proofErr w:type="spellEnd"/>
            <w:r w:rsidRPr="00367EF9">
              <w:t xml:space="preserve"> ABC test)</w:t>
            </w:r>
          </w:p>
        </w:tc>
      </w:tr>
      <w:tr w:rsidR="00367EF9" w:rsidRPr="00BC575A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367EF9" w:rsidRDefault="00367EF9" w:rsidP="00367EF9">
            <w:r w:rsidRPr="00367EF9">
              <w:rPr>
                <w:b/>
                <w:bCs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367EF9" w:rsidRDefault="00367EF9" w:rsidP="00367EF9">
            <w:r w:rsidRPr="00367EF9"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367EF9" w:rsidRDefault="00367EF9" w:rsidP="00367EF9">
            <w:r w:rsidRPr="00367EF9">
              <w:rPr>
                <w:b/>
                <w:bCs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367EF9" w:rsidRDefault="00367EF9" w:rsidP="00367EF9">
            <w:r w:rsidRPr="00367EF9"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(auth service account test)</w:t>
            </w:r>
          </w:p>
        </w:tc>
      </w:tr>
      <w:tr w:rsidR="00367EF9" w:rsidRPr="00BC575A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367EF9" w:rsidRDefault="00367EF9" w:rsidP="00367EF9">
            <w:r w:rsidRPr="00367EF9">
              <w:rPr>
                <w:b/>
                <w:bCs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367EF9" w:rsidRDefault="00367EF9" w:rsidP="00367EF9">
            <w:r w:rsidRPr="00367EF9"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 xml:space="preserve"> (120+ </w:t>
            </w:r>
            <w:proofErr w:type="gramStart"/>
            <w:r w:rsidRPr="00367EF9">
              <w:rPr>
                <w:lang w:val="en-US"/>
              </w:rPr>
              <w:t>col</w:t>
            </w:r>
            <w:proofErr w:type="gramEnd"/>
            <w:r w:rsidRPr="00367EF9">
              <w:rPr>
                <w:lang w:val="en-US"/>
              </w:rPr>
              <w:t xml:space="preserve"> UTF-8 BOM)</w:t>
            </w:r>
          </w:p>
        </w:tc>
      </w:tr>
      <w:tr w:rsidR="00367EF9" w:rsidRPr="00BC575A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367EF9" w:rsidRDefault="00367EF9" w:rsidP="00367EF9">
            <w:r w:rsidRPr="00367EF9">
              <w:rPr>
                <w:b/>
                <w:bCs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367EF9" w:rsidRDefault="00367EF9" w:rsidP="00367EF9">
            <w:proofErr w:type="spellStart"/>
            <w:r w:rsidRPr="00367EF9">
              <w:t>Sync</w:t>
            </w:r>
            <w:proofErr w:type="spellEnd"/>
            <w:r w:rsidRPr="00367EF9"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(conflict resolution test)</w:t>
            </w:r>
          </w:p>
        </w:tc>
      </w:tr>
      <w:tr w:rsidR="00367EF9" w:rsidRPr="00BC575A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367EF9" w:rsidRDefault="00367EF9" w:rsidP="00367EF9">
            <w:r w:rsidRPr="00367EF9">
              <w:rPr>
                <w:b/>
                <w:bCs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367EF9" w:rsidRDefault="00367EF9" w:rsidP="00367EF9">
            <w:r w:rsidRPr="00367EF9">
              <w:t xml:space="preserve">Test </w:t>
            </w:r>
            <w:proofErr w:type="gramStart"/>
            <w:r w:rsidRPr="00367EF9">
              <w:t>Retro-compatibilità</w:t>
            </w:r>
            <w:proofErr w:type="gramEnd"/>
            <w:r w:rsidRPr="00367EF9"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(roundtrip fixtures)</w:t>
            </w:r>
          </w:p>
        </w:tc>
      </w:tr>
      <w:tr w:rsidR="00367EF9" w:rsidRPr="00BC575A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367EF9" w:rsidRDefault="00367EF9" w:rsidP="00367EF9">
            <w:r w:rsidRPr="00367EF9">
              <w:t xml:space="preserve">Background Worker </w:t>
            </w:r>
            <w:proofErr w:type="spellStart"/>
            <w:r w:rsidRPr="00367EF9"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(graceful shutdown test)</w:t>
            </w:r>
          </w:p>
        </w:tc>
      </w:tr>
      <w:tr w:rsidR="00367EF9" w:rsidRPr="00BC575A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367EF9" w:rsidRDefault="00367EF9" w:rsidP="00367EF9">
            <w:r w:rsidRPr="00367EF9">
              <w:rPr>
                <w:b/>
                <w:bCs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367EF9" w:rsidRDefault="00367EF9" w:rsidP="00367EF9">
            <w:r w:rsidRPr="00367EF9">
              <w:t xml:space="preserve">Pattern </w:t>
            </w:r>
            <w:proofErr w:type="spellStart"/>
            <w:r w:rsidRPr="00367EF9">
              <w:t>Outbox</w:t>
            </w:r>
            <w:proofErr w:type="spellEnd"/>
            <w:r w:rsidRPr="00367EF9"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367EF9" w:rsidRDefault="00367EF9" w:rsidP="00367EF9">
            <w:r w:rsidRPr="00367EF9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367EF9" w:rsidRDefault="00367EF9" w:rsidP="00367EF9">
            <w:r w:rsidRPr="00367EF9"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(CSP headers test)</w:t>
            </w:r>
          </w:p>
        </w:tc>
      </w:tr>
      <w:tr w:rsidR="00367EF9" w:rsidRPr="00BC575A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 xml:space="preserve">Rate </w:t>
            </w:r>
            <w:proofErr w:type="spellStart"/>
            <w:r w:rsidRPr="00367EF9">
              <w:t>Limiting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BC575A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BC575A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BC575A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BC575A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BC575A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367EF9"/>
    <w:rsid w:val="0055166E"/>
    <w:rsid w:val="00605943"/>
    <w:rsid w:val="00635A1C"/>
    <w:rsid w:val="00667098"/>
    <w:rsid w:val="006F5685"/>
    <w:rsid w:val="00721585"/>
    <w:rsid w:val="007672C2"/>
    <w:rsid w:val="008002F2"/>
    <w:rsid w:val="009E4069"/>
    <w:rsid w:val="00B95B29"/>
    <w:rsid w:val="00BC575A"/>
    <w:rsid w:val="00C30529"/>
    <w:rsid w:val="00DB685E"/>
    <w:rsid w:val="00E46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10</cp:revision>
  <dcterms:created xsi:type="dcterms:W3CDTF">2026-02-07T16:37:00Z</dcterms:created>
  <dcterms:modified xsi:type="dcterms:W3CDTF">2026-02-14T10:49:00Z</dcterms:modified>
</cp:coreProperties>
</file>