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6. Implementare metodo `</w:t>
      </w:r>
      <w:proofErr w:type="spellStart"/>
      <w:r w:rsidRPr="00FA0DBE">
        <w:rPr>
          <w:highlight w:val="green"/>
          <w:lang w:val="it-IT"/>
        </w:rPr>
        <w:t>close_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gramEnd"/>
      <w:r w:rsidRPr="00FA0DBE">
        <w:rPr>
          <w:highlight w:val="green"/>
          <w:lang w:val="it-IT"/>
        </w:rPr>
        <w:t xml:space="preserve">id: UUID, </w:t>
      </w:r>
      <w:proofErr w:type="spellStart"/>
      <w:r w:rsidRPr="00FA0DBE">
        <w:rPr>
          <w:highlight w:val="green"/>
          <w:lang w:val="it-IT"/>
        </w:rPr>
        <w:t>exit_price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Decimal</w:t>
      </w:r>
      <w:proofErr w:type="spellEnd"/>
      <w:r w:rsidRPr="00FA0DBE">
        <w:rPr>
          <w:highlight w:val="green"/>
          <w:lang w:val="it-IT"/>
        </w:rPr>
        <w:t xml:space="preserve">, </w:t>
      </w:r>
      <w:proofErr w:type="spellStart"/>
      <w:r w:rsidRPr="00FA0DBE">
        <w:rPr>
          <w:highlight w:val="green"/>
          <w:lang w:val="it-IT"/>
        </w:rPr>
        <w:t>reason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str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478788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7. Implementare metodo `</w:t>
      </w:r>
      <w:proofErr w:type="spellStart"/>
      <w:r w:rsidRPr="00FA0DBE">
        <w:rPr>
          <w:highlight w:val="green"/>
          <w:lang w:val="it-IT"/>
        </w:rPr>
        <w:t>check_and_update_</w:t>
      </w:r>
      <w:proofErr w:type="gramStart"/>
      <w:r w:rsidRPr="00FA0DBE">
        <w:rPr>
          <w:highlight w:val="green"/>
          <w:lang w:val="it-IT"/>
        </w:rPr>
        <w:t>targets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estimate_id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gramStart"/>
      <w:r w:rsidRPr="00FA0DBE">
        <w:rPr>
          <w:highlight w:val="green"/>
          <w:lang w:val="it-IT"/>
        </w:rPr>
        <w:t>UUID)`</w:t>
      </w:r>
      <w:proofErr w:type="gramEnd"/>
      <w:r w:rsidRPr="00FA0DBE">
        <w:rPr>
          <w:highlight w:val="green"/>
          <w:lang w:val="it-IT"/>
        </w:rPr>
        <w:t xml:space="preserve"> per verificare hit target/stop</w:t>
      </w:r>
    </w:p>
    <w:p w14:paraId="1CB43500" w14:textId="77777777" w:rsidR="003E5047" w:rsidRPr="00FA0DBE" w:rsidRDefault="003E5047">
      <w:pPr>
        <w:rPr>
          <w:highlight w:val="green"/>
          <w:lang w:val="it-IT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BE10E1" w:rsidRDefault="003747CF">
      <w:pPr>
        <w:rPr>
          <w:highlight w:val="green"/>
        </w:rPr>
      </w:pPr>
      <w:r w:rsidRPr="00BE10E1">
        <w:rPr>
          <w:highlight w:val="green"/>
        </w:rPr>
        <w:t xml:space="preserve">5. </w:t>
      </w:r>
      <w:proofErr w:type="spellStart"/>
      <w:r w:rsidRPr="00BE10E1">
        <w:rPr>
          <w:highlight w:val="green"/>
        </w:rPr>
        <w:t>Implementare</w:t>
      </w:r>
      <w:proofErr w:type="spellEnd"/>
      <w:r w:rsidRPr="00BE10E1">
        <w:rPr>
          <w:highlight w:val="green"/>
        </w:rPr>
        <w:t xml:space="preserve"> </w:t>
      </w:r>
      <w:proofErr w:type="spellStart"/>
      <w:r w:rsidRPr="00BE10E1">
        <w:rPr>
          <w:highlight w:val="green"/>
        </w:rPr>
        <w:t>metodo</w:t>
      </w:r>
      <w:proofErr w:type="spellEnd"/>
      <w:r w:rsidRPr="00BE10E1">
        <w:rPr>
          <w:highlight w:val="green"/>
        </w:rPr>
        <w:t xml:space="preserve"> `</w:t>
      </w:r>
      <w:proofErr w:type="spellStart"/>
      <w:r w:rsidRPr="00BE10E1">
        <w:rPr>
          <w:highlight w:val="green"/>
        </w:rPr>
        <w:t>parse_history_</w:t>
      </w:r>
      <w:proofErr w:type="gramStart"/>
      <w:r w:rsidRPr="00BE10E1">
        <w:rPr>
          <w:highlight w:val="green"/>
        </w:rPr>
        <w:t>csv</w:t>
      </w:r>
      <w:proofErr w:type="spellEnd"/>
      <w:r w:rsidRPr="00BE10E1">
        <w:rPr>
          <w:highlight w:val="green"/>
        </w:rPr>
        <w:t>(</w:t>
      </w:r>
      <w:proofErr w:type="gramEnd"/>
      <w:r w:rsidRPr="00BE10E1">
        <w:rPr>
          <w:highlight w:val="green"/>
        </w:rPr>
        <w:t xml:space="preserve">content: bytes) -&gt; </w:t>
      </w:r>
      <w:proofErr w:type="gramStart"/>
      <w:r w:rsidRPr="00BE10E1">
        <w:rPr>
          <w:highlight w:val="green"/>
        </w:rPr>
        <w:t>List[</w:t>
      </w:r>
      <w:proofErr w:type="spellStart"/>
      <w:proofErr w:type="gramEnd"/>
      <w:r w:rsidRPr="00BE10E1">
        <w:rPr>
          <w:highlight w:val="green"/>
        </w:rPr>
        <w:t>LegacyHistoryRow</w:t>
      </w:r>
      <w:proofErr w:type="spellEnd"/>
      <w:r w:rsidRPr="00BE10E1">
        <w:rPr>
          <w:highlight w:val="green"/>
        </w:rPr>
        <w:t>]`</w:t>
      </w:r>
    </w:p>
    <w:p w14:paraId="411D933B" w14:textId="77777777" w:rsidR="003E5047" w:rsidRPr="00BE10E1" w:rsidRDefault="003747CF">
      <w:pPr>
        <w:rPr>
          <w:highlight w:val="green"/>
        </w:rPr>
      </w:pPr>
      <w:r w:rsidRPr="00BE10E1">
        <w:rPr>
          <w:highlight w:val="green"/>
        </w:rPr>
        <w:t xml:space="preserve">6. </w:t>
      </w:r>
      <w:proofErr w:type="spellStart"/>
      <w:r w:rsidRPr="00BE10E1">
        <w:rPr>
          <w:highlight w:val="green"/>
        </w:rPr>
        <w:t>Implementare</w:t>
      </w:r>
      <w:proofErr w:type="spellEnd"/>
      <w:r w:rsidRPr="00BE10E1">
        <w:rPr>
          <w:highlight w:val="green"/>
        </w:rPr>
        <w:t xml:space="preserve"> </w:t>
      </w:r>
      <w:proofErr w:type="spellStart"/>
      <w:r w:rsidRPr="00BE10E1">
        <w:rPr>
          <w:highlight w:val="green"/>
        </w:rPr>
        <w:t>metodo</w:t>
      </w:r>
      <w:proofErr w:type="spellEnd"/>
      <w:r w:rsidRPr="00BE10E1">
        <w:rPr>
          <w:highlight w:val="green"/>
        </w:rPr>
        <w:t xml:space="preserve"> `</w:t>
      </w:r>
      <w:proofErr w:type="spellStart"/>
      <w:r w:rsidRPr="00BE10E1">
        <w:rPr>
          <w:highlight w:val="green"/>
        </w:rPr>
        <w:t>export_history_to_</w:t>
      </w:r>
      <w:proofErr w:type="gramStart"/>
      <w:r w:rsidRPr="00BE10E1">
        <w:rPr>
          <w:highlight w:val="green"/>
        </w:rPr>
        <w:t>csv</w:t>
      </w:r>
      <w:proofErr w:type="spellEnd"/>
      <w:r w:rsidRPr="00BE10E1">
        <w:rPr>
          <w:highlight w:val="green"/>
        </w:rPr>
        <w:t>(</w:t>
      </w:r>
      <w:proofErr w:type="gramEnd"/>
      <w:r w:rsidRPr="00BE10E1">
        <w:rPr>
          <w:highlight w:val="green"/>
        </w:rPr>
        <w:t xml:space="preserve">data: </w:t>
      </w:r>
      <w:proofErr w:type="gramStart"/>
      <w:r w:rsidRPr="00BE10E1">
        <w:rPr>
          <w:highlight w:val="green"/>
        </w:rPr>
        <w:t>List[</w:t>
      </w:r>
      <w:proofErr w:type="spellStart"/>
      <w:proofErr w:type="gramEnd"/>
      <w:r w:rsidRPr="00BE10E1">
        <w:rPr>
          <w:highlight w:val="green"/>
        </w:rPr>
        <w:t>MarketData</w:t>
      </w:r>
      <w:proofErr w:type="spellEnd"/>
      <w:r w:rsidRPr="00BE10E1">
        <w:rPr>
          <w:highlight w:val="green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6.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run_daily_history_</w:t>
      </w:r>
      <w:proofErr w:type="gramStart"/>
      <w:r w:rsidRPr="00470027">
        <w:rPr>
          <w:highlight w:val="green"/>
        </w:rPr>
        <w:t>sync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25440"/>
    <w:rsid w:val="00470027"/>
    <w:rsid w:val="00477A9A"/>
    <w:rsid w:val="004D791C"/>
    <w:rsid w:val="00503763"/>
    <w:rsid w:val="005326FD"/>
    <w:rsid w:val="00541F3F"/>
    <w:rsid w:val="00605943"/>
    <w:rsid w:val="0062277B"/>
    <w:rsid w:val="00642FD8"/>
    <w:rsid w:val="006E7529"/>
    <w:rsid w:val="00732499"/>
    <w:rsid w:val="007369E8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BE10E1"/>
    <w:rsid w:val="00C500C0"/>
    <w:rsid w:val="00C70321"/>
    <w:rsid w:val="00CB0664"/>
    <w:rsid w:val="00CC53F7"/>
    <w:rsid w:val="00CD4EAD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1136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62</cp:revision>
  <dcterms:created xsi:type="dcterms:W3CDTF">2013-12-23T23:15:00Z</dcterms:created>
  <dcterms:modified xsi:type="dcterms:W3CDTF">2026-02-14T19:26:00Z</dcterms:modified>
  <cp:category/>
</cp:coreProperties>
</file>