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0337" w:rsidRDefault="004D29AE" w:rsidP="004D29AE">
      <w:pPr>
        <w:jc w:val="center"/>
        <w:rPr>
          <w:b/>
          <w:bCs/>
          <w:sz w:val="26"/>
          <w:szCs w:val="26"/>
        </w:rPr>
      </w:pPr>
      <w:r w:rsidRPr="004D29AE">
        <w:rPr>
          <w:b/>
          <w:bCs/>
          <w:sz w:val="26"/>
          <w:szCs w:val="26"/>
        </w:rPr>
        <w:t>Padrão de projetos</w:t>
      </w:r>
    </w:p>
    <w:p w:rsidR="004D29AE" w:rsidRDefault="004D29AE" w:rsidP="004D29AE">
      <w:pPr>
        <w:jc w:val="center"/>
        <w:rPr>
          <w:b/>
          <w:bCs/>
          <w:sz w:val="26"/>
          <w:szCs w:val="26"/>
        </w:rPr>
      </w:pPr>
    </w:p>
    <w:p w:rsidR="004D29AE" w:rsidRPr="004D29AE" w:rsidRDefault="004D29AE" w:rsidP="004D29AE">
      <w:pPr>
        <w:rPr>
          <w:b/>
          <w:bCs/>
          <w:sz w:val="26"/>
          <w:szCs w:val="26"/>
        </w:rPr>
      </w:pPr>
      <w:proofErr w:type="spellStart"/>
      <w:r w:rsidRPr="004D29AE">
        <w:rPr>
          <w:b/>
          <w:bCs/>
          <w:sz w:val="26"/>
          <w:szCs w:val="26"/>
        </w:rPr>
        <w:t>Singleton</w:t>
      </w:r>
      <w:bookmarkStart w:id="0" w:name="_GoBack"/>
      <w:bookmarkEnd w:id="0"/>
      <w:proofErr w:type="spellEnd"/>
    </w:p>
    <w:p w:rsidR="004D29AE" w:rsidRDefault="004D29AE" w:rsidP="004D29AE">
      <w:pPr>
        <w:jc w:val="both"/>
        <w:rPr>
          <w:sz w:val="24"/>
          <w:szCs w:val="24"/>
        </w:rPr>
      </w:pPr>
      <w:r>
        <w:rPr>
          <w:sz w:val="24"/>
          <w:szCs w:val="24"/>
        </w:rPr>
        <w:t>O ‘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’ faz parte do </w:t>
      </w:r>
      <w:proofErr w:type="spellStart"/>
      <w:r>
        <w:rPr>
          <w:sz w:val="24"/>
          <w:szCs w:val="24"/>
        </w:rPr>
        <w:t>Criational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Patterns</w:t>
      </w:r>
      <w:proofErr w:type="spellEnd"/>
      <w:r>
        <w:rPr>
          <w:sz w:val="24"/>
          <w:szCs w:val="24"/>
        </w:rPr>
        <w:t xml:space="preserve"> (Padrão de Criação), que vira padronizar a criação de objetos através de um sistema independente.</w:t>
      </w:r>
    </w:p>
    <w:p w:rsidR="004D29AE" w:rsidRDefault="004D29AE" w:rsidP="004D29AE">
      <w:pPr>
        <w:jc w:val="both"/>
        <w:rPr>
          <w:sz w:val="24"/>
          <w:szCs w:val="24"/>
        </w:rPr>
      </w:pPr>
      <w:r>
        <w:rPr>
          <w:sz w:val="24"/>
          <w:szCs w:val="24"/>
        </w:rPr>
        <w:t>Seu intuito é garantir que o objeto terá apenas uma única instância, ou seja, que determinada classe irá gerar apenas um objeto e que este estará disponível para toda aplicação.</w:t>
      </w:r>
    </w:p>
    <w:p w:rsidR="004D29AE" w:rsidRDefault="004D29AE" w:rsidP="004D29AE">
      <w:pPr>
        <w:jc w:val="both"/>
        <w:rPr>
          <w:sz w:val="24"/>
          <w:szCs w:val="24"/>
        </w:rPr>
      </w:pPr>
      <w:r>
        <w:rPr>
          <w:sz w:val="24"/>
          <w:szCs w:val="24"/>
        </w:rPr>
        <w:t>A necessidade de controle pode surgir por diversos, seja por economia de recursos e performances ou seguindo a própria lógica aplicada, como, por exemplo, ao controlar acesso a um banco de dados ou arquivo.</w:t>
      </w:r>
    </w:p>
    <w:p w:rsidR="004D29AE" w:rsidRDefault="004D29AE" w:rsidP="004D29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Outra questão trazida pelo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>, é o fornecimento de um ponto acesso global para a instância gerada, assim, é possível acessar um objeto de qualquer lugar do programa, mas também protegendo-a de ser subscrita por outro código.</w:t>
      </w:r>
    </w:p>
    <w:p w:rsidR="004D29AE" w:rsidRDefault="004D29AE" w:rsidP="004D29AE">
      <w:pPr>
        <w:jc w:val="both"/>
        <w:rPr>
          <w:sz w:val="24"/>
          <w:szCs w:val="24"/>
        </w:rPr>
      </w:pPr>
    </w:p>
    <w:p w:rsidR="004D29AE" w:rsidRPr="004D29AE" w:rsidRDefault="004D29AE" w:rsidP="004D29AE">
      <w:pPr>
        <w:jc w:val="both"/>
        <w:rPr>
          <w:sz w:val="24"/>
          <w:szCs w:val="24"/>
        </w:rPr>
      </w:pPr>
    </w:p>
    <w:sectPr w:rsidR="004D29AE" w:rsidRPr="004D2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510EF"/>
    <w:multiLevelType w:val="hybridMultilevel"/>
    <w:tmpl w:val="97340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93E33"/>
    <w:multiLevelType w:val="hybridMultilevel"/>
    <w:tmpl w:val="B1DE4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AE"/>
    <w:rsid w:val="003E0337"/>
    <w:rsid w:val="004D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15DD"/>
  <w15:chartTrackingRefBased/>
  <w15:docId w15:val="{285F3762-66E4-473B-887F-302FD7F9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2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670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Francielly Lima</dc:creator>
  <cp:keywords/>
  <dc:description/>
  <cp:lastModifiedBy>Francielly Lima</cp:lastModifiedBy>
  <cp:revision>1</cp:revision>
  <dcterms:created xsi:type="dcterms:W3CDTF">2022-10-11T17:53:00Z</dcterms:created>
  <dcterms:modified xsi:type="dcterms:W3CDTF">2022-10-11T18:05:00Z</dcterms:modified>
</cp:coreProperties>
</file>