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75193" w14:textId="77777777" w:rsidR="00D65905" w:rsidRPr="00D65905" w:rsidRDefault="00D65905" w:rsidP="00D65905">
      <w:pPr>
        <w:jc w:val="both"/>
        <w:rPr>
          <w:b/>
          <w:bCs/>
        </w:rPr>
      </w:pPr>
      <w:r w:rsidRPr="00D65905">
        <w:rPr>
          <w:b/>
          <w:bCs/>
        </w:rPr>
        <w:t>Guión para la Demo: Web de Violencia de Género</w:t>
      </w:r>
    </w:p>
    <w:p w14:paraId="35C13990" w14:textId="77777777" w:rsidR="00D65905" w:rsidRPr="00D65905" w:rsidRDefault="00D65905" w:rsidP="00D65905">
      <w:pPr>
        <w:jc w:val="both"/>
        <w:rPr>
          <w:b/>
          <w:bCs/>
        </w:rPr>
      </w:pPr>
      <w:r w:rsidRPr="00D65905">
        <w:rPr>
          <w:b/>
          <w:bCs/>
        </w:rPr>
        <w:t>Introducción</w:t>
      </w:r>
    </w:p>
    <w:p w14:paraId="50CA15E3" w14:textId="77777777" w:rsidR="00D65905" w:rsidRPr="00D65905" w:rsidRDefault="00D65905" w:rsidP="00D65905">
      <w:pPr>
        <w:jc w:val="both"/>
      </w:pPr>
      <w:r w:rsidRPr="00D65905">
        <w:t>"Good morning everyone! We are José Andrés, Francisco, and Jesús, and today we’re excited to show you our website about gender violence awareness. This project aims to support victims, raise awareness, and provide practical tools to combat gender-based violence. Let’s start with an overview of its main features."</w:t>
      </w:r>
      <w:r w:rsidR="00000000">
        <w:pict w14:anchorId="6A3E43AE">
          <v:rect id="_x0000_i1025" style="width:0;height:1.5pt" o:hralign="center" o:hrstd="t" o:hr="t" fillcolor="#a0a0a0" stroked="f"/>
        </w:pict>
      </w:r>
    </w:p>
    <w:p w14:paraId="73B697BA" w14:textId="77777777" w:rsidR="00D65905" w:rsidRPr="00D65905" w:rsidRDefault="00D65905" w:rsidP="00D65905">
      <w:pPr>
        <w:jc w:val="both"/>
        <w:rPr>
          <w:b/>
          <w:bCs/>
        </w:rPr>
      </w:pPr>
      <w:r w:rsidRPr="00D65905">
        <w:rPr>
          <w:b/>
          <w:bCs/>
        </w:rPr>
        <w:t>Página Principal</w:t>
      </w:r>
    </w:p>
    <w:p w14:paraId="3EE7BAD9" w14:textId="77777777" w:rsidR="00D65905" w:rsidRPr="00D65905" w:rsidRDefault="00D65905" w:rsidP="00D65905">
      <w:pPr>
        <w:jc w:val="both"/>
      </w:pPr>
      <w:r w:rsidRPr="00D65905">
        <w:t xml:space="preserve">"This is our homepage. Here, you can see that we highlight the </w:t>
      </w:r>
      <w:r w:rsidRPr="00D65905">
        <w:rPr>
          <w:i/>
          <w:iCs/>
        </w:rPr>
        <w:t>International Day for the Elimination of Violence Against Women</w:t>
      </w:r>
      <w:r w:rsidRPr="00D65905">
        <w:t xml:space="preserve"> on November 25th. The main banner grabs attention, and below it, we’ve included sections with news and real stories. These stories aim to raise awareness and offer relatable experiences for both victims and society."</w:t>
      </w:r>
    </w:p>
    <w:p w14:paraId="5AF7EF79" w14:textId="77777777" w:rsidR="00D65905" w:rsidRPr="00D65905" w:rsidRDefault="00000000" w:rsidP="00D65905">
      <w:pPr>
        <w:jc w:val="both"/>
      </w:pPr>
      <w:r>
        <w:pict w14:anchorId="71B76BE9">
          <v:rect id="_x0000_i1026" style="width:0;height:1.5pt" o:hralign="center" o:hrstd="t" o:hr="t" fillcolor="#a0a0a0" stroked="f"/>
        </w:pict>
      </w:r>
    </w:p>
    <w:p w14:paraId="74AACA39" w14:textId="77777777" w:rsidR="00D65905" w:rsidRPr="00D65905" w:rsidRDefault="00D65905" w:rsidP="00D65905">
      <w:pPr>
        <w:jc w:val="both"/>
        <w:rPr>
          <w:b/>
          <w:bCs/>
        </w:rPr>
      </w:pPr>
      <w:r w:rsidRPr="00D65905">
        <w:rPr>
          <w:b/>
          <w:bCs/>
        </w:rPr>
        <w:t>Página "Casos Reales"</w:t>
      </w:r>
    </w:p>
    <w:p w14:paraId="571CE1AB" w14:textId="05AF4706" w:rsidR="00D65905" w:rsidRPr="00D65905" w:rsidRDefault="00D65905" w:rsidP="00D65905">
      <w:pPr>
        <w:jc w:val="both"/>
      </w:pPr>
      <w:r w:rsidRPr="00D65905">
        <w:t>"Next, let’s look at the 'Real Cases' section. This part showcases true stories of people affected by gender violence. For instance, 'Amores que Duelen'. Each story provides important details to help understand the problem and inspire solutions. By clicking on any card, users can explore the case in depth."</w:t>
      </w:r>
    </w:p>
    <w:p w14:paraId="0A0A4BCB" w14:textId="77777777" w:rsidR="00D65905" w:rsidRPr="00D65905" w:rsidRDefault="00000000" w:rsidP="00D65905">
      <w:pPr>
        <w:jc w:val="both"/>
      </w:pPr>
      <w:r>
        <w:pict w14:anchorId="24B3B398">
          <v:rect id="_x0000_i1027" style="width:0;height:1.5pt" o:hralign="center" o:hrstd="t" o:hr="t" fillcolor="#a0a0a0" stroked="f"/>
        </w:pict>
      </w:r>
    </w:p>
    <w:p w14:paraId="480A6916" w14:textId="77777777" w:rsidR="00D65905" w:rsidRPr="00D65905" w:rsidRDefault="00D65905" w:rsidP="00D65905">
      <w:pPr>
        <w:jc w:val="both"/>
        <w:rPr>
          <w:b/>
          <w:bCs/>
        </w:rPr>
      </w:pPr>
      <w:r w:rsidRPr="00D65905">
        <w:rPr>
          <w:b/>
          <w:bCs/>
        </w:rPr>
        <w:t>Página "Punto Violeta"</w:t>
      </w:r>
    </w:p>
    <w:p w14:paraId="526E4FA0" w14:textId="77777777" w:rsidR="00D65905" w:rsidRPr="00D65905" w:rsidRDefault="00D65905" w:rsidP="00D65905">
      <w:pPr>
        <w:jc w:val="both"/>
      </w:pPr>
      <w:r w:rsidRPr="00D65905">
        <w:t>"Now, let’s move to the 'Punto Violeta' page. This initiative is about physical spaces where victims can receive help and guidance. To make it accessible, we added a QR code that connects users to these resources quickly. The page also outlines the campaign’s objectives, like informing victims and encouraging public engagement to address gender violence."</w:t>
      </w:r>
    </w:p>
    <w:p w14:paraId="6CF196C5" w14:textId="77777777" w:rsidR="00D65905" w:rsidRPr="00D65905" w:rsidRDefault="00000000" w:rsidP="00D65905">
      <w:pPr>
        <w:jc w:val="both"/>
      </w:pPr>
      <w:r>
        <w:pict w14:anchorId="1CFDA211">
          <v:rect id="_x0000_i1028" style="width:0;height:1.5pt" o:hralign="center" o:hrstd="t" o:hr="t" fillcolor="#a0a0a0" stroked="f"/>
        </w:pict>
      </w:r>
    </w:p>
    <w:p w14:paraId="0B32081E" w14:textId="77777777" w:rsidR="00D65905" w:rsidRPr="00D65905" w:rsidRDefault="00D65905" w:rsidP="00D65905">
      <w:pPr>
        <w:jc w:val="both"/>
        <w:rPr>
          <w:b/>
          <w:bCs/>
        </w:rPr>
      </w:pPr>
      <w:r w:rsidRPr="00D65905">
        <w:rPr>
          <w:b/>
          <w:bCs/>
        </w:rPr>
        <w:t>Página "Denuncias"</w:t>
      </w:r>
    </w:p>
    <w:p w14:paraId="196E26D1" w14:textId="77777777" w:rsidR="00D65905" w:rsidRPr="00D65905" w:rsidRDefault="00D65905" w:rsidP="00D65905">
      <w:pPr>
        <w:jc w:val="both"/>
      </w:pPr>
      <w:r w:rsidRPr="00D65905">
        <w:t>"In the 'Reports' section, users can anonymously report incidents of gender violence. The form is simple to complete and asks for key information, such as the type of violence, when it happened, and the relationship between the victim and the aggressor. This allows us to gather essential details to provide support effectively."</w:t>
      </w:r>
    </w:p>
    <w:p w14:paraId="31D3D114" w14:textId="77777777" w:rsidR="00D65905" w:rsidRPr="00D65905" w:rsidRDefault="00000000" w:rsidP="00D65905">
      <w:pPr>
        <w:jc w:val="both"/>
      </w:pPr>
      <w:r>
        <w:pict w14:anchorId="493F2378">
          <v:rect id="_x0000_i1029" style="width:0;height:1.5pt" o:hralign="center" o:hrstd="t" o:hr="t" fillcolor="#a0a0a0" stroked="f"/>
        </w:pict>
      </w:r>
    </w:p>
    <w:p w14:paraId="2608CC1A" w14:textId="77777777" w:rsidR="00D65905" w:rsidRPr="00D65905" w:rsidRDefault="00D65905" w:rsidP="00D65905">
      <w:pPr>
        <w:jc w:val="both"/>
        <w:rPr>
          <w:b/>
          <w:bCs/>
        </w:rPr>
      </w:pPr>
      <w:r w:rsidRPr="00D65905">
        <w:rPr>
          <w:b/>
          <w:bCs/>
        </w:rPr>
        <w:t>Página "Foro"</w:t>
      </w:r>
    </w:p>
    <w:p w14:paraId="3A8AC123" w14:textId="77777777" w:rsidR="00D65905" w:rsidRPr="00D65905" w:rsidRDefault="00D65905" w:rsidP="00D65905">
      <w:pPr>
        <w:jc w:val="both"/>
      </w:pPr>
      <w:r w:rsidRPr="00D65905">
        <w:t>"We also included a forum where registered users can ask questions, share experiences, or seek advice. This feature is designed to foster a sense of community and provide a space where victims and allies can connect and feel supported."</w:t>
      </w:r>
    </w:p>
    <w:p w14:paraId="78201E53" w14:textId="77777777" w:rsidR="00D65905" w:rsidRPr="00D65905" w:rsidRDefault="00000000" w:rsidP="00D65905">
      <w:pPr>
        <w:jc w:val="both"/>
      </w:pPr>
      <w:r>
        <w:pict w14:anchorId="16407C67">
          <v:rect id="_x0000_i1030" style="width:0;height:1.5pt" o:hralign="center" o:hrstd="t" o:hr="t" fillcolor="#a0a0a0" stroked="f"/>
        </w:pict>
      </w:r>
    </w:p>
    <w:p w14:paraId="0338425A" w14:textId="77777777" w:rsidR="00D65905" w:rsidRDefault="00D65905" w:rsidP="00D65905">
      <w:pPr>
        <w:jc w:val="both"/>
        <w:rPr>
          <w:b/>
          <w:bCs/>
        </w:rPr>
      </w:pPr>
    </w:p>
    <w:p w14:paraId="20563543" w14:textId="77777777" w:rsidR="00D65905" w:rsidRPr="00D65905" w:rsidRDefault="00D65905" w:rsidP="00D65905">
      <w:pPr>
        <w:jc w:val="both"/>
        <w:rPr>
          <w:b/>
          <w:bCs/>
        </w:rPr>
      </w:pPr>
      <w:r w:rsidRPr="00D65905">
        <w:rPr>
          <w:b/>
          <w:bCs/>
        </w:rPr>
        <w:lastRenderedPageBreak/>
        <w:t>Página "Noticias"</w:t>
      </w:r>
    </w:p>
    <w:p w14:paraId="26461885" w14:textId="77777777" w:rsidR="00D65905" w:rsidRPr="00D65905" w:rsidRDefault="00D65905" w:rsidP="00D65905">
      <w:pPr>
        <w:jc w:val="both"/>
      </w:pPr>
      <w:r w:rsidRPr="00D65905">
        <w:t>"Finally, we have the 'News' section, which keeps users updated on events, statistics, and other relevant information. For example, here we have an article about the increasing number of gender violence cases in Madrid. Staying informed is key to raising awareness and taking action."</w:t>
      </w:r>
    </w:p>
    <w:p w14:paraId="6A27743D" w14:textId="77777777" w:rsidR="00D65905" w:rsidRPr="00D65905" w:rsidRDefault="00000000" w:rsidP="00D65905">
      <w:pPr>
        <w:jc w:val="both"/>
      </w:pPr>
      <w:r>
        <w:pict w14:anchorId="42F12BAC">
          <v:rect id="_x0000_i1031" style="width:0;height:1.5pt" o:hralign="center" o:hrstd="t" o:hr="t" fillcolor="#a0a0a0" stroked="f"/>
        </w:pict>
      </w:r>
    </w:p>
    <w:p w14:paraId="06A344C5" w14:textId="77777777" w:rsidR="00D65905" w:rsidRPr="00D65905" w:rsidRDefault="00D65905" w:rsidP="00D65905">
      <w:pPr>
        <w:jc w:val="both"/>
        <w:rPr>
          <w:b/>
          <w:bCs/>
        </w:rPr>
      </w:pPr>
      <w:r w:rsidRPr="00D65905">
        <w:rPr>
          <w:b/>
          <w:bCs/>
        </w:rPr>
        <w:t>Conclusión</w:t>
      </w:r>
    </w:p>
    <w:p w14:paraId="4091EFAA" w14:textId="77777777" w:rsidR="00D65905" w:rsidRPr="00D65905" w:rsidRDefault="00D65905" w:rsidP="00D65905">
      <w:pPr>
        <w:jc w:val="both"/>
      </w:pPr>
      <w:r w:rsidRPr="00D65905">
        <w:t>"Our website is more than a platform—it’s a tool to create awareness, provide help, and connect the community. We hope that this project will encourage others to take action against gender violence. Thank you so much for your attention. If you have any questions, feel free to ask any of us!"</w:t>
      </w:r>
    </w:p>
    <w:p w14:paraId="39A42C24" w14:textId="77777777" w:rsidR="005220FF" w:rsidRPr="00D65905" w:rsidRDefault="005220FF" w:rsidP="00D65905">
      <w:pPr>
        <w:jc w:val="both"/>
      </w:pPr>
    </w:p>
    <w:sectPr w:rsidR="005220FF" w:rsidRPr="00D659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05"/>
    <w:rsid w:val="0031441E"/>
    <w:rsid w:val="003272D8"/>
    <w:rsid w:val="005220FF"/>
    <w:rsid w:val="00804E1A"/>
    <w:rsid w:val="00A034D3"/>
    <w:rsid w:val="00D659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955A"/>
  <w15:chartTrackingRefBased/>
  <w15:docId w15:val="{99AAB81D-23F7-42E7-B98C-8CD09C47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590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D6590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D65905"/>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D65905"/>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D65905"/>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D659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59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59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59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5905"/>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D6590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D65905"/>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D65905"/>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D65905"/>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D659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59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59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5905"/>
    <w:rPr>
      <w:rFonts w:eastAsiaTheme="majorEastAsia" w:cstheme="majorBidi"/>
      <w:color w:val="272727" w:themeColor="text1" w:themeTint="D8"/>
    </w:rPr>
  </w:style>
  <w:style w:type="paragraph" w:styleId="Ttulo">
    <w:name w:val="Title"/>
    <w:basedOn w:val="Normal"/>
    <w:next w:val="Normal"/>
    <w:link w:val="TtuloCar"/>
    <w:uiPriority w:val="10"/>
    <w:qFormat/>
    <w:rsid w:val="00D65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59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59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59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5905"/>
    <w:pPr>
      <w:spacing w:before="160"/>
      <w:jc w:val="center"/>
    </w:pPr>
    <w:rPr>
      <w:i/>
      <w:iCs/>
      <w:color w:val="404040" w:themeColor="text1" w:themeTint="BF"/>
    </w:rPr>
  </w:style>
  <w:style w:type="character" w:customStyle="1" w:styleId="CitaCar">
    <w:name w:val="Cita Car"/>
    <w:basedOn w:val="Fuentedeprrafopredeter"/>
    <w:link w:val="Cita"/>
    <w:uiPriority w:val="29"/>
    <w:rsid w:val="00D65905"/>
    <w:rPr>
      <w:i/>
      <w:iCs/>
      <w:color w:val="404040" w:themeColor="text1" w:themeTint="BF"/>
    </w:rPr>
  </w:style>
  <w:style w:type="paragraph" w:styleId="Prrafodelista">
    <w:name w:val="List Paragraph"/>
    <w:basedOn w:val="Normal"/>
    <w:uiPriority w:val="34"/>
    <w:qFormat/>
    <w:rsid w:val="00D65905"/>
    <w:pPr>
      <w:ind w:left="720"/>
      <w:contextualSpacing/>
    </w:pPr>
  </w:style>
  <w:style w:type="character" w:styleId="nfasisintenso">
    <w:name w:val="Intense Emphasis"/>
    <w:basedOn w:val="Fuentedeprrafopredeter"/>
    <w:uiPriority w:val="21"/>
    <w:qFormat/>
    <w:rsid w:val="00D65905"/>
    <w:rPr>
      <w:i/>
      <w:iCs/>
      <w:color w:val="2E74B5" w:themeColor="accent1" w:themeShade="BF"/>
    </w:rPr>
  </w:style>
  <w:style w:type="paragraph" w:styleId="Citadestacada">
    <w:name w:val="Intense Quote"/>
    <w:basedOn w:val="Normal"/>
    <w:next w:val="Normal"/>
    <w:link w:val="CitadestacadaCar"/>
    <w:uiPriority w:val="30"/>
    <w:qFormat/>
    <w:rsid w:val="00D6590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D65905"/>
    <w:rPr>
      <w:i/>
      <w:iCs/>
      <w:color w:val="2E74B5" w:themeColor="accent1" w:themeShade="BF"/>
    </w:rPr>
  </w:style>
  <w:style w:type="character" w:styleId="Referenciaintensa">
    <w:name w:val="Intense Reference"/>
    <w:basedOn w:val="Fuentedeprrafopredeter"/>
    <w:uiPriority w:val="32"/>
    <w:qFormat/>
    <w:rsid w:val="00D6590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947697">
      <w:bodyDiv w:val="1"/>
      <w:marLeft w:val="0"/>
      <w:marRight w:val="0"/>
      <w:marTop w:val="0"/>
      <w:marBottom w:val="0"/>
      <w:divBdr>
        <w:top w:val="none" w:sz="0" w:space="0" w:color="auto"/>
        <w:left w:val="none" w:sz="0" w:space="0" w:color="auto"/>
        <w:bottom w:val="none" w:sz="0" w:space="0" w:color="auto"/>
        <w:right w:val="none" w:sz="0" w:space="0" w:color="auto"/>
      </w:divBdr>
    </w:div>
    <w:div w:id="601960553">
      <w:bodyDiv w:val="1"/>
      <w:marLeft w:val="0"/>
      <w:marRight w:val="0"/>
      <w:marTop w:val="0"/>
      <w:marBottom w:val="0"/>
      <w:divBdr>
        <w:top w:val="none" w:sz="0" w:space="0" w:color="auto"/>
        <w:left w:val="none" w:sz="0" w:space="0" w:color="auto"/>
        <w:bottom w:val="none" w:sz="0" w:space="0" w:color="auto"/>
        <w:right w:val="none" w:sz="0" w:space="0" w:color="auto"/>
      </w:divBdr>
    </w:div>
    <w:div w:id="650839127">
      <w:bodyDiv w:val="1"/>
      <w:marLeft w:val="0"/>
      <w:marRight w:val="0"/>
      <w:marTop w:val="0"/>
      <w:marBottom w:val="0"/>
      <w:divBdr>
        <w:top w:val="none" w:sz="0" w:space="0" w:color="auto"/>
        <w:left w:val="none" w:sz="0" w:space="0" w:color="auto"/>
        <w:bottom w:val="none" w:sz="0" w:space="0" w:color="auto"/>
        <w:right w:val="none" w:sz="0" w:space="0" w:color="auto"/>
      </w:divBdr>
    </w:div>
    <w:div w:id="1037394855">
      <w:bodyDiv w:val="1"/>
      <w:marLeft w:val="0"/>
      <w:marRight w:val="0"/>
      <w:marTop w:val="0"/>
      <w:marBottom w:val="0"/>
      <w:divBdr>
        <w:top w:val="none" w:sz="0" w:space="0" w:color="auto"/>
        <w:left w:val="none" w:sz="0" w:space="0" w:color="auto"/>
        <w:bottom w:val="none" w:sz="0" w:space="0" w:color="auto"/>
        <w:right w:val="none" w:sz="0" w:space="0" w:color="auto"/>
      </w:divBdr>
    </w:div>
    <w:div w:id="1703438805">
      <w:bodyDiv w:val="1"/>
      <w:marLeft w:val="0"/>
      <w:marRight w:val="0"/>
      <w:marTop w:val="0"/>
      <w:marBottom w:val="0"/>
      <w:divBdr>
        <w:top w:val="none" w:sz="0" w:space="0" w:color="auto"/>
        <w:left w:val="none" w:sz="0" w:space="0" w:color="auto"/>
        <w:bottom w:val="none" w:sz="0" w:space="0" w:color="auto"/>
        <w:right w:val="none" w:sz="0" w:space="0" w:color="auto"/>
      </w:divBdr>
    </w:div>
    <w:div w:id="173828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410</Words>
  <Characters>2260</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Andrés García Torres</dc:creator>
  <cp:keywords/>
  <dc:description/>
  <cp:lastModifiedBy>José Andrés García Torres</cp:lastModifiedBy>
  <cp:revision>2</cp:revision>
  <dcterms:created xsi:type="dcterms:W3CDTF">2024-11-26T22:21:00Z</dcterms:created>
  <dcterms:modified xsi:type="dcterms:W3CDTF">2024-11-26T22:32:00Z</dcterms:modified>
</cp:coreProperties>
</file>