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385F" w14:textId="711DD27D" w:rsidR="00D471D5" w:rsidRPr="00D471D5" w:rsidRDefault="00C82519" w:rsidP="00D471D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Administración</w:t>
      </w:r>
      <w:r w:rsidR="00D471D5" w:rsidRPr="00D471D5">
        <w:rPr>
          <w:rFonts w:ascii="Times New Roman" w:hAnsi="Times New Roman"/>
          <w:b/>
          <w:sz w:val="28"/>
          <w:szCs w:val="28"/>
          <w:u w:val="single"/>
        </w:rPr>
        <w:t xml:space="preserve"> con MySQL </w:t>
      </w:r>
      <w:r>
        <w:rPr>
          <w:rFonts w:ascii="Times New Roman" w:hAnsi="Times New Roman"/>
          <w:b/>
          <w:sz w:val="28"/>
          <w:szCs w:val="28"/>
          <w:u w:val="single"/>
        </w:rPr>
        <w:t>Workbench</w:t>
      </w:r>
    </w:p>
    <w:p w14:paraId="5D039457" w14:textId="77777777" w:rsidR="00D471D5" w:rsidRPr="00D471D5" w:rsidRDefault="00D471D5" w:rsidP="00D471D5">
      <w:pPr>
        <w:rPr>
          <w:rFonts w:ascii="Times New Roman" w:hAnsi="Times New Roman"/>
          <w:b/>
          <w:sz w:val="24"/>
          <w:szCs w:val="24"/>
          <w:u w:val="single"/>
        </w:rPr>
      </w:pPr>
      <w:r w:rsidRPr="00D471D5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14:paraId="6F9FFC75" w14:textId="0A87357C" w:rsidR="00FE31AD" w:rsidRPr="00FE31AD" w:rsidRDefault="00D471D5" w:rsidP="00E14E0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FE31AD">
        <w:rPr>
          <w:rFonts w:ascii="Times New Roman" w:hAnsi="Times New Roman"/>
          <w:color w:val="000000"/>
        </w:rPr>
        <w:t xml:space="preserve">Una vez instaladas las aplicaciones </w:t>
      </w:r>
      <w:r w:rsidR="00925EEA" w:rsidRPr="00FE31AD">
        <w:rPr>
          <w:rFonts w:ascii="Times New Roman" w:hAnsi="Times New Roman"/>
          <w:color w:val="000000"/>
        </w:rPr>
        <w:t xml:space="preserve">servidor </w:t>
      </w:r>
      <w:r w:rsidRPr="00FE31AD">
        <w:rPr>
          <w:rFonts w:ascii="Times New Roman" w:hAnsi="Times New Roman"/>
          <w:color w:val="000000"/>
        </w:rPr>
        <w:t xml:space="preserve">y clientes de MySQL, establecer conexiones al </w:t>
      </w:r>
      <w:r w:rsidR="00925EEA" w:rsidRPr="00FE31AD">
        <w:rPr>
          <w:rFonts w:ascii="Times New Roman" w:hAnsi="Times New Roman"/>
          <w:color w:val="000000"/>
        </w:rPr>
        <w:t>servidor</w:t>
      </w:r>
      <w:r w:rsidRPr="00FE31AD">
        <w:rPr>
          <w:rFonts w:ascii="Times New Roman" w:hAnsi="Times New Roman"/>
          <w:color w:val="000000"/>
        </w:rPr>
        <w:t xml:space="preserve"> mediante </w:t>
      </w:r>
      <w:r w:rsidR="00925EEA" w:rsidRPr="00FE31AD">
        <w:rPr>
          <w:rFonts w:ascii="Times New Roman" w:hAnsi="Times New Roman"/>
          <w:color w:val="000000"/>
        </w:rPr>
        <w:t>el</w:t>
      </w:r>
      <w:r w:rsidRPr="00FE31AD">
        <w:rPr>
          <w:rFonts w:ascii="Times New Roman" w:hAnsi="Times New Roman"/>
          <w:color w:val="000000"/>
        </w:rPr>
        <w:t xml:space="preserve"> cliente MySQL </w:t>
      </w:r>
      <w:r w:rsidR="004A5089">
        <w:rPr>
          <w:rFonts w:ascii="Times New Roman" w:hAnsi="Times New Roman"/>
          <w:color w:val="000000"/>
        </w:rPr>
        <w:t>Workbench</w:t>
      </w:r>
      <w:r w:rsidRPr="00FE31AD">
        <w:rPr>
          <w:rFonts w:ascii="Times New Roman" w:hAnsi="Times New Roman"/>
          <w:color w:val="000000"/>
        </w:rPr>
        <w:t xml:space="preserve"> y </w:t>
      </w:r>
      <w:r w:rsidR="00925EEA" w:rsidRPr="00FE31AD">
        <w:rPr>
          <w:rFonts w:ascii="Times New Roman" w:hAnsi="Times New Roman"/>
          <w:color w:val="000000"/>
        </w:rPr>
        <w:t>realizar</w:t>
      </w:r>
      <w:r w:rsidRPr="00FE31AD">
        <w:rPr>
          <w:rFonts w:ascii="Times New Roman" w:hAnsi="Times New Roman"/>
          <w:color w:val="000000"/>
        </w:rPr>
        <w:t xml:space="preserve"> </w:t>
      </w:r>
      <w:r w:rsidR="00B87779" w:rsidRPr="00FE31AD">
        <w:rPr>
          <w:rFonts w:ascii="Times New Roman" w:hAnsi="Times New Roman"/>
          <w:color w:val="000000"/>
        </w:rPr>
        <w:t>acciones básicas</w:t>
      </w:r>
      <w:r w:rsidR="004A5089">
        <w:rPr>
          <w:rFonts w:ascii="Times New Roman" w:hAnsi="Times New Roman"/>
          <w:color w:val="000000"/>
        </w:rPr>
        <w:t xml:space="preserve"> de administración</w:t>
      </w:r>
      <w:r w:rsidR="00FE31AD" w:rsidRPr="00FE31AD">
        <w:rPr>
          <w:rFonts w:ascii="Times New Roman" w:hAnsi="Times New Roman"/>
          <w:color w:val="000000"/>
        </w:rPr>
        <w:t>.</w:t>
      </w:r>
      <w:r w:rsidR="00B87779" w:rsidRPr="00FE31AD">
        <w:rPr>
          <w:rFonts w:ascii="Times New Roman" w:hAnsi="Times New Roman"/>
          <w:color w:val="000000"/>
        </w:rPr>
        <w:t xml:space="preserve"> </w:t>
      </w:r>
    </w:p>
    <w:p w14:paraId="629E19D8" w14:textId="3C7856A0" w:rsidR="00D471D5" w:rsidRPr="00FE31AD" w:rsidRDefault="00D471D5" w:rsidP="00FE31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FE31AD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14:paraId="7111A390" w14:textId="4AA9E4ED" w:rsidR="00D471D5" w:rsidRPr="004A4076" w:rsidRDefault="00D471D5" w:rsidP="004A407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4A4076">
        <w:rPr>
          <w:rFonts w:ascii="Times New Roman" w:hAnsi="Times New Roman"/>
          <w:color w:val="000000"/>
        </w:rPr>
        <w:t xml:space="preserve">Conectarse al servidor MySQL mediante </w:t>
      </w:r>
      <w:r w:rsidR="009A2190" w:rsidRPr="004A4076">
        <w:rPr>
          <w:rFonts w:ascii="Times New Roman" w:hAnsi="Times New Roman"/>
          <w:color w:val="000000"/>
        </w:rPr>
        <w:t>el</w:t>
      </w:r>
      <w:r w:rsidRPr="004A4076">
        <w:rPr>
          <w:rFonts w:ascii="Times New Roman" w:hAnsi="Times New Roman"/>
          <w:color w:val="000000"/>
        </w:rPr>
        <w:t xml:space="preserve"> programa </w:t>
      </w:r>
      <w:r w:rsidR="00070831" w:rsidRPr="004A4076">
        <w:rPr>
          <w:rFonts w:ascii="Times New Roman" w:hAnsi="Times New Roman"/>
          <w:color w:val="000000"/>
        </w:rPr>
        <w:t>de terminal</w:t>
      </w:r>
      <w:r w:rsidR="00D14E4A" w:rsidRPr="004A4076">
        <w:rPr>
          <w:rFonts w:ascii="Times New Roman" w:hAnsi="Times New Roman"/>
          <w:color w:val="000000"/>
        </w:rPr>
        <w:t xml:space="preserve"> MySQL </w:t>
      </w:r>
      <w:r w:rsidR="00257A9F" w:rsidRPr="004A4076">
        <w:rPr>
          <w:rFonts w:ascii="Times New Roman" w:hAnsi="Times New Roman"/>
          <w:color w:val="000000"/>
        </w:rPr>
        <w:t>Workbench</w:t>
      </w:r>
      <w:r w:rsidR="00D14E4A" w:rsidRPr="004A4076">
        <w:rPr>
          <w:rFonts w:ascii="Times New Roman" w:hAnsi="Times New Roman"/>
          <w:color w:val="000000"/>
        </w:rPr>
        <w:t>.</w:t>
      </w:r>
    </w:p>
    <w:p w14:paraId="4CBCB35A" w14:textId="4AF61F63" w:rsidR="00D471D5" w:rsidRPr="004A4076" w:rsidRDefault="00257A9F" w:rsidP="004A407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4A4076">
        <w:rPr>
          <w:rFonts w:ascii="Times New Roman" w:hAnsi="Times New Roman"/>
          <w:color w:val="000000"/>
        </w:rPr>
        <w:t>Importar y exportar bases de datos</w:t>
      </w:r>
      <w:r w:rsidR="00D471D5" w:rsidRPr="004A4076">
        <w:rPr>
          <w:rFonts w:ascii="Times New Roman" w:hAnsi="Times New Roman"/>
          <w:color w:val="000000"/>
        </w:rPr>
        <w:t>.</w:t>
      </w:r>
    </w:p>
    <w:p w14:paraId="7E395271" w14:textId="64E0938F" w:rsidR="00D471D5" w:rsidRPr="004A4076" w:rsidRDefault="005416E2" w:rsidP="004A407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4A4076">
        <w:rPr>
          <w:rFonts w:ascii="Times New Roman" w:hAnsi="Times New Roman"/>
          <w:color w:val="000000"/>
        </w:rPr>
        <w:t>Analizar los tipos de datos de las columnas de las tablas</w:t>
      </w:r>
      <w:r w:rsidR="00D471D5" w:rsidRPr="004A4076">
        <w:rPr>
          <w:rFonts w:ascii="Times New Roman" w:hAnsi="Times New Roman"/>
          <w:color w:val="000000"/>
        </w:rPr>
        <w:t>.</w:t>
      </w:r>
    </w:p>
    <w:p w14:paraId="781CB594" w14:textId="7050F218" w:rsidR="00D471D5" w:rsidRPr="004A4076" w:rsidRDefault="005416E2" w:rsidP="004A407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color w:val="000000"/>
          <w:u w:val="single"/>
        </w:rPr>
      </w:pPr>
      <w:r w:rsidRPr="004A4076">
        <w:rPr>
          <w:rFonts w:ascii="Times New Roman" w:hAnsi="Times New Roman"/>
          <w:color w:val="000000"/>
        </w:rPr>
        <w:t>Analizar las restricciones en las columnas de las tablas</w:t>
      </w:r>
      <w:r w:rsidR="00D471D5" w:rsidRPr="004A4076">
        <w:rPr>
          <w:rFonts w:ascii="Times New Roman" w:hAnsi="Times New Roman"/>
          <w:color w:val="000000"/>
        </w:rPr>
        <w:t>.</w:t>
      </w:r>
    </w:p>
    <w:p w14:paraId="62B55AE2" w14:textId="1C1A36F9" w:rsidR="005416E2" w:rsidRPr="004A4076" w:rsidRDefault="005416E2" w:rsidP="004A407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color w:val="000000"/>
          <w:u w:val="single"/>
        </w:rPr>
      </w:pPr>
      <w:r w:rsidRPr="004A4076">
        <w:rPr>
          <w:rFonts w:ascii="Times New Roman" w:hAnsi="Times New Roman"/>
          <w:color w:val="000000"/>
        </w:rPr>
        <w:t>Analizar relaciones de clave ajena entre tablas</w:t>
      </w:r>
    </w:p>
    <w:p w14:paraId="57EE216D" w14:textId="568EFE73" w:rsidR="004A4076" w:rsidRPr="004A4076" w:rsidRDefault="004A4076" w:rsidP="004A407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color w:val="000000"/>
          <w:u w:val="single"/>
        </w:rPr>
      </w:pPr>
      <w:r w:rsidRPr="004A4076">
        <w:rPr>
          <w:rFonts w:ascii="Times New Roman" w:hAnsi="Times New Roman"/>
          <w:color w:val="000000"/>
        </w:rPr>
        <w:t>Obtener por ingeniería inversa el esquema relacional de una BD</w:t>
      </w:r>
    </w:p>
    <w:p w14:paraId="006EEAC7" w14:textId="77777777" w:rsidR="00D471D5" w:rsidRPr="00D471D5" w:rsidRDefault="00D471D5" w:rsidP="00D471D5">
      <w:pPr>
        <w:rPr>
          <w:rFonts w:ascii="Times New Roman" w:hAnsi="Times New Roman"/>
          <w:b/>
          <w:u w:val="single"/>
        </w:rPr>
      </w:pPr>
      <w:r w:rsidRPr="00D471D5">
        <w:rPr>
          <w:rFonts w:ascii="Times New Roman" w:hAnsi="Times New Roman"/>
          <w:b/>
          <w:u w:val="single"/>
        </w:rPr>
        <w:t>Procedimiento</w:t>
      </w:r>
    </w:p>
    <w:p w14:paraId="441A2BAF" w14:textId="3FA59DA4" w:rsidR="00C377F0" w:rsidRPr="00A80CD5" w:rsidRDefault="00065ABC" w:rsidP="00D863AF">
      <w:pPr>
        <w:jc w:val="both"/>
        <w:rPr>
          <w:rFonts w:ascii="Times New Roman" w:hAnsi="Times New Roman"/>
          <w:b/>
          <w:bCs/>
          <w:i/>
          <w:iCs/>
        </w:rPr>
      </w:pPr>
      <w:r w:rsidRPr="00D471D5">
        <w:rPr>
          <w:rFonts w:ascii="Times New Roman" w:hAnsi="Times New Roman"/>
        </w:rPr>
        <w:t xml:space="preserve">1.- </w:t>
      </w:r>
      <w:r w:rsidR="00257A9F">
        <w:rPr>
          <w:rFonts w:ascii="Times New Roman" w:hAnsi="Times New Roman"/>
        </w:rPr>
        <w:t xml:space="preserve">Inicia </w:t>
      </w:r>
      <w:r w:rsidR="004A4076">
        <w:rPr>
          <w:rFonts w:ascii="Times New Roman" w:hAnsi="Times New Roman"/>
        </w:rPr>
        <w:t>una sesión</w:t>
      </w:r>
      <w:r w:rsidR="00257A9F">
        <w:rPr>
          <w:rFonts w:ascii="Times New Roman" w:hAnsi="Times New Roman"/>
        </w:rPr>
        <w:t xml:space="preserve"> cliente </w:t>
      </w:r>
      <w:r w:rsidR="00257A9F">
        <w:rPr>
          <w:rFonts w:ascii="Times New Roman" w:hAnsi="Times New Roman"/>
          <w:b/>
          <w:bCs/>
        </w:rPr>
        <w:t>MySQL Workbenc</w:t>
      </w:r>
      <w:r w:rsidR="006A32FF">
        <w:rPr>
          <w:rFonts w:ascii="Times New Roman" w:hAnsi="Times New Roman"/>
          <w:b/>
          <w:bCs/>
        </w:rPr>
        <w:t>h</w:t>
      </w:r>
      <w:r w:rsidR="00D863AF">
        <w:rPr>
          <w:rFonts w:ascii="Times New Roman" w:hAnsi="Times New Roman"/>
          <w:b/>
          <w:bCs/>
        </w:rPr>
        <w:t xml:space="preserve"> </w:t>
      </w:r>
      <w:r w:rsidR="00D863AF">
        <w:rPr>
          <w:rFonts w:ascii="Times New Roman" w:hAnsi="Times New Roman"/>
        </w:rPr>
        <w:t>como usuario administrador contra el servidor en el equipo local</w:t>
      </w:r>
      <w:r w:rsidR="006A32FF">
        <w:rPr>
          <w:rFonts w:ascii="Times New Roman" w:hAnsi="Times New Roman"/>
          <w:b/>
          <w:bCs/>
        </w:rPr>
        <w:t xml:space="preserve">. </w:t>
      </w:r>
    </w:p>
    <w:p w14:paraId="51F8549B" w14:textId="0FA2CE5B" w:rsidR="00065ABC" w:rsidRPr="00D471D5" w:rsidRDefault="00065ABC" w:rsidP="00A80CD5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2.- </w:t>
      </w:r>
      <w:r w:rsidR="00D863AF">
        <w:rPr>
          <w:rFonts w:ascii="Times New Roman" w:hAnsi="Times New Roman"/>
        </w:rPr>
        <w:t xml:space="preserve">Importa </w:t>
      </w:r>
      <w:r w:rsidR="00807BCE">
        <w:rPr>
          <w:rFonts w:ascii="Times New Roman" w:hAnsi="Times New Roman"/>
        </w:rPr>
        <w:t xml:space="preserve">la base de datos </w:t>
      </w:r>
      <w:r w:rsidR="00807BCE">
        <w:rPr>
          <w:rFonts w:ascii="Times New Roman" w:hAnsi="Times New Roman"/>
          <w:b/>
          <w:bCs/>
        </w:rPr>
        <w:t xml:space="preserve">municipios2023 </w:t>
      </w:r>
      <w:r w:rsidR="00807BCE">
        <w:rPr>
          <w:rFonts w:ascii="Times New Roman" w:hAnsi="Times New Roman"/>
        </w:rPr>
        <w:t xml:space="preserve">a partir del archivo script de importación </w:t>
      </w:r>
      <w:r w:rsidR="00807BCE">
        <w:rPr>
          <w:rFonts w:ascii="Times New Roman" w:hAnsi="Times New Roman"/>
          <w:b/>
          <w:bCs/>
        </w:rPr>
        <w:t>municipios.sql</w:t>
      </w:r>
      <w:r w:rsidR="0098010A">
        <w:rPr>
          <w:rFonts w:ascii="Times New Roman" w:hAnsi="Times New Roman"/>
        </w:rPr>
        <w:t>.</w:t>
      </w:r>
    </w:p>
    <w:p w14:paraId="315A2D83" w14:textId="00C50658" w:rsidR="00065ABC" w:rsidRPr="00ED53AF" w:rsidRDefault="00065ABC" w:rsidP="0098010A">
      <w:pPr>
        <w:jc w:val="both"/>
        <w:rPr>
          <w:rFonts w:ascii="Times New Roman" w:hAnsi="Times New Roman"/>
          <w:b/>
          <w:sz w:val="24"/>
          <w:szCs w:val="24"/>
        </w:rPr>
      </w:pPr>
      <w:r w:rsidRPr="00D471D5">
        <w:rPr>
          <w:rFonts w:ascii="Times New Roman" w:hAnsi="Times New Roman"/>
        </w:rPr>
        <w:t xml:space="preserve">3.- </w:t>
      </w:r>
      <w:r w:rsidR="00807BCE">
        <w:rPr>
          <w:rFonts w:ascii="Times New Roman" w:hAnsi="Times New Roman"/>
        </w:rPr>
        <w:t xml:space="preserve">¿Qué tablas hay en la base de datos </w:t>
      </w:r>
      <w:r w:rsidR="00807BCE">
        <w:rPr>
          <w:rFonts w:ascii="Times New Roman" w:hAnsi="Times New Roman"/>
          <w:b/>
          <w:bCs/>
        </w:rPr>
        <w:t>municipios2023</w:t>
      </w:r>
      <w:r w:rsidR="00807BCE">
        <w:rPr>
          <w:rFonts w:ascii="Times New Roman" w:hAnsi="Times New Roman"/>
        </w:rPr>
        <w:t>?</w:t>
      </w:r>
    </w:p>
    <w:p w14:paraId="61A38BF9" w14:textId="77777777" w:rsidR="0067298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>4.-</w:t>
      </w:r>
      <w:r w:rsidR="00807BCE">
        <w:rPr>
          <w:rFonts w:ascii="Times New Roman" w:hAnsi="Times New Roman"/>
        </w:rPr>
        <w:t xml:space="preserve"> A </w:t>
      </w:r>
      <w:r w:rsidR="00672985">
        <w:rPr>
          <w:rFonts w:ascii="Times New Roman" w:hAnsi="Times New Roman"/>
        </w:rPr>
        <w:t xml:space="preserve">partir de este ejercicio, todos se realizan sobre la base de datos </w:t>
      </w:r>
      <w:r w:rsidR="00672985">
        <w:rPr>
          <w:rFonts w:ascii="Times New Roman" w:hAnsi="Times New Roman"/>
          <w:b/>
          <w:bCs/>
        </w:rPr>
        <w:t>municipios2023.</w:t>
      </w:r>
    </w:p>
    <w:p w14:paraId="60343D56" w14:textId="77777777" w:rsidR="001B0628" w:rsidRDefault="001B0628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¿Cuántas columnas tiene la tabla municipios?</w:t>
      </w:r>
    </w:p>
    <w:p w14:paraId="1ED0A998" w14:textId="77777777" w:rsidR="001B0628" w:rsidRDefault="001B0628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¿Cuáles en esa tabla son de tipo texto?</w:t>
      </w:r>
    </w:p>
    <w:p w14:paraId="2AABBA3E" w14:textId="3AB59E70" w:rsidR="00065ABC" w:rsidRPr="00FD58E7" w:rsidRDefault="001B0628" w:rsidP="005E09F6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¿Cuáles son de tipo numérico?</w:t>
      </w:r>
      <w:r w:rsidR="00807BCE">
        <w:rPr>
          <w:rFonts w:ascii="Times New Roman" w:hAnsi="Times New Roman"/>
        </w:rPr>
        <w:t xml:space="preserve"> </w:t>
      </w:r>
    </w:p>
    <w:p w14:paraId="2A81D4A4" w14:textId="35DA5373" w:rsidR="00065ABC" w:rsidRPr="00B90F49" w:rsidRDefault="00065ABC" w:rsidP="00FD58E7">
      <w:pPr>
        <w:jc w:val="both"/>
        <w:rPr>
          <w:rFonts w:ascii="Times New Roman" w:hAnsi="Times New Roman"/>
          <w:b/>
          <w:bCs/>
        </w:rPr>
      </w:pPr>
      <w:r w:rsidRPr="00D471D5">
        <w:rPr>
          <w:rFonts w:ascii="Times New Roman" w:hAnsi="Times New Roman"/>
        </w:rPr>
        <w:t xml:space="preserve">5.- </w:t>
      </w:r>
      <w:r w:rsidR="001B0628">
        <w:rPr>
          <w:rFonts w:ascii="Times New Roman" w:hAnsi="Times New Roman"/>
        </w:rPr>
        <w:t xml:space="preserve">Obtén la columna o columnas que en cada tabla son clave principal o clave primaria o </w:t>
      </w:r>
      <w:r w:rsidR="001B0628">
        <w:rPr>
          <w:rFonts w:ascii="Times New Roman" w:hAnsi="Times New Roman"/>
          <w:b/>
          <w:bCs/>
        </w:rPr>
        <w:t>primary key</w:t>
      </w:r>
      <w:r w:rsidR="00B90F49">
        <w:rPr>
          <w:rFonts w:ascii="Times New Roman" w:hAnsi="Times New Roman"/>
          <w:b/>
          <w:bCs/>
        </w:rPr>
        <w:t>.</w:t>
      </w:r>
    </w:p>
    <w:p w14:paraId="6743767C" w14:textId="26CE474E" w:rsidR="00065ABC" w:rsidRDefault="00065ABC" w:rsidP="00B90F49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6.- </w:t>
      </w:r>
      <w:r w:rsidR="0008031D">
        <w:rPr>
          <w:rFonts w:ascii="Times New Roman" w:hAnsi="Times New Roman"/>
        </w:rPr>
        <w:t xml:space="preserve">Indica que columnas relacionan los datos de </w:t>
      </w:r>
      <w:r w:rsidR="00757807">
        <w:rPr>
          <w:rFonts w:ascii="Times New Roman" w:hAnsi="Times New Roman"/>
        </w:rPr>
        <w:t>las tablas localidades y municipios</w:t>
      </w:r>
      <w:r w:rsidR="00B90F49">
        <w:rPr>
          <w:rFonts w:ascii="Times New Roman" w:hAnsi="Times New Roman"/>
        </w:rPr>
        <w:t>.</w:t>
      </w:r>
    </w:p>
    <w:p w14:paraId="4FF7B241" w14:textId="3EF570A3" w:rsidR="00757807" w:rsidRDefault="00757807" w:rsidP="00B90F4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Entre esas columnas, indica</w:t>
      </w:r>
      <w:r w:rsidR="00C04124">
        <w:rPr>
          <w:rFonts w:ascii="Times New Roman" w:hAnsi="Times New Roman"/>
        </w:rPr>
        <w:t>:</w:t>
      </w:r>
    </w:p>
    <w:p w14:paraId="3212CB10" w14:textId="4CD2CE67" w:rsidR="00C04124" w:rsidRPr="00B87480" w:rsidRDefault="00C04124" w:rsidP="00B87480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</w:rPr>
      </w:pPr>
      <w:r w:rsidRPr="00B87480">
        <w:rPr>
          <w:rFonts w:ascii="Times New Roman" w:hAnsi="Times New Roman"/>
        </w:rPr>
        <w:t>La columna que es clave ajena en la relación</w:t>
      </w:r>
    </w:p>
    <w:p w14:paraId="4D8D8FFC" w14:textId="0E677FAF" w:rsidR="00C04124" w:rsidRPr="00B87480" w:rsidRDefault="00C04124" w:rsidP="00B87480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</w:rPr>
      </w:pPr>
      <w:r w:rsidRPr="00B87480">
        <w:rPr>
          <w:rFonts w:ascii="Times New Roman" w:hAnsi="Times New Roman"/>
        </w:rPr>
        <w:t>La tabla que se considera principal en la relación</w:t>
      </w:r>
    </w:p>
    <w:p w14:paraId="38DF4EF7" w14:textId="07D247A6" w:rsidR="00C04124" w:rsidRPr="00B87480" w:rsidRDefault="00C04124" w:rsidP="00B87480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 w:rsidRPr="00B87480">
        <w:rPr>
          <w:rFonts w:ascii="Times New Roman" w:hAnsi="Times New Roman"/>
        </w:rPr>
        <w:t>La tabla que se considera hija en la relación</w:t>
      </w:r>
    </w:p>
    <w:p w14:paraId="0BDDB66A" w14:textId="77777777" w:rsidR="00A12426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7.- </w:t>
      </w:r>
      <w:r w:rsidR="00B90F49">
        <w:rPr>
          <w:rFonts w:ascii="Times New Roman" w:hAnsi="Times New Roman"/>
        </w:rPr>
        <w:t>R</w:t>
      </w:r>
      <w:r w:rsidR="00B87480">
        <w:rPr>
          <w:rFonts w:ascii="Times New Roman" w:hAnsi="Times New Roman"/>
        </w:rPr>
        <w:t xml:space="preserve">epite el ejercicio anterior para las tablas </w:t>
      </w:r>
      <w:r w:rsidR="00A12426">
        <w:rPr>
          <w:rFonts w:ascii="Times New Roman" w:hAnsi="Times New Roman"/>
        </w:rPr>
        <w:t>alcaldes y municipios.</w:t>
      </w:r>
    </w:p>
    <w:p w14:paraId="370527D3" w14:textId="77777777" w:rsidR="005A7EE9" w:rsidRDefault="00A12426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8.- </w:t>
      </w:r>
      <w:r>
        <w:rPr>
          <w:rFonts w:ascii="Times New Roman" w:hAnsi="Times New Roman"/>
        </w:rPr>
        <w:t>Repite el ejercicio anterior para las tablas alcaldes y</w:t>
      </w:r>
      <w:r>
        <w:rPr>
          <w:rFonts w:ascii="Times New Roman" w:hAnsi="Times New Roman"/>
        </w:rPr>
        <w:t xml:space="preserve"> </w:t>
      </w:r>
      <w:r w:rsidR="005A7EE9">
        <w:rPr>
          <w:rFonts w:ascii="Times New Roman" w:hAnsi="Times New Roman"/>
        </w:rPr>
        <w:t>localidades.</w:t>
      </w:r>
    </w:p>
    <w:p w14:paraId="17264FF5" w14:textId="5367FE95" w:rsidR="00710EC3" w:rsidRDefault="005A7EE9" w:rsidP="00710EC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9.- Obtén las columnas de la tabla municipios que admiten valores nulos, es decir, que se permita que para un municipio no se cargue información en esas columnas</w:t>
      </w:r>
      <w:r w:rsidR="008040AC">
        <w:rPr>
          <w:rFonts w:ascii="Times New Roman" w:hAnsi="Times New Roman"/>
        </w:rPr>
        <w:t>.</w:t>
      </w:r>
    </w:p>
    <w:p w14:paraId="754C7D55" w14:textId="2B0F7429" w:rsidR="008040AC" w:rsidRDefault="002C647D" w:rsidP="00710EC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10.-</w:t>
      </w:r>
      <w:r w:rsidR="00014F26">
        <w:rPr>
          <w:rFonts w:ascii="Times New Roman" w:hAnsi="Times New Roman"/>
        </w:rPr>
        <w:t xml:space="preserve"> Ahora vas a generar por ingeniería inversa el esquema relacional de la base de datos.</w:t>
      </w:r>
    </w:p>
    <w:p w14:paraId="01B54F95" w14:textId="46467593" w:rsidR="00014F26" w:rsidRPr="009F77C2" w:rsidRDefault="00D3682C" w:rsidP="009F77C2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</w:rPr>
      </w:pPr>
      <w:r w:rsidRPr="009F77C2">
        <w:rPr>
          <w:rFonts w:ascii="Times New Roman" w:hAnsi="Times New Roman"/>
        </w:rPr>
        <w:t>Accede a Menu Database</w:t>
      </w:r>
      <w:r w:rsidR="00B82612" w:rsidRPr="009F77C2">
        <w:rPr>
          <w:rFonts w:ascii="Times New Roman" w:hAnsi="Times New Roman"/>
        </w:rPr>
        <w:t xml:space="preserve"> </w:t>
      </w:r>
      <w:r w:rsidR="00B82612" w:rsidRPr="00B82612">
        <w:sym w:font="Wingdings" w:char="F0E0"/>
      </w:r>
      <w:r w:rsidR="00B82612" w:rsidRPr="009F77C2">
        <w:rPr>
          <w:rFonts w:ascii="Times New Roman" w:hAnsi="Times New Roman"/>
        </w:rPr>
        <w:t xml:space="preserve"> Reverse Engineer</w:t>
      </w:r>
    </w:p>
    <w:p w14:paraId="0050F800" w14:textId="4600BD64" w:rsidR="00DD4289" w:rsidRPr="009F77C2" w:rsidRDefault="008E58DB" w:rsidP="009F77C2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</w:rPr>
      </w:pPr>
      <w:r w:rsidRPr="009F77C2">
        <w:rPr>
          <w:rFonts w:ascii="Times New Roman" w:hAnsi="Times New Roman"/>
        </w:rPr>
        <w:t xml:space="preserve">En las siguientes dos pantallas, establece </w:t>
      </w:r>
      <w:r w:rsidR="001B2113" w:rsidRPr="009F77C2">
        <w:rPr>
          <w:rFonts w:ascii="Times New Roman" w:hAnsi="Times New Roman"/>
        </w:rPr>
        <w:t>la conexión propuesta</w:t>
      </w:r>
      <w:r w:rsidRPr="009F77C2">
        <w:rPr>
          <w:rFonts w:ascii="Times New Roman" w:hAnsi="Times New Roman"/>
        </w:rPr>
        <w:t xml:space="preserve"> y confirma</w:t>
      </w:r>
      <w:r w:rsidR="001B2113" w:rsidRPr="009F77C2">
        <w:rPr>
          <w:rFonts w:ascii="Times New Roman" w:hAnsi="Times New Roman"/>
        </w:rPr>
        <w:t>.</w:t>
      </w:r>
    </w:p>
    <w:p w14:paraId="1A08F232" w14:textId="37D42836" w:rsidR="001B2113" w:rsidRPr="009F77C2" w:rsidRDefault="00335828" w:rsidP="009F77C2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</w:rPr>
      </w:pPr>
      <w:r w:rsidRPr="009F77C2">
        <w:rPr>
          <w:rFonts w:ascii="Times New Roman" w:hAnsi="Times New Roman"/>
        </w:rPr>
        <w:t xml:space="preserve">Selecciona la base de datos </w:t>
      </w:r>
      <w:r w:rsidRPr="009F77C2">
        <w:rPr>
          <w:rFonts w:ascii="Times New Roman" w:hAnsi="Times New Roman"/>
          <w:b/>
          <w:bCs/>
        </w:rPr>
        <w:t xml:space="preserve">municipios2023 </w:t>
      </w:r>
      <w:r w:rsidRPr="009F77C2">
        <w:rPr>
          <w:rFonts w:ascii="Times New Roman" w:hAnsi="Times New Roman"/>
        </w:rPr>
        <w:t>(de la que queremos obtener el esquema) y confirma</w:t>
      </w:r>
    </w:p>
    <w:p w14:paraId="58CCDB04" w14:textId="5AE97682" w:rsidR="00335828" w:rsidRPr="009F77C2" w:rsidRDefault="00287EE7" w:rsidP="009F77C2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</w:rPr>
      </w:pPr>
      <w:r w:rsidRPr="009F77C2">
        <w:rPr>
          <w:rFonts w:ascii="Times New Roman" w:hAnsi="Times New Roman"/>
        </w:rPr>
        <w:t xml:space="preserve">En la siguiente pantalla podemos excluir algunas tablas para que no </w:t>
      </w:r>
      <w:r w:rsidR="00D5154F" w:rsidRPr="009F77C2">
        <w:rPr>
          <w:rFonts w:ascii="Times New Roman" w:hAnsi="Times New Roman"/>
        </w:rPr>
        <w:t>salgan en el esquema, pero no lo vamos a hacer.</w:t>
      </w:r>
    </w:p>
    <w:p w14:paraId="0995C7D3" w14:textId="070356CF" w:rsidR="00D5154F" w:rsidRPr="009F77C2" w:rsidRDefault="00CB107C" w:rsidP="009F77C2">
      <w:pPr>
        <w:pStyle w:val="Prrafodelista"/>
        <w:numPr>
          <w:ilvl w:val="0"/>
          <w:numId w:val="16"/>
        </w:numPr>
        <w:jc w:val="both"/>
        <w:rPr>
          <w:rFonts w:ascii="Times New Roman" w:hAnsi="Times New Roman"/>
        </w:rPr>
      </w:pPr>
      <w:r w:rsidRPr="009F77C2">
        <w:rPr>
          <w:rFonts w:ascii="Times New Roman" w:hAnsi="Times New Roman"/>
        </w:rPr>
        <w:t xml:space="preserve">Tras finalizar tenemos una vista del esquema. </w:t>
      </w:r>
    </w:p>
    <w:p w14:paraId="19EAF738" w14:textId="0B89C54F" w:rsidR="00CB107C" w:rsidRDefault="009F77C2" w:rsidP="00710EC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11.- En el esquema:</w:t>
      </w:r>
    </w:p>
    <w:p w14:paraId="595B3068" w14:textId="76AD1769" w:rsidR="009F77C2" w:rsidRPr="00417B97" w:rsidRDefault="009F77C2" w:rsidP="00417B97">
      <w:pPr>
        <w:pStyle w:val="Prrafodelista"/>
        <w:numPr>
          <w:ilvl w:val="0"/>
          <w:numId w:val="17"/>
        </w:numPr>
        <w:jc w:val="both"/>
        <w:rPr>
          <w:rFonts w:ascii="Times New Roman" w:hAnsi="Times New Roman"/>
        </w:rPr>
      </w:pPr>
      <w:r w:rsidRPr="00417B97">
        <w:rPr>
          <w:rFonts w:ascii="Times New Roman" w:hAnsi="Times New Roman"/>
        </w:rPr>
        <w:t>Podemos mover los objetos (las tablas)</w:t>
      </w:r>
    </w:p>
    <w:p w14:paraId="5555311E" w14:textId="1EF94C20" w:rsidR="009F77C2" w:rsidRPr="00417B97" w:rsidRDefault="009F77C2" w:rsidP="00417B97">
      <w:pPr>
        <w:pStyle w:val="Prrafodelista"/>
        <w:numPr>
          <w:ilvl w:val="0"/>
          <w:numId w:val="17"/>
        </w:numPr>
        <w:jc w:val="both"/>
        <w:rPr>
          <w:rFonts w:ascii="Times New Roman" w:hAnsi="Times New Roman"/>
        </w:rPr>
      </w:pPr>
      <w:r w:rsidRPr="00417B97">
        <w:rPr>
          <w:rFonts w:ascii="Times New Roman" w:hAnsi="Times New Roman"/>
        </w:rPr>
        <w:t>Podemos editar las tablas, eliminarlas</w:t>
      </w:r>
      <w:r w:rsidR="004A6DB3" w:rsidRPr="00417B97">
        <w:rPr>
          <w:rFonts w:ascii="Times New Roman" w:hAnsi="Times New Roman"/>
        </w:rPr>
        <w:t>, editar su estructura</w:t>
      </w:r>
      <w:r w:rsidRPr="00417B97">
        <w:rPr>
          <w:rFonts w:ascii="Times New Roman" w:hAnsi="Times New Roman"/>
        </w:rPr>
        <w:t xml:space="preserve"> y añadi</w:t>
      </w:r>
      <w:r w:rsidR="006369BC" w:rsidRPr="00417B97">
        <w:rPr>
          <w:rFonts w:ascii="Times New Roman" w:hAnsi="Times New Roman"/>
        </w:rPr>
        <w:t>r nuevas (pero no se añaden a la base de datos ya que el esquema está desligado de la base de datos)</w:t>
      </w:r>
    </w:p>
    <w:p w14:paraId="1D075BA5" w14:textId="4F29106A" w:rsidR="004A6DB3" w:rsidRDefault="004A6DB3" w:rsidP="00417B97">
      <w:pPr>
        <w:pStyle w:val="Prrafodelista"/>
        <w:numPr>
          <w:ilvl w:val="0"/>
          <w:numId w:val="17"/>
        </w:numPr>
        <w:jc w:val="both"/>
        <w:rPr>
          <w:rFonts w:ascii="Times New Roman" w:hAnsi="Times New Roman"/>
        </w:rPr>
      </w:pPr>
      <w:r w:rsidRPr="00417B97">
        <w:rPr>
          <w:rFonts w:ascii="Times New Roman" w:hAnsi="Times New Roman"/>
        </w:rPr>
        <w:t>Podemos ver las relaciones establecidas entre tablas</w:t>
      </w:r>
      <w:r w:rsidR="00417B97" w:rsidRPr="00417B97">
        <w:rPr>
          <w:rFonts w:ascii="Times New Roman" w:hAnsi="Times New Roman"/>
        </w:rPr>
        <w:t>. De esta forma, se puede ver fácilmente lo que se pedía en los ejercicios 6 y 7</w:t>
      </w:r>
    </w:p>
    <w:p w14:paraId="21C1F586" w14:textId="20F32DA0" w:rsidR="00417B97" w:rsidRPr="00417B97" w:rsidRDefault="00417B97" w:rsidP="00417B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12.- </w:t>
      </w:r>
      <w:r w:rsidR="00D4528E">
        <w:rPr>
          <w:rFonts w:ascii="Times New Roman" w:hAnsi="Times New Roman"/>
        </w:rPr>
        <w:t>Finalmente, guarda el esquema o modelo.</w:t>
      </w:r>
    </w:p>
    <w:sectPr w:rsidR="00417B97" w:rsidRPr="00417B97" w:rsidSect="00687378">
      <w:headerReference w:type="default" r:id="rId7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BE0D" w14:textId="77777777" w:rsidR="00CB74E0" w:rsidRDefault="00CB74E0" w:rsidP="00E156E3">
      <w:pPr>
        <w:spacing w:after="0" w:line="240" w:lineRule="auto"/>
      </w:pPr>
      <w:r>
        <w:separator/>
      </w:r>
    </w:p>
  </w:endnote>
  <w:endnote w:type="continuationSeparator" w:id="0">
    <w:p w14:paraId="6773B86E" w14:textId="77777777" w:rsidR="00CB74E0" w:rsidRDefault="00CB74E0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6EFB" w14:textId="77777777" w:rsidR="00CB74E0" w:rsidRDefault="00CB74E0" w:rsidP="00E156E3">
      <w:pPr>
        <w:spacing w:after="0" w:line="240" w:lineRule="auto"/>
      </w:pPr>
      <w:r>
        <w:separator/>
      </w:r>
    </w:p>
  </w:footnote>
  <w:footnote w:type="continuationSeparator" w:id="0">
    <w:p w14:paraId="264A7A8A" w14:textId="77777777" w:rsidR="00CB74E0" w:rsidRDefault="00CB74E0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3B8F" w14:textId="07D74CD5" w:rsidR="00157862" w:rsidRDefault="00D471D5" w:rsidP="00E156E3">
    <w:pPr>
      <w:pStyle w:val="Encabezado"/>
      <w:spacing w:after="0"/>
      <w:jc w:val="right"/>
      <w:rPr>
        <w:b/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863420" wp14:editId="69AB3B74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1194435" cy="523875"/>
              <wp:effectExtent l="0" t="0" r="24765" b="2857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390A1" w14:textId="35644B0D" w:rsidR="00157862" w:rsidRPr="00157862" w:rsidRDefault="00D471D5" w:rsidP="00157862">
                          <w:pPr>
                            <w:pStyle w:val="Encabezado"/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Bases de</w:t>
                          </w:r>
                          <w:r w:rsidR="00157862" w:rsidRPr="00157862">
                            <w:rPr>
                              <w:b/>
                              <w:sz w:val="24"/>
                              <w:szCs w:val="24"/>
                            </w:rPr>
                            <w:t xml:space="preserve"> Datos</w:t>
                          </w:r>
                        </w:p>
                        <w:p w14:paraId="4D5E9338" w14:textId="3AF614EC" w:rsidR="00347FC0" w:rsidRDefault="00157862" w:rsidP="00157862">
                          <w:pPr>
                            <w:jc w:val="center"/>
                          </w:pPr>
                          <w:r w:rsidRPr="00157862">
                            <w:rPr>
                              <w:b/>
                              <w:sz w:val="28"/>
                              <w:szCs w:val="28"/>
                            </w:rPr>
                            <w:t>DAM</w:t>
                          </w:r>
                          <w:r w:rsidR="00D471D5">
                            <w:rPr>
                              <w:b/>
                              <w:sz w:val="28"/>
                              <w:szCs w:val="28"/>
                            </w:rPr>
                            <w:t>1-DAW1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634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2.85pt;margin-top:.7pt;width:94.05pt;height:4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    <v:textbox>
                <w:txbxContent>
                  <w:p w14:paraId="083390A1" w14:textId="35644B0D" w:rsidR="00157862" w:rsidRPr="00157862" w:rsidRDefault="00D471D5" w:rsidP="00157862">
                    <w:pPr>
                      <w:pStyle w:val="Encabezado"/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Bases de</w:t>
                    </w:r>
                    <w:r w:rsidR="00157862" w:rsidRPr="00157862">
                      <w:rPr>
                        <w:b/>
                        <w:sz w:val="24"/>
                        <w:szCs w:val="24"/>
                      </w:rPr>
                      <w:t xml:space="preserve"> Datos</w:t>
                    </w:r>
                  </w:p>
                  <w:p w14:paraId="4D5E9338" w14:textId="3AF614EC" w:rsidR="00347FC0" w:rsidRDefault="00157862" w:rsidP="00157862">
                    <w:pPr>
                      <w:jc w:val="center"/>
                    </w:pPr>
                    <w:r w:rsidRPr="00157862">
                      <w:rPr>
                        <w:b/>
                        <w:sz w:val="28"/>
                        <w:szCs w:val="28"/>
                      </w:rPr>
                      <w:t>DAM</w:t>
                    </w:r>
                    <w:r w:rsidR="00D471D5">
                      <w:rPr>
                        <w:b/>
                        <w:sz w:val="28"/>
                        <w:szCs w:val="28"/>
                      </w:rPr>
                      <w:t>1-DAW1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9776" behindDoc="1" locked="0" layoutInCell="1" allowOverlap="1" wp14:anchorId="076D1657" wp14:editId="3D0B6A2B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06A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86901EE" wp14:editId="4010CAA9">
              <wp:simplePos x="0" y="0"/>
              <wp:positionH relativeFrom="column">
                <wp:posOffset>1897380</wp:posOffset>
              </wp:positionH>
              <wp:positionV relativeFrom="paragraph">
                <wp:posOffset>31115</wp:posOffset>
              </wp:positionV>
              <wp:extent cx="1292860" cy="476885"/>
              <wp:effectExtent l="1905" t="2540" r="635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2860" cy="476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53913" w14:textId="06BE478D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 xml:space="preserve">Curso </w:t>
                          </w:r>
                          <w:r w:rsidR="00925EEA">
                            <w:rPr>
                              <w:b/>
                              <w:bCs/>
                            </w:rPr>
                            <w:t>23-24</w:t>
                          </w:r>
                        </w:p>
                        <w:p w14:paraId="773B2EF1" w14:textId="77777777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>Prof. Luis Herrero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901EE" id="Cuadro de texto 2" o:spid="_x0000_s1027" type="#_x0000_t202" style="position:absolute;left:0;text-align:left;margin-left:149.4pt;margin-top:2.45pt;width:101.8pt;height:37.5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    <v:textbox>
                <w:txbxContent>
                  <w:p w14:paraId="06153913" w14:textId="06BE478D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 xml:space="preserve">Curso </w:t>
                    </w:r>
                    <w:r w:rsidR="00925EEA">
                      <w:rPr>
                        <w:b/>
                        <w:bCs/>
                      </w:rPr>
                      <w:t>23-24</w:t>
                    </w:r>
                  </w:p>
                  <w:p w14:paraId="773B2EF1" w14:textId="77777777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>Prof. Luis Herrero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0CA82641" wp14:editId="72A6C3CF">
          <wp:simplePos x="0" y="0"/>
          <wp:positionH relativeFrom="column">
            <wp:posOffset>3415665</wp:posOffset>
          </wp:positionH>
          <wp:positionV relativeFrom="paragraph">
            <wp:posOffset>50800</wp:posOffset>
          </wp:positionV>
          <wp:extent cx="504825" cy="50482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397A5" w14:textId="77777777"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14:paraId="1772822E" w14:textId="08B91A6E"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14:paraId="4037ACE7" w14:textId="3CC52862" w:rsidR="00157862" w:rsidRPr="00347FC0" w:rsidRDefault="001B106A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3125E9" wp14:editId="24A562F4">
              <wp:simplePos x="0" y="0"/>
              <wp:positionH relativeFrom="column">
                <wp:posOffset>-207645</wp:posOffset>
              </wp:positionH>
              <wp:positionV relativeFrom="paragraph">
                <wp:posOffset>230505</wp:posOffset>
              </wp:positionV>
              <wp:extent cx="5909310" cy="0"/>
              <wp:effectExtent l="11430" t="11430" r="13335" b="1714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931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EF0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6.35pt;margin-top:18.15pt;width:465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    </w:pict>
        </mc:Fallback>
      </mc:AlternateConten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>de ejercicios 1-0</w:t>
    </w:r>
    <w:r w:rsidR="00C82519">
      <w:rPr>
        <w:b/>
        <w:sz w:val="28"/>
        <w:szCs w:val="28"/>
      </w:rPr>
      <w:t>2</w:t>
    </w:r>
  </w:p>
  <w:p w14:paraId="1EF8E1D9" w14:textId="6A97BA2D"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046CB"/>
    <w:multiLevelType w:val="hybridMultilevel"/>
    <w:tmpl w:val="39886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9663BB"/>
    <w:multiLevelType w:val="hybridMultilevel"/>
    <w:tmpl w:val="6D48C8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B310F"/>
    <w:multiLevelType w:val="hybridMultilevel"/>
    <w:tmpl w:val="84BC8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019DB"/>
    <w:multiLevelType w:val="hybridMultilevel"/>
    <w:tmpl w:val="12BCF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54E59"/>
    <w:multiLevelType w:val="hybridMultilevel"/>
    <w:tmpl w:val="D6841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0674">
    <w:abstractNumId w:val="7"/>
  </w:num>
  <w:num w:numId="2" w16cid:durableId="1621960259">
    <w:abstractNumId w:val="0"/>
  </w:num>
  <w:num w:numId="3" w16cid:durableId="1533152103">
    <w:abstractNumId w:val="12"/>
  </w:num>
  <w:num w:numId="4" w16cid:durableId="1904175480">
    <w:abstractNumId w:val="6"/>
  </w:num>
  <w:num w:numId="5" w16cid:durableId="425928613">
    <w:abstractNumId w:val="12"/>
  </w:num>
  <w:num w:numId="6" w16cid:durableId="145823222">
    <w:abstractNumId w:val="12"/>
  </w:num>
  <w:num w:numId="7" w16cid:durableId="680357251">
    <w:abstractNumId w:val="9"/>
  </w:num>
  <w:num w:numId="8" w16cid:durableId="1026637761">
    <w:abstractNumId w:val="1"/>
  </w:num>
  <w:num w:numId="9" w16cid:durableId="287199833">
    <w:abstractNumId w:val="2"/>
  </w:num>
  <w:num w:numId="10" w16cid:durableId="550965415">
    <w:abstractNumId w:val="10"/>
  </w:num>
  <w:num w:numId="11" w16cid:durableId="273095740">
    <w:abstractNumId w:val="4"/>
  </w:num>
  <w:num w:numId="12" w16cid:durableId="1730231361">
    <w:abstractNumId w:val="11"/>
  </w:num>
  <w:num w:numId="13" w16cid:durableId="615404965">
    <w:abstractNumId w:val="14"/>
  </w:num>
  <w:num w:numId="14" w16cid:durableId="723452291">
    <w:abstractNumId w:val="5"/>
  </w:num>
  <w:num w:numId="15" w16cid:durableId="1915161301">
    <w:abstractNumId w:val="8"/>
  </w:num>
  <w:num w:numId="16" w16cid:durableId="857625264">
    <w:abstractNumId w:val="13"/>
  </w:num>
  <w:num w:numId="17" w16cid:durableId="680669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1"/>
    <w:rsid w:val="000134C5"/>
    <w:rsid w:val="00014F26"/>
    <w:rsid w:val="00050D9D"/>
    <w:rsid w:val="00065ABC"/>
    <w:rsid w:val="00070831"/>
    <w:rsid w:val="0008031D"/>
    <w:rsid w:val="00094A2B"/>
    <w:rsid w:val="000B4861"/>
    <w:rsid w:val="000D0A01"/>
    <w:rsid w:val="000D44B3"/>
    <w:rsid w:val="00105D99"/>
    <w:rsid w:val="00120574"/>
    <w:rsid w:val="00127114"/>
    <w:rsid w:val="001415A1"/>
    <w:rsid w:val="0015075C"/>
    <w:rsid w:val="00157862"/>
    <w:rsid w:val="00170680"/>
    <w:rsid w:val="00180C74"/>
    <w:rsid w:val="0019215E"/>
    <w:rsid w:val="001B0628"/>
    <w:rsid w:val="001B106A"/>
    <w:rsid w:val="001B2113"/>
    <w:rsid w:val="001C0A86"/>
    <w:rsid w:val="001C1578"/>
    <w:rsid w:val="002517AB"/>
    <w:rsid w:val="00253FD1"/>
    <w:rsid w:val="002571D4"/>
    <w:rsid w:val="00257A9F"/>
    <w:rsid w:val="002702F2"/>
    <w:rsid w:val="00287EE7"/>
    <w:rsid w:val="002C07F8"/>
    <w:rsid w:val="002C647D"/>
    <w:rsid w:val="002D12C0"/>
    <w:rsid w:val="0030667F"/>
    <w:rsid w:val="00313834"/>
    <w:rsid w:val="003139A5"/>
    <w:rsid w:val="00335828"/>
    <w:rsid w:val="00347FC0"/>
    <w:rsid w:val="00384407"/>
    <w:rsid w:val="003A24B5"/>
    <w:rsid w:val="003C08F3"/>
    <w:rsid w:val="003D569D"/>
    <w:rsid w:val="00404E40"/>
    <w:rsid w:val="00416B58"/>
    <w:rsid w:val="00417B97"/>
    <w:rsid w:val="004275AE"/>
    <w:rsid w:val="00442B56"/>
    <w:rsid w:val="00445F27"/>
    <w:rsid w:val="004643CF"/>
    <w:rsid w:val="00465DE1"/>
    <w:rsid w:val="00467285"/>
    <w:rsid w:val="004A4076"/>
    <w:rsid w:val="004A5089"/>
    <w:rsid w:val="004A6DB3"/>
    <w:rsid w:val="004D2134"/>
    <w:rsid w:val="004D23C2"/>
    <w:rsid w:val="005110CF"/>
    <w:rsid w:val="00511BF6"/>
    <w:rsid w:val="00520854"/>
    <w:rsid w:val="00522777"/>
    <w:rsid w:val="005376A9"/>
    <w:rsid w:val="005416E2"/>
    <w:rsid w:val="00563398"/>
    <w:rsid w:val="005967E8"/>
    <w:rsid w:val="005A7EE9"/>
    <w:rsid w:val="005D2F8C"/>
    <w:rsid w:val="005E09F6"/>
    <w:rsid w:val="00600443"/>
    <w:rsid w:val="006369BC"/>
    <w:rsid w:val="00641949"/>
    <w:rsid w:val="00656E88"/>
    <w:rsid w:val="0067121D"/>
    <w:rsid w:val="00672985"/>
    <w:rsid w:val="00687378"/>
    <w:rsid w:val="006A32FF"/>
    <w:rsid w:val="006D3B7F"/>
    <w:rsid w:val="006F49A7"/>
    <w:rsid w:val="00710EC3"/>
    <w:rsid w:val="007214F7"/>
    <w:rsid w:val="0073333F"/>
    <w:rsid w:val="007345B3"/>
    <w:rsid w:val="0075725E"/>
    <w:rsid w:val="00757807"/>
    <w:rsid w:val="0076632A"/>
    <w:rsid w:val="00784CCF"/>
    <w:rsid w:val="007A035F"/>
    <w:rsid w:val="007A1709"/>
    <w:rsid w:val="007C500B"/>
    <w:rsid w:val="007D0AC2"/>
    <w:rsid w:val="007F53B3"/>
    <w:rsid w:val="008040AC"/>
    <w:rsid w:val="00807BCE"/>
    <w:rsid w:val="00842DE9"/>
    <w:rsid w:val="00845D3D"/>
    <w:rsid w:val="00846FDD"/>
    <w:rsid w:val="008478C1"/>
    <w:rsid w:val="00870922"/>
    <w:rsid w:val="00871AD3"/>
    <w:rsid w:val="0089247C"/>
    <w:rsid w:val="008A5D18"/>
    <w:rsid w:val="008B55D2"/>
    <w:rsid w:val="008C3202"/>
    <w:rsid w:val="008C5F82"/>
    <w:rsid w:val="008D5A29"/>
    <w:rsid w:val="008E58DB"/>
    <w:rsid w:val="008F58A9"/>
    <w:rsid w:val="0092564A"/>
    <w:rsid w:val="00925EE2"/>
    <w:rsid w:val="00925EEA"/>
    <w:rsid w:val="00927ECC"/>
    <w:rsid w:val="00943BB1"/>
    <w:rsid w:val="009557D3"/>
    <w:rsid w:val="00955964"/>
    <w:rsid w:val="00955CDF"/>
    <w:rsid w:val="009707FD"/>
    <w:rsid w:val="00974DE9"/>
    <w:rsid w:val="0098010A"/>
    <w:rsid w:val="00983FD6"/>
    <w:rsid w:val="00990895"/>
    <w:rsid w:val="009A1B06"/>
    <w:rsid w:val="009A2190"/>
    <w:rsid w:val="009A47C2"/>
    <w:rsid w:val="009B7081"/>
    <w:rsid w:val="009C4272"/>
    <w:rsid w:val="009C6E33"/>
    <w:rsid w:val="009E74EA"/>
    <w:rsid w:val="009F3E24"/>
    <w:rsid w:val="009F77C2"/>
    <w:rsid w:val="00A12426"/>
    <w:rsid w:val="00A163BB"/>
    <w:rsid w:val="00A1724A"/>
    <w:rsid w:val="00A404D6"/>
    <w:rsid w:val="00A80CD5"/>
    <w:rsid w:val="00A90495"/>
    <w:rsid w:val="00AB09E7"/>
    <w:rsid w:val="00AB7F03"/>
    <w:rsid w:val="00AD4475"/>
    <w:rsid w:val="00B1553A"/>
    <w:rsid w:val="00B6312D"/>
    <w:rsid w:val="00B657A1"/>
    <w:rsid w:val="00B82612"/>
    <w:rsid w:val="00B87480"/>
    <w:rsid w:val="00B87779"/>
    <w:rsid w:val="00B90F49"/>
    <w:rsid w:val="00B918E6"/>
    <w:rsid w:val="00BF5677"/>
    <w:rsid w:val="00C04124"/>
    <w:rsid w:val="00C068E5"/>
    <w:rsid w:val="00C14F3D"/>
    <w:rsid w:val="00C304C5"/>
    <w:rsid w:val="00C32971"/>
    <w:rsid w:val="00C377F0"/>
    <w:rsid w:val="00C551EA"/>
    <w:rsid w:val="00C82519"/>
    <w:rsid w:val="00C926F5"/>
    <w:rsid w:val="00C94E7F"/>
    <w:rsid w:val="00CB107C"/>
    <w:rsid w:val="00CB74E0"/>
    <w:rsid w:val="00CD3EB8"/>
    <w:rsid w:val="00CE69C6"/>
    <w:rsid w:val="00D14E4A"/>
    <w:rsid w:val="00D14FA9"/>
    <w:rsid w:val="00D2137E"/>
    <w:rsid w:val="00D21DCA"/>
    <w:rsid w:val="00D23BA1"/>
    <w:rsid w:val="00D3682C"/>
    <w:rsid w:val="00D403ED"/>
    <w:rsid w:val="00D4528E"/>
    <w:rsid w:val="00D471D5"/>
    <w:rsid w:val="00D5154F"/>
    <w:rsid w:val="00D52B90"/>
    <w:rsid w:val="00D863AF"/>
    <w:rsid w:val="00D93081"/>
    <w:rsid w:val="00DC63AE"/>
    <w:rsid w:val="00DD2D38"/>
    <w:rsid w:val="00DD4289"/>
    <w:rsid w:val="00DE1645"/>
    <w:rsid w:val="00E120DE"/>
    <w:rsid w:val="00E156E3"/>
    <w:rsid w:val="00E31C42"/>
    <w:rsid w:val="00E45374"/>
    <w:rsid w:val="00E80AA8"/>
    <w:rsid w:val="00EA768D"/>
    <w:rsid w:val="00EB64DD"/>
    <w:rsid w:val="00ED53AF"/>
    <w:rsid w:val="00ED71C0"/>
    <w:rsid w:val="00F065AF"/>
    <w:rsid w:val="00F11104"/>
    <w:rsid w:val="00F30E3D"/>
    <w:rsid w:val="00F3580A"/>
    <w:rsid w:val="00F64BD9"/>
    <w:rsid w:val="00F94F8D"/>
    <w:rsid w:val="00FA6705"/>
    <w:rsid w:val="00FC059F"/>
    <w:rsid w:val="00FC5411"/>
    <w:rsid w:val="00FC6F11"/>
    <w:rsid w:val="00FD58E7"/>
    <w:rsid w:val="00FE1CA6"/>
    <w:rsid w:val="00FE2CB7"/>
    <w:rsid w:val="00FE31AD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C11D0"/>
  <w15:chartTrackingRefBased/>
  <w15:docId w15:val="{26425B6D-34C8-467B-83E8-0D3E33A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2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Luis Jesús Herrero de Cos</cp:lastModifiedBy>
  <cp:revision>35</cp:revision>
  <cp:lastPrinted>2023-09-20T13:12:00Z</cp:lastPrinted>
  <dcterms:created xsi:type="dcterms:W3CDTF">2023-09-19T15:56:00Z</dcterms:created>
  <dcterms:modified xsi:type="dcterms:W3CDTF">2023-09-20T13:46:00Z</dcterms:modified>
</cp:coreProperties>
</file>