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358EE471" w14:textId="0188F776" w:rsidR="00111328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27497" w:history="1">
            <w:r w:rsidR="00111328" w:rsidRPr="008C2229">
              <w:rPr>
                <w:rStyle w:val="Hyperlink"/>
                <w:b/>
                <w:bCs/>
                <w:noProof/>
              </w:rPr>
              <w:t>Introdução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_Toc98327497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45DE85F6" w14:textId="4C5E8813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498" w:history="1">
            <w:r w:rsidR="00111328" w:rsidRPr="008C2229">
              <w:rPr>
                <w:rStyle w:val="Hyperlink"/>
                <w:b/>
                <w:bCs/>
                <w:noProof/>
              </w:rPr>
              <w:t>Objetivo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_Toc98327498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04C61014" w14:textId="593ECF6B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499" w:history="1">
            <w:r w:rsidR="00111328" w:rsidRPr="008C2229">
              <w:rPr>
                <w:rStyle w:val="Hyperlink"/>
                <w:b/>
                <w:bCs/>
                <w:noProof/>
              </w:rPr>
              <w:t>APIs Produtos e Serviços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_Toc98327499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D637D59" w14:textId="165CA47E" w:rsidR="00111328" w:rsidRDefault="00855E2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0" w:history="1">
            <w:r w:rsidR="00111328" w:rsidRPr="008C2229">
              <w:rPr>
                <w:rStyle w:val="Hyperlink"/>
                <w:noProof/>
              </w:rPr>
              <w:t>API de informações de dados do produto Garantia Estendida Bens em geral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_Toc98327500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3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2CCC8E02" w14:textId="4D154306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1" w:history="1">
            <w:r w:rsidR="00111328" w:rsidRPr="008C222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_Toc98327501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7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E70B1ED" w14:textId="0F912E38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2" w:history="1">
            <w:r w:rsidR="00111328" w:rsidRPr="008C222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_Toc98327502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8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0466AAB7" w14:textId="506BC1B1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3" w:history="1">
            <w:r w:rsidR="00111328" w:rsidRPr="008C2229">
              <w:rPr>
                <w:rStyle w:val="Hyperlink"/>
                <w:b/>
                <w:bCs/>
                <w:noProof/>
              </w:rPr>
              <w:t>Convenções de Nomenclatura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_Toc98327503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10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71AFEB3F" w14:textId="090B14C9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4" w:history="1">
            <w:r w:rsidR="00111328" w:rsidRPr="008C2229">
              <w:rPr>
                <w:rStyle w:val="Hyperlink"/>
                <w:b/>
                <w:bCs/>
                <w:noProof/>
              </w:rPr>
              <w:t>Códigos de Resposta HTTP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_Toc98327504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10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04E0B5A5" w14:textId="5F86C9DD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5" w:history="1">
            <w:r w:rsidR="00111328" w:rsidRPr="008C2229">
              <w:rPr>
                <w:rStyle w:val="Hyperlink"/>
                <w:b/>
                <w:bCs/>
                <w:noProof/>
              </w:rPr>
              <w:t>Tipos de Dados Comuns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_Toc98327505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12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BA521D4" w14:textId="345EDE4C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6" w:history="1">
            <w:r w:rsidR="00111328" w:rsidRPr="008C2229">
              <w:rPr>
                <w:rStyle w:val="Hyperlink"/>
                <w:b/>
                <w:bCs/>
                <w:noProof/>
              </w:rPr>
              <w:t>Paginação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_Toc98327506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15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490FA645" w14:textId="6AE53736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7" w:history="1">
            <w:r w:rsidR="00111328" w:rsidRPr="008C2229">
              <w:rPr>
                <w:rStyle w:val="Hyperlink"/>
                <w:b/>
                <w:bCs/>
                <w:noProof/>
              </w:rPr>
              <w:t>Requisitos não funcionais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_Toc98327507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16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786A8040" w14:textId="40EE946D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8" w:history="1">
            <w:r w:rsidR="00111328" w:rsidRPr="008C2229">
              <w:rPr>
                <w:rStyle w:val="Hyperlink"/>
                <w:b/>
                <w:bCs/>
                <w:noProof/>
              </w:rPr>
              <w:t>Segurança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_Toc98327508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18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28C719A1" w14:textId="1C4B9E45" w:rsidR="00111328" w:rsidRDefault="00855E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27509" w:history="1">
            <w:r w:rsidR="00111328" w:rsidRPr="008C2229">
              <w:rPr>
                <w:rStyle w:val="Hyperlink"/>
                <w:b/>
                <w:bCs/>
                <w:noProof/>
              </w:rPr>
              <w:t>Changelog</w:t>
            </w:r>
            <w:r w:rsidR="00111328">
              <w:rPr>
                <w:noProof/>
                <w:webHidden/>
              </w:rPr>
              <w:tab/>
            </w:r>
            <w:r w:rsidR="00111328">
              <w:rPr>
                <w:noProof/>
                <w:webHidden/>
              </w:rPr>
              <w:fldChar w:fldCharType="begin"/>
            </w:r>
            <w:r w:rsidR="00111328">
              <w:rPr>
                <w:noProof/>
                <w:webHidden/>
              </w:rPr>
              <w:instrText xml:space="preserve"> PAGEREF _Toc98327509 \h </w:instrText>
            </w:r>
            <w:r w:rsidR="00111328">
              <w:rPr>
                <w:noProof/>
                <w:webHidden/>
              </w:rPr>
            </w:r>
            <w:r w:rsidR="00111328">
              <w:rPr>
                <w:noProof/>
                <w:webHidden/>
              </w:rPr>
              <w:fldChar w:fldCharType="separate"/>
            </w:r>
            <w:r w:rsidR="00111328">
              <w:rPr>
                <w:noProof/>
                <w:webHidden/>
              </w:rPr>
              <w:t>18</w:t>
            </w:r>
            <w:r w:rsidR="00111328">
              <w:rPr>
                <w:noProof/>
                <w:webHidden/>
              </w:rPr>
              <w:fldChar w:fldCharType="end"/>
            </w:r>
          </w:hyperlink>
        </w:p>
        <w:p w14:paraId="32E6B8D1" w14:textId="792EEB0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274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274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274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9122D3" w:rsidR="00AF1EE0" w:rsidRPr="00AF1EE0" w:rsidRDefault="00FE24C9" w:rsidP="00612D78">
      <w:pPr>
        <w:pStyle w:val="Ttulo2"/>
      </w:pPr>
      <w:bookmarkStart w:id="3" w:name="_Toc98327500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3D1208" w:rsidRPr="003D1208">
        <w:t>Bens em geral</w:t>
      </w:r>
      <w:bookmarkEnd w:id="3"/>
    </w:p>
    <w:p w14:paraId="4D781F51" w14:textId="77777777" w:rsidR="00B4772D" w:rsidRPr="00B4772D" w:rsidRDefault="00B4772D" w:rsidP="00B4772D"/>
    <w:p w14:paraId="587CCC37" w14:textId="590B842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FD29B6" w:rsidRPr="00FD29B6">
        <w:rPr>
          <w:highlight w:val="lightGray"/>
          <w:lang w:val="en-US"/>
        </w:rPr>
        <w:t>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253A334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CB47B8">
        <w:t>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855E29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CD8C641" w:rsidR="00535815" w:rsidRDefault="00CB47B8" w:rsidP="00535815">
            <w:pPr>
              <w:rPr>
                <w:lang w:val="en-US"/>
              </w:rPr>
            </w:pPr>
            <w:proofErr w:type="spellStart"/>
            <w:r w:rsidRPr="00043EAD">
              <w:rPr>
                <w:rStyle w:val="Hyperlink"/>
              </w:rPr>
              <w:t>Response</w:t>
            </w:r>
            <w:r w:rsidR="00FD29B6">
              <w:rPr>
                <w:rStyle w:val="Hyperlink"/>
              </w:rPr>
              <w:t>ExtendedWarranty</w:t>
            </w:r>
            <w:r w:rsidRPr="00043EAD">
              <w:rPr>
                <w:rStyle w:val="Hyperlink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7F1848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79602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7F1848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479602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DDF8C0B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C7948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D959F96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01834ED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B35677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A09026D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6AED85B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AEDCD8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5B36BD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4FDCA1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3D002DF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0B24EB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94013E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500985E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2E216C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68FC453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"QUEBRA_ACIDENTAL"</w:t>
      </w:r>
    </w:p>
    <w:p w14:paraId="346B98AB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1ECC9CE8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AC4062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D2EA9BF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232DC6D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3F2BD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681ED3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751D9B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64FDB4F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414A35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56CB86F1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9049DE5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212A4BEF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6EAFDF52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insuredParticipationOthers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174246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356707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36246004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C843F7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6882783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55E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49B4BB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A76E55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70408B37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729C31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2E9BAF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1736F4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A4193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A672B84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42FD4211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8DC5B3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A45368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3206B04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2DB62EB4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412A765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50B0EB3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3F9EC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55E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BA0EA7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D113E1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F47846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B717F5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E1ED5A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FF7B56C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CF7C1FB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7D99A8A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0A909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7A5A3012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F3115B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EDC2C6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756035E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79CBF407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05DAA4E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45B2C41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8BDA31C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E275FC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926A2C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00171D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9839A6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8C7971F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BFD461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76EBA7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33B0C7C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B5AA7F9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EAB468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A17C60C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D15A7DE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22D5C837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7E6EB447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80700E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]</w:t>
      </w:r>
    </w:p>
    <w:p w14:paraId="3FB97F98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A60CB8D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7E6DB82F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523FECB7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9691C3E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06D68B7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57076E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C4BD5B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A14752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39C0A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F9F7791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3BACD6A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0675040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7E5A93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855E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5E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865A381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E3E4723" w14:textId="77777777" w:rsidR="00855E29" w:rsidRPr="00855E29" w:rsidRDefault="00855E29" w:rsidP="00855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5E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AA51E" w14:textId="4592BD5C" w:rsidR="00CA0581" w:rsidRDefault="00CA0581" w:rsidP="002774D2">
      <w:pPr>
        <w:pStyle w:val="Ttulo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27501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0D735BA8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proofErr w:type="spellStart"/>
      <w:r w:rsidRPr="00ED05B0">
        <w:rPr>
          <w:b/>
          <w:bCs/>
          <w:sz w:val="28"/>
          <w:szCs w:val="28"/>
        </w:rPr>
        <w:t>Response</w:t>
      </w:r>
      <w:r w:rsidR="00FD29B6">
        <w:rPr>
          <w:b/>
          <w:bCs/>
          <w:sz w:val="28"/>
          <w:szCs w:val="28"/>
        </w:rPr>
        <w:t>ExtendedWarranty</w:t>
      </w:r>
      <w:r w:rsidRPr="00ED05B0">
        <w:rPr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7FAFF0" w:rsidR="00A61AC0" w:rsidRDefault="00FD29B6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4499FFF" w:rsidR="00A61AC0" w:rsidRDefault="00FD29B6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A53BFF6" w:rsidR="00161872" w:rsidRDefault="00FD29B6" w:rsidP="00161872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832750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83275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8327504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8327505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83275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83275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8327508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8327509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E8CF29C" w:rsidR="00F46156" w:rsidRPr="00956E28" w:rsidRDefault="7D9D1EA4" w:rsidP="00371BDB">
            <w:pPr>
              <w:rPr>
                <w:b/>
                <w:color w:val="3B3838" w:themeColor="background2" w:themeShade="40"/>
              </w:rPr>
            </w:pPr>
            <w:r w:rsidRPr="7D9D1EA4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03F9D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5AF9D" w14:textId="417CAE1F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Alteração na nomenclatura do path</w:t>
            </w:r>
          </w:p>
          <w:p w14:paraId="5922B6F6" w14:textId="43560456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584C3FBE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1917DF6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0870329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372B4660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do nível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e passou para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7CE0AC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6CD2468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171214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AFC53BE" w:rsidR="00F46156" w:rsidRPr="000D1DD9" w:rsidRDefault="5B7CC061" w:rsidP="00371BDB">
            <w:pPr>
              <w:rPr>
                <w:b/>
                <w:color w:val="3B3838" w:themeColor="background2" w:themeShade="40"/>
                <w:lang w:val="en-US"/>
              </w:rPr>
            </w:pP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do campo traits,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insuredGoodsType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insuredGoodsTypeOthers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microInsurance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, additional,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e do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objeto</w:t>
            </w:r>
            <w:proofErr w:type="spellEnd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7EFC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AF11F9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1174924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4/5 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946B11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riskEvaluation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 </w:t>
            </w:r>
            <w:proofErr w:type="spellStart"/>
            <w:r w:rsidR="47F53760" w:rsidRPr="47F53760">
              <w:rPr>
                <w:b/>
                <w:bCs/>
                <w:color w:val="3B3838" w:themeColor="background2" w:themeShade="40"/>
              </w:rPr>
              <w:t>POSType</w:t>
            </w:r>
            <w:proofErr w:type="spellEnd"/>
            <w:r w:rsidR="47F53760"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47F53760" w:rsidRPr="47F5376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60AEA4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64504E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45F0817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EA6A2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5B7CC061">
              <w:rPr>
                <w:b/>
                <w:bCs/>
                <w:color w:val="3B3838" w:themeColor="background2" w:themeShade="40"/>
              </w:rPr>
              <w:t xml:space="preserve"> e passou a ser </w:t>
            </w:r>
            <w:proofErr w:type="spellStart"/>
            <w:r w:rsidRPr="5B7CC061">
              <w:rPr>
                <w:b/>
                <w:bCs/>
                <w:color w:val="3B3838" w:themeColor="background2" w:themeShade="40"/>
              </w:rPr>
              <w:t>obrigatorio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0E128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710D78E" w14:textId="1917DF6C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3B77C4A2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965393E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209A3CCA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2CBC4C" w14:textId="17CE0AC8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57157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348444A4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5FDFDD2D" w:rsidR="00F46156" w:rsidRPr="00956E28" w:rsidRDefault="47F53760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E3C6F5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58E095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83CDC" w14:textId="348444A4" w:rsidR="00F46156" w:rsidRPr="00956E28" w:rsidRDefault="47F53760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CADE562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47F53760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7F5376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C7CB8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253CBDEA" w:rsidR="00F46156" w:rsidRPr="00956E28" w:rsidRDefault="00417F2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5FFD90A9" w:rsidR="00F46156" w:rsidRPr="00956E28" w:rsidRDefault="001113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566E7362" w:rsidR="00F46156" w:rsidRPr="00956E28" w:rsidRDefault="001113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111328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06491363" w:rsidR="00F46156" w:rsidRPr="00956E28" w:rsidRDefault="001113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FA6ED21" w:rsidR="00F46156" w:rsidRPr="00956E28" w:rsidRDefault="002342B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41E419BA" w:rsidR="00F46156" w:rsidRPr="00956E28" w:rsidRDefault="002342B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C768775" w:rsidR="00F46156" w:rsidRPr="00956E28" w:rsidRDefault="0036610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="004B3DA8" w:rsidRPr="004B3DA8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0036610F">
              <w:rPr>
                <w:rFonts w:cstheme="minorHAnsi"/>
                <w:b/>
                <w:bCs/>
                <w:color w:val="3B3838" w:themeColor="background2" w:themeShade="40"/>
              </w:rPr>
              <w:t> passou a ser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2F7C8E81" w:rsidR="00F46156" w:rsidRPr="00956E28" w:rsidRDefault="0036610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2AB24" w14:textId="77777777" w:rsidR="00714585" w:rsidRDefault="00714585" w:rsidP="00344980">
      <w:pPr>
        <w:spacing w:after="0" w:line="240" w:lineRule="auto"/>
      </w:pPr>
      <w:r>
        <w:separator/>
      </w:r>
    </w:p>
  </w:endnote>
  <w:endnote w:type="continuationSeparator" w:id="0">
    <w:p w14:paraId="119AD509" w14:textId="77777777" w:rsidR="00714585" w:rsidRDefault="00714585" w:rsidP="00344980">
      <w:pPr>
        <w:spacing w:after="0" w:line="240" w:lineRule="auto"/>
      </w:pPr>
      <w:r>
        <w:continuationSeparator/>
      </w:r>
    </w:p>
  </w:endnote>
  <w:endnote w:type="continuationNotice" w:id="1">
    <w:p w14:paraId="15816029" w14:textId="77777777" w:rsidR="00714585" w:rsidRDefault="007145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106FE" w14:textId="77777777" w:rsidR="00714585" w:rsidRDefault="00714585" w:rsidP="00344980">
      <w:pPr>
        <w:spacing w:after="0" w:line="240" w:lineRule="auto"/>
      </w:pPr>
      <w:r>
        <w:separator/>
      </w:r>
    </w:p>
  </w:footnote>
  <w:footnote w:type="continuationSeparator" w:id="0">
    <w:p w14:paraId="2292AF66" w14:textId="77777777" w:rsidR="00714585" w:rsidRDefault="00714585" w:rsidP="00344980">
      <w:pPr>
        <w:spacing w:after="0" w:line="240" w:lineRule="auto"/>
      </w:pPr>
      <w:r>
        <w:continuationSeparator/>
      </w:r>
    </w:p>
  </w:footnote>
  <w:footnote w:type="continuationNotice" w:id="1">
    <w:p w14:paraId="2281677D" w14:textId="77777777" w:rsidR="00714585" w:rsidRDefault="007145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328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2B9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CFB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10F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17F2F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DA8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585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5E29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3EA5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27BD6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Reviso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3430</Words>
  <Characters>18526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21913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19</cp:revision>
  <cp:lastPrinted>2021-11-17T18:37:00Z</cp:lastPrinted>
  <dcterms:created xsi:type="dcterms:W3CDTF">2022-02-21T16:43:00Z</dcterms:created>
  <dcterms:modified xsi:type="dcterms:W3CDTF">2022-03-16T19:05:00Z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