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pdf. El trabajo preferiblemente se hará en parejas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git y Github?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Kernel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r>
        <w:t>Github</w:t>
      </w:r>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Github es algo mas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fichero .git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Add.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Commit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Pull.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Push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(commit).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Github donde crearemos los repositorios para ello accedemos a github.com y pulsamos en la opción de sign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Repositories.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17304B" w:rsidRDefault="0008623B" w:rsidP="0017304B">
      <w:pPr>
        <w:spacing w:after="3" w:line="249" w:lineRule="auto"/>
        <w:ind w:left="705" w:right="59"/>
        <w:jc w:val="both"/>
      </w:pPr>
      <w:r>
        <w:t>La nueva ventana nos pedirá el nombre del repositorio, una descripción opcional y si queremos que este sea publico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Dentro del repositorio pulsamos en la opción upload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Añade un colaborador a tu proyecto. Tu compañero y tu debéis tener cuentas distintas en Github</w:t>
      </w:r>
      <w:r>
        <w:rPr>
          <w:rFonts w:ascii="Century Gothic" w:eastAsia="Century Gothic" w:hAnsi="Century Gothic" w:cs="Century Gothic"/>
          <w:sz w:val="24"/>
        </w:rPr>
        <w:t xml:space="preserve"> </w:t>
      </w:r>
    </w:p>
    <w:p w:rsidR="00C76C6D" w:rsidRDefault="00C76C6D" w:rsidP="00C76C6D">
      <w:pPr>
        <w:spacing w:after="4" w:line="252" w:lineRule="auto"/>
        <w:ind w:left="705" w:right="59"/>
        <w:jc w:val="both"/>
      </w:pPr>
      <w:r w:rsidRPr="00C76C6D">
        <w:rPr>
          <w:noProof/>
        </w:rPr>
        <w:drawing>
          <wp:inline distT="0" distB="0" distL="0" distR="0">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Después de crear una cuenta en Github y un repositorio instala la aplicación github para Windows en tu ordenador.  </w:t>
      </w:r>
    </w:p>
    <w:p w:rsidR="004A2D33" w:rsidRPr="00795DB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Realiza </w:t>
      </w:r>
      <w:r>
        <w:rPr>
          <w:rFonts w:ascii="Century Gothic" w:eastAsia="Century Gothic" w:hAnsi="Century Gothic" w:cs="Century Gothic"/>
          <w:sz w:val="24"/>
        </w:rPr>
        <w:tab/>
        <w:t xml:space="preserve">una </w:t>
      </w:r>
      <w:r>
        <w:rPr>
          <w:rFonts w:ascii="Century Gothic" w:eastAsia="Century Gothic" w:hAnsi="Century Gothic" w:cs="Century Gothic"/>
          <w:sz w:val="24"/>
        </w:rPr>
        <w:tab/>
        <w:t xml:space="preserve">copia </w:t>
      </w:r>
      <w:r>
        <w:rPr>
          <w:rFonts w:ascii="Century Gothic" w:eastAsia="Century Gothic" w:hAnsi="Century Gothic" w:cs="Century Gothic"/>
          <w:sz w:val="24"/>
        </w:rPr>
        <w:tab/>
        <w:t xml:space="preserve">(clone) </w:t>
      </w:r>
      <w:r>
        <w:rPr>
          <w:rFonts w:ascii="Century Gothic" w:eastAsia="Century Gothic" w:hAnsi="Century Gothic" w:cs="Century Gothic"/>
          <w:sz w:val="24"/>
        </w:rPr>
        <w:tab/>
        <w:t xml:space="preserve">del </w:t>
      </w:r>
      <w:r>
        <w:rPr>
          <w:rFonts w:ascii="Century Gothic" w:eastAsia="Century Gothic" w:hAnsi="Century Gothic" w:cs="Century Gothic"/>
          <w:sz w:val="24"/>
        </w:rPr>
        <w:tab/>
        <w:t xml:space="preserve">repositorio </w:t>
      </w:r>
      <w:r>
        <w:rPr>
          <w:rFonts w:ascii="Century Gothic" w:eastAsia="Century Gothic" w:hAnsi="Century Gothic" w:cs="Century Gothic"/>
          <w:sz w:val="24"/>
        </w:rPr>
        <w:tab/>
        <w:t xml:space="preserve">en </w:t>
      </w:r>
      <w:r>
        <w:rPr>
          <w:rFonts w:ascii="Century Gothic" w:eastAsia="Century Gothic" w:hAnsi="Century Gothic" w:cs="Century Gothic"/>
          <w:sz w:val="24"/>
        </w:rPr>
        <w:tab/>
        <w:t xml:space="preserve">tu ordenador.  </w:t>
      </w:r>
    </w:p>
    <w:p w:rsidR="00795DB3" w:rsidRPr="00795DB3" w:rsidRDefault="00795DB3" w:rsidP="00795DB3">
      <w:pPr>
        <w:spacing w:after="3" w:line="249" w:lineRule="auto"/>
        <w:ind w:left="705" w:right="59"/>
        <w:jc w:val="both"/>
      </w:pPr>
      <w:r>
        <w:rPr>
          <w:noProof/>
        </w:rPr>
        <w:lastRenderedPageBreak/>
        <w:drawing>
          <wp:inline distT="0" distB="0" distL="0" distR="0" wp14:anchorId="4BE2F6DB" wp14:editId="5D2506C6">
            <wp:extent cx="398145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2305050"/>
                    </a:xfrm>
                    <a:prstGeom prst="rect">
                      <a:avLst/>
                    </a:prstGeom>
                  </pic:spPr>
                </pic:pic>
              </a:graphicData>
            </a:graphic>
          </wp:inline>
        </w:drawing>
      </w:r>
    </w:p>
    <w:p w:rsidR="00795DB3" w:rsidRDefault="00795DB3" w:rsidP="00795DB3">
      <w:pPr>
        <w:spacing w:after="3" w:line="249" w:lineRule="auto"/>
        <w:ind w:left="705" w:right="59"/>
        <w:jc w:val="both"/>
      </w:pPr>
      <w:r>
        <w:rPr>
          <w:noProof/>
        </w:rPr>
        <w:drawing>
          <wp:inline distT="0" distB="0" distL="0" distR="0" wp14:anchorId="03345D5D" wp14:editId="0AEE7C60">
            <wp:extent cx="2476500" cy="1171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171575"/>
                    </a:xfrm>
                    <a:prstGeom prst="rect">
                      <a:avLst/>
                    </a:prstGeom>
                  </pic:spPr>
                </pic:pic>
              </a:graphicData>
            </a:graphic>
          </wp:inline>
        </w:drawing>
      </w:r>
    </w:p>
    <w:p w:rsidR="004A2D33" w:rsidRPr="005F4D91"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5F4D91" w:rsidRDefault="005F4D91" w:rsidP="005F4D91">
      <w:pPr>
        <w:spacing w:after="0" w:line="246" w:lineRule="auto"/>
        <w:ind w:left="705" w:right="59"/>
        <w:jc w:val="both"/>
      </w:pPr>
      <w:r>
        <w:rPr>
          <w:noProof/>
        </w:rPr>
        <w:drawing>
          <wp:inline distT="0" distB="0" distL="0" distR="0" wp14:anchorId="00851606" wp14:editId="0CAAA54C">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498" cy="2504474"/>
                    </a:xfrm>
                    <a:prstGeom prst="rect">
                      <a:avLst/>
                    </a:prstGeom>
                  </pic:spPr>
                </pic:pic>
              </a:graphicData>
            </a:graphic>
          </wp:inline>
        </w:drawing>
      </w:r>
    </w:p>
    <w:p w:rsidR="005F4D91" w:rsidRDefault="005F4D91" w:rsidP="005F4D91">
      <w:pPr>
        <w:spacing w:after="0" w:line="246" w:lineRule="auto"/>
        <w:ind w:left="705" w:right="59"/>
        <w:jc w:val="both"/>
      </w:pPr>
      <w:r>
        <w:rPr>
          <w:noProof/>
        </w:rPr>
        <w:drawing>
          <wp:inline distT="0" distB="0" distL="0" distR="0" wp14:anchorId="156FB2F0" wp14:editId="7930523A">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4836" cy="2499658"/>
                    </a:xfrm>
                    <a:prstGeom prst="rect">
                      <a:avLst/>
                    </a:prstGeom>
                  </pic:spPr>
                </pic:pic>
              </a:graphicData>
            </a:graphic>
          </wp:inline>
        </w:drawing>
      </w:r>
      <w:bookmarkStart w:id="0" w:name="_GoBack"/>
      <w:bookmarkEnd w:id="0"/>
    </w:p>
    <w:p w:rsidR="004A2D33" w:rsidRDefault="00E6666C" w:rsidP="00E6666C">
      <w:pPr>
        <w:spacing w:after="191" w:line="253" w:lineRule="auto"/>
        <w:ind w:right="1140"/>
      </w:pPr>
      <w:r>
        <w:rPr>
          <w:noProof/>
        </w:rPr>
        <w:lastRenderedPageBreak/>
        <w:drawing>
          <wp:inline distT="0" distB="0" distL="0" distR="0" wp14:anchorId="14A24EEE" wp14:editId="31BAC4A6">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3556000"/>
                    </a:xfrm>
                    <a:prstGeom prst="rect">
                      <a:avLst/>
                    </a:prstGeom>
                  </pic:spPr>
                </pic:pic>
              </a:graphicData>
            </a:graphic>
          </wp:inline>
        </w:drawing>
      </w:r>
    </w:p>
    <w:p w:rsidR="00E6666C" w:rsidRPr="00E6666C" w:rsidRDefault="00E6666C" w:rsidP="00E6666C">
      <w:pPr>
        <w:spacing w:after="191" w:line="253" w:lineRule="auto"/>
        <w:ind w:right="1140"/>
        <w:rPr>
          <w:u w:val="single"/>
        </w:rPr>
      </w:pPr>
      <w:r>
        <w:rPr>
          <w:noProof/>
        </w:rPr>
        <w:drawing>
          <wp:inline distT="0" distB="0" distL="0" distR="0" wp14:anchorId="647941A3" wp14:editId="1AD7F4EA">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520" cy="1908175"/>
                    </a:xfrm>
                    <a:prstGeom prst="rect">
                      <a:avLst/>
                    </a:prstGeom>
                  </pic:spPr>
                </pic:pic>
              </a:graphicData>
            </a:graphic>
          </wp:inline>
        </w:drawing>
      </w:r>
    </w:p>
    <w:p w:rsidR="00C76C6D" w:rsidRDefault="00C76C6D" w:rsidP="00795DB3">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p>
    <w:p w:rsidR="004A2D33" w:rsidRPr="003F02BB"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github instalada. Comprueba que ha pasado.  </w:t>
      </w:r>
    </w:p>
    <w:p w:rsidR="003F02BB" w:rsidRDefault="003F02BB" w:rsidP="003F02BB">
      <w:pPr>
        <w:spacing w:after="4" w:line="252" w:lineRule="auto"/>
        <w:ind w:left="705" w:right="59"/>
        <w:jc w:val="both"/>
      </w:pPr>
      <w:r>
        <w:rPr>
          <w:noProof/>
        </w:rPr>
        <w:drawing>
          <wp:inline distT="0" distB="0" distL="0" distR="0" wp14:anchorId="2BCFF767" wp14:editId="09997973">
            <wp:extent cx="5430520" cy="25006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2500630"/>
                    </a:xfrm>
                    <a:prstGeom prst="rect">
                      <a:avLst/>
                    </a:prstGeom>
                  </pic:spPr>
                </pic:pic>
              </a:graphicData>
            </a:graphic>
          </wp:inline>
        </w:drawing>
      </w: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lastRenderedPageBreak/>
        <w:t xml:space="preserve">Realiza </w:t>
      </w:r>
      <w:r>
        <w:rPr>
          <w:rFonts w:ascii="Century Gothic" w:eastAsia="Century Gothic" w:hAnsi="Century Gothic" w:cs="Century Gothic"/>
          <w:i/>
          <w:color w:val="FF0000"/>
          <w:sz w:val="24"/>
        </w:rPr>
        <w:t>commit</w:t>
      </w:r>
      <w:r>
        <w:rPr>
          <w:rFonts w:ascii="Century Gothic" w:eastAsia="Century Gothic" w:hAnsi="Century Gothic" w:cs="Century Gothic"/>
          <w:color w:val="FF0000"/>
          <w:sz w:val="24"/>
        </w:rPr>
        <w:t xml:space="preserve"> de ese fichero modificado para que suba al repositorio. (recuerda poner una descripción antes de hacerle commit) </w:t>
      </w:r>
    </w:p>
    <w:p w:rsidR="00795DB3" w:rsidRDefault="00795DB3" w:rsidP="00795DB3">
      <w:pPr>
        <w:spacing w:after="4" w:line="252" w:lineRule="auto"/>
        <w:ind w:left="705" w:right="59"/>
        <w:jc w:val="both"/>
      </w:pPr>
      <w:r>
        <w:rPr>
          <w:noProof/>
        </w:rPr>
        <w:drawing>
          <wp:inline distT="0" distB="0" distL="0" distR="0" wp14:anchorId="2D230769" wp14:editId="33E00603">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520" cy="2986405"/>
                    </a:xfrm>
                    <a:prstGeom prst="rect">
                      <a:avLst/>
                    </a:prstGeom>
                  </pic:spPr>
                </pic:pic>
              </a:graphicData>
            </a:graphic>
          </wp:inline>
        </w:drawing>
      </w:r>
    </w:p>
    <w:p w:rsidR="00795DB3" w:rsidRDefault="00795DB3" w:rsidP="00795DB3">
      <w:pPr>
        <w:spacing w:after="4" w:line="252" w:lineRule="auto"/>
        <w:ind w:left="705"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795DB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Realiza un push de ese fichero para que suba al repositorio.</w:t>
      </w:r>
    </w:p>
    <w:p w:rsidR="004A2D33" w:rsidRDefault="00795DB3" w:rsidP="00795DB3">
      <w:pPr>
        <w:spacing w:after="4" w:line="252" w:lineRule="auto"/>
        <w:ind w:left="705" w:right="59"/>
        <w:jc w:val="both"/>
      </w:pPr>
      <w:r>
        <w:rPr>
          <w:noProof/>
        </w:rPr>
        <w:drawing>
          <wp:inline distT="0" distB="0" distL="0" distR="0" wp14:anchorId="4FB5F787" wp14:editId="12E5C399">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520" cy="1047115"/>
                    </a:xfrm>
                    <a:prstGeom prst="rect">
                      <a:avLst/>
                    </a:prstGeom>
                  </pic:spPr>
                </pic:pic>
              </a:graphicData>
            </a:graphic>
          </wp:inline>
        </w:drawing>
      </w:r>
      <w:r w:rsidR="00C76C6D">
        <w:rPr>
          <w:rFonts w:ascii="Century Gothic" w:eastAsia="Century Gothic" w:hAnsi="Century Gothic" w:cs="Century Gothic"/>
          <w:color w:val="FF0000"/>
          <w:sz w:val="24"/>
        </w:rPr>
        <w:t xml:space="preserve"> </w:t>
      </w:r>
    </w:p>
    <w:p w:rsidR="00795DB3" w:rsidRPr="00795DB3" w:rsidRDefault="00795DB3" w:rsidP="00795DB3">
      <w:pPr>
        <w:spacing w:after="4" w:line="252" w:lineRule="auto"/>
        <w:ind w:right="59"/>
        <w:jc w:val="both"/>
      </w:pPr>
    </w:p>
    <w:p w:rsidR="00795DB3" w:rsidRDefault="00795DB3" w:rsidP="00795DB3">
      <w:pPr>
        <w:spacing w:after="4" w:line="252" w:lineRule="auto"/>
        <w:ind w:left="705" w:right="59"/>
        <w:jc w:val="both"/>
      </w:pPr>
    </w:p>
    <w:p w:rsidR="00795DB3" w:rsidRPr="00795DB3" w:rsidRDefault="00795DB3" w:rsidP="00795DB3">
      <w:pPr>
        <w:spacing w:after="4" w:line="252" w:lineRule="auto"/>
        <w:ind w:left="705" w:right="59"/>
        <w:jc w:val="both"/>
      </w:pPr>
    </w:p>
    <w:p w:rsidR="004A2D33" w:rsidRPr="00795DB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Descarga de nuevo todos las modificaciones que se han realizado en el proyecto. Debes haber recibido en tu repositorio local (clone del proyecto) los cambios que ha realizado tu compañero y tu compañero los tuyos</w:t>
      </w:r>
      <w:r>
        <w:rPr>
          <w:rFonts w:ascii="Century Gothic" w:eastAsia="Century Gothic" w:hAnsi="Century Gothic" w:cs="Century Gothic"/>
          <w:sz w:val="24"/>
        </w:rPr>
        <w:t xml:space="preserve">. </w:t>
      </w:r>
    </w:p>
    <w:p w:rsidR="00795DB3" w:rsidRDefault="00795DB3" w:rsidP="00795DB3">
      <w:pPr>
        <w:spacing w:after="4" w:line="252" w:lineRule="auto"/>
        <w:ind w:left="705" w:right="59"/>
        <w:jc w:val="both"/>
      </w:pPr>
      <w:r>
        <w:rPr>
          <w:noProof/>
        </w:rPr>
        <w:drawing>
          <wp:inline distT="0" distB="0" distL="0" distR="0" wp14:anchorId="117579C4" wp14:editId="62CCFBB0">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520" cy="1098550"/>
                    </a:xfrm>
                    <a:prstGeom prst="rect">
                      <a:avLst/>
                    </a:prstGeom>
                  </pic:spPr>
                </pic:pic>
              </a:graphicData>
            </a:graphic>
          </wp:inline>
        </w:drawing>
      </w:r>
    </w:p>
    <w:p w:rsidR="00795DB3" w:rsidRDefault="00795DB3" w:rsidP="00795DB3">
      <w:pPr>
        <w:spacing w:after="4" w:line="252" w:lineRule="auto"/>
        <w:ind w:left="705" w:right="59"/>
        <w:jc w:val="both"/>
      </w:pP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Conflictos. Prueba a modificar el mismo archivo que tu compañero en la última versión. Hazle commit y push.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NOTA: Para esta segunda parte realiza capturas y explicaciones de lo que vas añadiendo al documento de entrega y sobre todo responde a las preguntas </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8623B"/>
    <w:rsid w:val="00090C2C"/>
    <w:rsid w:val="0017304B"/>
    <w:rsid w:val="003F02BB"/>
    <w:rsid w:val="004A2D33"/>
    <w:rsid w:val="005F4D91"/>
    <w:rsid w:val="00795DB3"/>
    <w:rsid w:val="00830435"/>
    <w:rsid w:val="00875F39"/>
    <w:rsid w:val="00C76C6D"/>
    <w:rsid w:val="00E666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B948"/>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7</cp:revision>
  <dcterms:created xsi:type="dcterms:W3CDTF">2019-04-25T17:35:00Z</dcterms:created>
  <dcterms:modified xsi:type="dcterms:W3CDTF">2019-04-30T19:13:00Z</dcterms:modified>
</cp:coreProperties>
</file>