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931" w:type="dxa"/>
        <w:tblInd w:w="-5" w:type="dxa"/>
        <w:tblLook w:val="04A0" w:firstRow="1" w:lastRow="0" w:firstColumn="1" w:lastColumn="0" w:noHBand="0" w:noVBand="1"/>
      </w:tblPr>
      <w:tblGrid>
        <w:gridCol w:w="6521"/>
        <w:gridCol w:w="2410"/>
      </w:tblGrid>
      <w:tr w:rsidR="00CB53F3" w14:paraId="0B7A9B5B" w14:textId="77777777" w:rsidTr="00CB53F3">
        <w:tc>
          <w:tcPr>
            <w:tcW w:w="6521" w:type="dxa"/>
          </w:tcPr>
          <w:p w14:paraId="4DDF6F26" w14:textId="0C0748A2" w:rsidR="00CB53F3" w:rsidRDefault="00CB53F3" w:rsidP="008A7695">
            <w:pPr>
              <w:jc w:val="center"/>
              <w:rPr>
                <w:b/>
                <w:bCs/>
              </w:rPr>
            </w:pPr>
            <w:r>
              <w:rPr>
                <w:b/>
                <w:bCs/>
              </w:rPr>
              <w:br/>
              <w:t>CONCEPTO</w:t>
            </w:r>
          </w:p>
          <w:p w14:paraId="766CA54A" w14:textId="2EFD7E34" w:rsidR="00CB53F3" w:rsidRPr="008A7695" w:rsidRDefault="00CB53F3" w:rsidP="008A7695">
            <w:pPr>
              <w:jc w:val="center"/>
              <w:rPr>
                <w:b/>
                <w:bCs/>
              </w:rPr>
            </w:pPr>
          </w:p>
        </w:tc>
        <w:tc>
          <w:tcPr>
            <w:tcW w:w="2410" w:type="dxa"/>
          </w:tcPr>
          <w:p w14:paraId="410DF55A" w14:textId="1E09CF7F" w:rsidR="00CB53F3" w:rsidRPr="008A7695" w:rsidRDefault="00CB53F3" w:rsidP="008A7695">
            <w:pPr>
              <w:jc w:val="center"/>
              <w:rPr>
                <w:b/>
                <w:bCs/>
              </w:rPr>
            </w:pPr>
            <w:r>
              <w:rPr>
                <w:b/>
                <w:bCs/>
              </w:rPr>
              <w:t>VALOR EN JUS/ PORCENTUALES</w:t>
            </w:r>
          </w:p>
        </w:tc>
      </w:tr>
      <w:tr w:rsidR="00CB53F3" w14:paraId="6227F209" w14:textId="77777777" w:rsidTr="00CB53F3">
        <w:tc>
          <w:tcPr>
            <w:tcW w:w="6521" w:type="dxa"/>
          </w:tcPr>
          <w:p w14:paraId="5E5D4046" w14:textId="77777777" w:rsidR="00CB53F3" w:rsidRDefault="00CB53F3" w:rsidP="008A7695">
            <w:pPr>
              <w:jc w:val="center"/>
              <w:rPr>
                <w:b/>
                <w:bCs/>
                <w:sz w:val="20"/>
                <w:szCs w:val="20"/>
              </w:rPr>
            </w:pPr>
            <w:r w:rsidRPr="008A7695">
              <w:rPr>
                <w:b/>
                <w:bCs/>
                <w:sz w:val="20"/>
                <w:szCs w:val="20"/>
              </w:rPr>
              <w:t>CONSULTA VERBAL</w:t>
            </w:r>
          </w:p>
          <w:p w14:paraId="3C940A22" w14:textId="77777777" w:rsidR="00CB53F3" w:rsidRDefault="00CB53F3" w:rsidP="008A7695">
            <w:pPr>
              <w:jc w:val="center"/>
              <w:rPr>
                <w:b/>
                <w:bCs/>
                <w:sz w:val="16"/>
                <w:szCs w:val="16"/>
              </w:rPr>
            </w:pPr>
            <w:r w:rsidRPr="008A7695">
              <w:rPr>
                <w:b/>
                <w:bCs/>
                <w:sz w:val="16"/>
                <w:szCs w:val="16"/>
              </w:rPr>
              <w:t>(ART. 104 Inc. 1)</w:t>
            </w:r>
          </w:p>
          <w:p w14:paraId="773C3ADB" w14:textId="7DB19667" w:rsidR="00CB53F3" w:rsidRDefault="00CB53F3" w:rsidP="00887326">
            <w:pPr>
              <w:jc w:val="both"/>
              <w:rPr>
                <w:b/>
                <w:bCs/>
              </w:rPr>
            </w:pPr>
            <w:r>
              <w:rPr>
                <w:b/>
                <w:bCs/>
                <w:sz w:val="16"/>
                <w:szCs w:val="16"/>
              </w:rPr>
              <w:t>(Para solicitar regulación de los mismos, se deberá iniciar incidente regulatorio según lo indica el Art. 108 del Código Arancelario)</w:t>
            </w:r>
          </w:p>
        </w:tc>
        <w:tc>
          <w:tcPr>
            <w:tcW w:w="2410" w:type="dxa"/>
          </w:tcPr>
          <w:p w14:paraId="7F26C9B9" w14:textId="77777777" w:rsidR="00CB53F3" w:rsidRDefault="00CB53F3" w:rsidP="008A7695">
            <w:pPr>
              <w:jc w:val="center"/>
              <w:rPr>
                <w:b/>
                <w:bCs/>
                <w:sz w:val="20"/>
                <w:szCs w:val="20"/>
              </w:rPr>
            </w:pPr>
          </w:p>
          <w:p w14:paraId="72C678DB" w14:textId="77777777" w:rsidR="00CB53F3" w:rsidRDefault="00CB53F3" w:rsidP="008A7695">
            <w:pPr>
              <w:jc w:val="center"/>
              <w:rPr>
                <w:b/>
                <w:bCs/>
                <w:sz w:val="20"/>
                <w:szCs w:val="20"/>
              </w:rPr>
            </w:pPr>
          </w:p>
          <w:p w14:paraId="5F39B3C5" w14:textId="0E15BB7E" w:rsidR="00CB53F3" w:rsidRDefault="00CB53F3" w:rsidP="008A7695">
            <w:pPr>
              <w:jc w:val="center"/>
              <w:rPr>
                <w:b/>
                <w:bCs/>
                <w:sz w:val="20"/>
                <w:szCs w:val="20"/>
              </w:rPr>
            </w:pPr>
            <w:r>
              <w:rPr>
                <w:b/>
                <w:bCs/>
                <w:sz w:val="20"/>
                <w:szCs w:val="20"/>
              </w:rPr>
              <w:t>2 JUS</w:t>
            </w:r>
          </w:p>
          <w:p w14:paraId="5CAAE243" w14:textId="77777777" w:rsidR="00CB53F3" w:rsidRDefault="00CB53F3" w:rsidP="008A7695">
            <w:pPr>
              <w:jc w:val="center"/>
              <w:rPr>
                <w:b/>
                <w:bCs/>
              </w:rPr>
            </w:pPr>
          </w:p>
        </w:tc>
      </w:tr>
      <w:tr w:rsidR="00CB53F3" w14:paraId="66FBFD94" w14:textId="77777777" w:rsidTr="00CB53F3">
        <w:tc>
          <w:tcPr>
            <w:tcW w:w="6521" w:type="dxa"/>
          </w:tcPr>
          <w:p w14:paraId="10BDA38E" w14:textId="77777777" w:rsidR="00CB53F3" w:rsidRDefault="00CB53F3" w:rsidP="008A7695">
            <w:pPr>
              <w:jc w:val="center"/>
              <w:rPr>
                <w:b/>
                <w:bCs/>
                <w:sz w:val="20"/>
                <w:szCs w:val="20"/>
              </w:rPr>
            </w:pPr>
            <w:r>
              <w:rPr>
                <w:b/>
                <w:bCs/>
                <w:sz w:val="20"/>
                <w:szCs w:val="20"/>
              </w:rPr>
              <w:t>CONSULTA POR ESCRITO</w:t>
            </w:r>
          </w:p>
          <w:p w14:paraId="1B14C872" w14:textId="628E56FD" w:rsidR="00CB53F3" w:rsidRDefault="00CB53F3" w:rsidP="008A7695">
            <w:pPr>
              <w:jc w:val="center"/>
              <w:rPr>
                <w:b/>
                <w:bCs/>
                <w:sz w:val="16"/>
                <w:szCs w:val="16"/>
              </w:rPr>
            </w:pPr>
            <w:r>
              <w:rPr>
                <w:b/>
                <w:bCs/>
                <w:sz w:val="16"/>
                <w:szCs w:val="16"/>
              </w:rPr>
              <w:t>(Art. 104 Inc. 2)</w:t>
            </w:r>
          </w:p>
          <w:p w14:paraId="06C7C511" w14:textId="6C67518D" w:rsidR="00CB53F3" w:rsidRPr="008A7695" w:rsidRDefault="00CB53F3" w:rsidP="00887326">
            <w:pPr>
              <w:jc w:val="both"/>
              <w:rPr>
                <w:b/>
                <w:bCs/>
                <w:sz w:val="16"/>
                <w:szCs w:val="16"/>
              </w:rPr>
            </w:pPr>
            <w:r>
              <w:rPr>
                <w:b/>
                <w:bCs/>
                <w:sz w:val="16"/>
                <w:szCs w:val="16"/>
              </w:rPr>
              <w:t>Para solicitar regulación de los mismos, se deberá iniciar incidente regulatorio según lo indica el Art. 108 del Código Arancelario</w:t>
            </w:r>
          </w:p>
        </w:tc>
        <w:tc>
          <w:tcPr>
            <w:tcW w:w="2410" w:type="dxa"/>
          </w:tcPr>
          <w:p w14:paraId="77DF1EC5" w14:textId="77777777" w:rsidR="00CB53F3" w:rsidRDefault="00CB53F3" w:rsidP="008A7695">
            <w:pPr>
              <w:jc w:val="center"/>
              <w:rPr>
                <w:b/>
                <w:bCs/>
                <w:sz w:val="20"/>
                <w:szCs w:val="20"/>
              </w:rPr>
            </w:pPr>
          </w:p>
          <w:p w14:paraId="02CED4F8" w14:textId="77777777" w:rsidR="00CB53F3" w:rsidRDefault="00CB53F3" w:rsidP="008A7695">
            <w:pPr>
              <w:jc w:val="center"/>
              <w:rPr>
                <w:b/>
                <w:bCs/>
                <w:sz w:val="20"/>
                <w:szCs w:val="20"/>
              </w:rPr>
            </w:pPr>
          </w:p>
          <w:p w14:paraId="398B66BD" w14:textId="45AC6C98" w:rsidR="00CB53F3" w:rsidRDefault="00CB53F3" w:rsidP="008A7695">
            <w:pPr>
              <w:jc w:val="center"/>
              <w:rPr>
                <w:b/>
                <w:bCs/>
                <w:sz w:val="20"/>
                <w:szCs w:val="20"/>
              </w:rPr>
            </w:pPr>
            <w:r>
              <w:rPr>
                <w:b/>
                <w:bCs/>
                <w:sz w:val="20"/>
                <w:szCs w:val="20"/>
              </w:rPr>
              <w:t>4 JUS</w:t>
            </w:r>
          </w:p>
          <w:p w14:paraId="38DFDB38" w14:textId="77777777" w:rsidR="00CB53F3" w:rsidRDefault="00CB53F3" w:rsidP="008A7695">
            <w:pPr>
              <w:jc w:val="center"/>
              <w:rPr>
                <w:b/>
                <w:bCs/>
                <w:sz w:val="20"/>
                <w:szCs w:val="20"/>
              </w:rPr>
            </w:pPr>
          </w:p>
        </w:tc>
      </w:tr>
      <w:tr w:rsidR="00CB53F3" w14:paraId="32E81A30" w14:textId="77777777" w:rsidTr="00CB53F3">
        <w:tc>
          <w:tcPr>
            <w:tcW w:w="6521" w:type="dxa"/>
          </w:tcPr>
          <w:p w14:paraId="4582E535" w14:textId="77777777" w:rsidR="00CB53F3" w:rsidRDefault="00CB53F3" w:rsidP="008A7695">
            <w:pPr>
              <w:jc w:val="center"/>
              <w:rPr>
                <w:b/>
                <w:bCs/>
                <w:sz w:val="20"/>
                <w:szCs w:val="20"/>
              </w:rPr>
            </w:pPr>
            <w:r>
              <w:rPr>
                <w:b/>
                <w:bCs/>
                <w:sz w:val="20"/>
                <w:szCs w:val="20"/>
              </w:rPr>
              <w:t>CONSULDA DE CAUSA EN TRÁMITE</w:t>
            </w:r>
          </w:p>
          <w:p w14:paraId="499FF486" w14:textId="4BE9CE06" w:rsidR="00CB53F3" w:rsidRDefault="00CB53F3" w:rsidP="008A7695">
            <w:pPr>
              <w:jc w:val="center"/>
              <w:rPr>
                <w:b/>
                <w:bCs/>
                <w:sz w:val="16"/>
                <w:szCs w:val="16"/>
              </w:rPr>
            </w:pPr>
            <w:r>
              <w:rPr>
                <w:b/>
                <w:bCs/>
                <w:sz w:val="16"/>
                <w:szCs w:val="16"/>
              </w:rPr>
              <w:t>(Art. 104 Inc. 3)</w:t>
            </w:r>
          </w:p>
          <w:p w14:paraId="014A8075" w14:textId="280DE5F0" w:rsidR="00CB53F3" w:rsidRDefault="00CB53F3" w:rsidP="00887326">
            <w:pPr>
              <w:jc w:val="both"/>
              <w:rPr>
                <w:b/>
                <w:bCs/>
                <w:sz w:val="20"/>
                <w:szCs w:val="20"/>
              </w:rPr>
            </w:pPr>
            <w:r>
              <w:rPr>
                <w:b/>
                <w:bCs/>
                <w:sz w:val="16"/>
                <w:szCs w:val="16"/>
              </w:rPr>
              <w:t>Para solicitar regulación de los mismos, se deberá iniciar incidente regulatorio según lo indica el Art. 108 del Código Arancelario</w:t>
            </w:r>
          </w:p>
        </w:tc>
        <w:tc>
          <w:tcPr>
            <w:tcW w:w="2410" w:type="dxa"/>
          </w:tcPr>
          <w:p w14:paraId="08DBB663" w14:textId="77777777" w:rsidR="00CB53F3" w:rsidRDefault="00CB53F3" w:rsidP="008A7695">
            <w:pPr>
              <w:jc w:val="center"/>
              <w:rPr>
                <w:b/>
                <w:bCs/>
                <w:sz w:val="20"/>
                <w:szCs w:val="20"/>
              </w:rPr>
            </w:pPr>
          </w:p>
          <w:p w14:paraId="7DDBB127" w14:textId="77777777" w:rsidR="00CB53F3" w:rsidRDefault="00CB53F3" w:rsidP="008A7695">
            <w:pPr>
              <w:jc w:val="center"/>
              <w:rPr>
                <w:b/>
                <w:bCs/>
                <w:sz w:val="20"/>
                <w:szCs w:val="20"/>
              </w:rPr>
            </w:pPr>
          </w:p>
          <w:p w14:paraId="5B8EA4AC" w14:textId="6FF0A44A" w:rsidR="00CB53F3" w:rsidRDefault="00CB53F3" w:rsidP="008A7695">
            <w:pPr>
              <w:jc w:val="center"/>
              <w:rPr>
                <w:b/>
                <w:bCs/>
                <w:sz w:val="20"/>
                <w:szCs w:val="20"/>
              </w:rPr>
            </w:pPr>
            <w:r>
              <w:rPr>
                <w:b/>
                <w:bCs/>
                <w:sz w:val="20"/>
                <w:szCs w:val="20"/>
              </w:rPr>
              <w:t>8 JUS</w:t>
            </w:r>
          </w:p>
          <w:p w14:paraId="222EC3B3" w14:textId="77777777" w:rsidR="00CB53F3" w:rsidRDefault="00CB53F3" w:rsidP="008A7695">
            <w:pPr>
              <w:jc w:val="center"/>
              <w:rPr>
                <w:b/>
                <w:bCs/>
                <w:sz w:val="20"/>
                <w:szCs w:val="20"/>
              </w:rPr>
            </w:pPr>
          </w:p>
        </w:tc>
      </w:tr>
      <w:tr w:rsidR="00CB53F3" w14:paraId="144A353B" w14:textId="77777777" w:rsidTr="00CB53F3">
        <w:tc>
          <w:tcPr>
            <w:tcW w:w="6521" w:type="dxa"/>
          </w:tcPr>
          <w:p w14:paraId="55F88A6C" w14:textId="77777777" w:rsidR="00CB53F3" w:rsidRDefault="00CB53F3" w:rsidP="008A7695">
            <w:pPr>
              <w:jc w:val="center"/>
              <w:rPr>
                <w:b/>
                <w:bCs/>
                <w:sz w:val="20"/>
                <w:szCs w:val="20"/>
              </w:rPr>
            </w:pPr>
            <w:r>
              <w:rPr>
                <w:b/>
                <w:bCs/>
                <w:sz w:val="20"/>
                <w:szCs w:val="20"/>
              </w:rPr>
              <w:t>TAREAS PREVIAS A INICIAR JUICIO</w:t>
            </w:r>
          </w:p>
          <w:p w14:paraId="3AE33317" w14:textId="3BD270AB" w:rsidR="00CB53F3" w:rsidRDefault="00CB53F3" w:rsidP="008A7695">
            <w:pPr>
              <w:jc w:val="center"/>
              <w:rPr>
                <w:b/>
                <w:bCs/>
                <w:sz w:val="16"/>
                <w:szCs w:val="16"/>
              </w:rPr>
            </w:pPr>
            <w:r>
              <w:rPr>
                <w:b/>
                <w:bCs/>
                <w:sz w:val="16"/>
                <w:szCs w:val="16"/>
              </w:rPr>
              <w:t>(Art. 104 Inc. 5)</w:t>
            </w:r>
          </w:p>
          <w:p w14:paraId="7AD37F54" w14:textId="3DE7BB91" w:rsidR="00CB53F3" w:rsidRDefault="00CB53F3" w:rsidP="00887326">
            <w:pPr>
              <w:jc w:val="both"/>
              <w:rPr>
                <w:b/>
                <w:bCs/>
                <w:sz w:val="20"/>
                <w:szCs w:val="20"/>
              </w:rPr>
            </w:pPr>
            <w:r>
              <w:rPr>
                <w:b/>
                <w:bCs/>
                <w:sz w:val="16"/>
                <w:szCs w:val="16"/>
              </w:rPr>
              <w:t xml:space="preserve">Estos son regulados por el Juez de la causa, al dictar sentencia de fondo, o posteriormente </w:t>
            </w:r>
          </w:p>
        </w:tc>
        <w:tc>
          <w:tcPr>
            <w:tcW w:w="2410" w:type="dxa"/>
          </w:tcPr>
          <w:p w14:paraId="484F29E9" w14:textId="77777777" w:rsidR="00CB53F3" w:rsidRDefault="00CB53F3" w:rsidP="008A7695">
            <w:pPr>
              <w:jc w:val="center"/>
              <w:rPr>
                <w:b/>
                <w:bCs/>
                <w:sz w:val="20"/>
                <w:szCs w:val="20"/>
              </w:rPr>
            </w:pPr>
          </w:p>
          <w:p w14:paraId="61E3C15F" w14:textId="77777777" w:rsidR="00CB53F3" w:rsidRDefault="00CB53F3" w:rsidP="008A7695">
            <w:pPr>
              <w:jc w:val="center"/>
              <w:rPr>
                <w:b/>
                <w:bCs/>
                <w:sz w:val="20"/>
                <w:szCs w:val="20"/>
              </w:rPr>
            </w:pPr>
          </w:p>
          <w:p w14:paraId="2DA3B215" w14:textId="2007AF7B" w:rsidR="00CB53F3" w:rsidRDefault="00CB53F3" w:rsidP="008A7695">
            <w:pPr>
              <w:jc w:val="center"/>
              <w:rPr>
                <w:b/>
                <w:bCs/>
                <w:sz w:val="20"/>
                <w:szCs w:val="20"/>
              </w:rPr>
            </w:pPr>
            <w:r>
              <w:rPr>
                <w:b/>
                <w:bCs/>
                <w:sz w:val="20"/>
                <w:szCs w:val="20"/>
              </w:rPr>
              <w:t>3 JUS</w:t>
            </w:r>
          </w:p>
          <w:p w14:paraId="1EC8AB69" w14:textId="77777777" w:rsidR="00CB53F3" w:rsidRDefault="00CB53F3" w:rsidP="008A7695">
            <w:pPr>
              <w:jc w:val="center"/>
              <w:rPr>
                <w:b/>
                <w:bCs/>
                <w:sz w:val="20"/>
                <w:szCs w:val="20"/>
              </w:rPr>
            </w:pPr>
          </w:p>
        </w:tc>
      </w:tr>
      <w:tr w:rsidR="00CB53F3" w14:paraId="02504C43" w14:textId="77777777" w:rsidTr="00CB53F3">
        <w:tc>
          <w:tcPr>
            <w:tcW w:w="6521" w:type="dxa"/>
          </w:tcPr>
          <w:p w14:paraId="088C4D03" w14:textId="77777777" w:rsidR="00CB53F3" w:rsidRDefault="00CB53F3" w:rsidP="008A7695">
            <w:pPr>
              <w:jc w:val="center"/>
              <w:rPr>
                <w:b/>
                <w:bCs/>
                <w:sz w:val="20"/>
                <w:szCs w:val="20"/>
              </w:rPr>
            </w:pPr>
            <w:r>
              <w:rPr>
                <w:b/>
                <w:bCs/>
                <w:sz w:val="20"/>
                <w:szCs w:val="20"/>
              </w:rPr>
              <w:t>ACTO PROCESAL</w:t>
            </w:r>
          </w:p>
          <w:p w14:paraId="097327A9" w14:textId="7785E3CF" w:rsidR="00CB53F3" w:rsidRDefault="00CB53F3" w:rsidP="00887326">
            <w:pPr>
              <w:jc w:val="center"/>
              <w:rPr>
                <w:b/>
                <w:bCs/>
                <w:sz w:val="16"/>
                <w:szCs w:val="16"/>
              </w:rPr>
            </w:pPr>
            <w:r>
              <w:rPr>
                <w:b/>
                <w:bCs/>
                <w:sz w:val="16"/>
                <w:szCs w:val="16"/>
              </w:rPr>
              <w:t>(Art. 36)</w:t>
            </w:r>
          </w:p>
          <w:p w14:paraId="181235D0" w14:textId="615DACAE" w:rsidR="00CB53F3" w:rsidRDefault="00CB53F3" w:rsidP="00887326">
            <w:pPr>
              <w:jc w:val="both"/>
              <w:rPr>
                <w:b/>
                <w:bCs/>
                <w:sz w:val="20"/>
                <w:szCs w:val="20"/>
              </w:rPr>
            </w:pPr>
            <w:r>
              <w:rPr>
                <w:b/>
                <w:bCs/>
                <w:sz w:val="16"/>
                <w:szCs w:val="16"/>
              </w:rPr>
              <w:t>Se trata de un mínimo absoluto, que juega ante cualquier actuación que merezca una regulación autónoma de honorarios, excepto lo dispuesto en el Art. 37 del Código Arancelario</w:t>
            </w:r>
          </w:p>
        </w:tc>
        <w:tc>
          <w:tcPr>
            <w:tcW w:w="2410" w:type="dxa"/>
          </w:tcPr>
          <w:p w14:paraId="26B7274C" w14:textId="77777777" w:rsidR="00CB53F3" w:rsidRDefault="00CB53F3" w:rsidP="00887326">
            <w:pPr>
              <w:jc w:val="center"/>
              <w:rPr>
                <w:b/>
                <w:bCs/>
                <w:sz w:val="20"/>
                <w:szCs w:val="20"/>
              </w:rPr>
            </w:pPr>
          </w:p>
          <w:p w14:paraId="420E9B66" w14:textId="77777777" w:rsidR="00CB53F3" w:rsidRDefault="00CB53F3" w:rsidP="00887326">
            <w:pPr>
              <w:jc w:val="center"/>
              <w:rPr>
                <w:b/>
                <w:bCs/>
                <w:sz w:val="20"/>
                <w:szCs w:val="20"/>
              </w:rPr>
            </w:pPr>
          </w:p>
          <w:p w14:paraId="4AFF7A9C" w14:textId="5B6B6500" w:rsidR="00CB53F3" w:rsidRDefault="00CB53F3" w:rsidP="00887326">
            <w:pPr>
              <w:jc w:val="center"/>
              <w:rPr>
                <w:b/>
                <w:bCs/>
                <w:sz w:val="20"/>
                <w:szCs w:val="20"/>
              </w:rPr>
            </w:pPr>
            <w:r>
              <w:rPr>
                <w:b/>
                <w:bCs/>
                <w:sz w:val="20"/>
                <w:szCs w:val="20"/>
              </w:rPr>
              <w:t>4 JUS</w:t>
            </w:r>
          </w:p>
          <w:p w14:paraId="0DA71EFE" w14:textId="77777777" w:rsidR="00CB53F3" w:rsidRDefault="00CB53F3" w:rsidP="008A7695">
            <w:pPr>
              <w:jc w:val="center"/>
              <w:rPr>
                <w:b/>
                <w:bCs/>
                <w:sz w:val="20"/>
                <w:szCs w:val="20"/>
              </w:rPr>
            </w:pPr>
          </w:p>
        </w:tc>
      </w:tr>
      <w:tr w:rsidR="00CB53F3" w14:paraId="14FCA0C1" w14:textId="77777777" w:rsidTr="00CB53F3">
        <w:trPr>
          <w:trHeight w:val="617"/>
        </w:trPr>
        <w:tc>
          <w:tcPr>
            <w:tcW w:w="6521" w:type="dxa"/>
            <w:vMerge w:val="restart"/>
          </w:tcPr>
          <w:p w14:paraId="0A3B6A56" w14:textId="77777777" w:rsidR="00CB53F3" w:rsidRDefault="00CB53F3" w:rsidP="00CB53F3">
            <w:pPr>
              <w:rPr>
                <w:b/>
                <w:bCs/>
                <w:sz w:val="20"/>
                <w:szCs w:val="20"/>
              </w:rPr>
            </w:pPr>
          </w:p>
          <w:p w14:paraId="3CDF2E29" w14:textId="77777777" w:rsidR="00CB53F3" w:rsidRDefault="00CB53F3" w:rsidP="00887326">
            <w:pPr>
              <w:jc w:val="center"/>
              <w:rPr>
                <w:b/>
                <w:bCs/>
                <w:sz w:val="20"/>
                <w:szCs w:val="20"/>
              </w:rPr>
            </w:pPr>
          </w:p>
          <w:p w14:paraId="78F77681" w14:textId="246B2109" w:rsidR="00CB53F3" w:rsidRDefault="00CB53F3" w:rsidP="00887326">
            <w:pPr>
              <w:jc w:val="center"/>
              <w:rPr>
                <w:b/>
                <w:bCs/>
                <w:sz w:val="20"/>
                <w:szCs w:val="20"/>
              </w:rPr>
            </w:pPr>
            <w:r>
              <w:rPr>
                <w:b/>
                <w:bCs/>
                <w:sz w:val="20"/>
                <w:szCs w:val="20"/>
              </w:rPr>
              <w:t>CONTRATOS</w:t>
            </w:r>
          </w:p>
          <w:p w14:paraId="488A27AD" w14:textId="77777777" w:rsidR="00CB53F3" w:rsidRDefault="00CB53F3" w:rsidP="00887326">
            <w:pPr>
              <w:jc w:val="center"/>
              <w:rPr>
                <w:b/>
                <w:bCs/>
                <w:sz w:val="16"/>
                <w:szCs w:val="16"/>
              </w:rPr>
            </w:pPr>
            <w:r>
              <w:rPr>
                <w:b/>
                <w:bCs/>
                <w:sz w:val="16"/>
                <w:szCs w:val="16"/>
              </w:rPr>
              <w:t>(Art. 107)</w:t>
            </w:r>
          </w:p>
          <w:p w14:paraId="35B25C16" w14:textId="7720F894" w:rsidR="00CB53F3" w:rsidRDefault="00CB53F3" w:rsidP="00887326">
            <w:pPr>
              <w:jc w:val="both"/>
              <w:rPr>
                <w:b/>
                <w:bCs/>
                <w:sz w:val="20"/>
                <w:szCs w:val="20"/>
              </w:rPr>
            </w:pPr>
            <w:r>
              <w:rPr>
                <w:b/>
                <w:bCs/>
                <w:sz w:val="16"/>
                <w:szCs w:val="16"/>
              </w:rPr>
              <w:t>La norma se refiere a la redacción del mismo, ya que es un contrato de obra intelectual (Art. 1251 C.C.C.N). El abogado traduce la voluntad negocial de los clientes con el respaldo de su formación técnica</w:t>
            </w:r>
          </w:p>
        </w:tc>
        <w:tc>
          <w:tcPr>
            <w:tcW w:w="2410" w:type="dxa"/>
          </w:tcPr>
          <w:p w14:paraId="1852F345" w14:textId="77777777" w:rsidR="00CB53F3" w:rsidRDefault="00CB53F3" w:rsidP="00887326">
            <w:pPr>
              <w:jc w:val="center"/>
              <w:rPr>
                <w:b/>
                <w:bCs/>
                <w:sz w:val="20"/>
                <w:szCs w:val="20"/>
              </w:rPr>
            </w:pPr>
            <w:r>
              <w:rPr>
                <w:b/>
                <w:bCs/>
                <w:sz w:val="20"/>
                <w:szCs w:val="20"/>
              </w:rPr>
              <w:t xml:space="preserve">Art. 107 Inc. 1- </w:t>
            </w:r>
            <w:r w:rsidRPr="00AA58DD">
              <w:rPr>
                <w:b/>
                <w:bCs/>
                <w:sz w:val="20"/>
                <w:szCs w:val="20"/>
                <w:u w:val="single"/>
              </w:rPr>
              <w:t>Locación:</w:t>
            </w:r>
          </w:p>
          <w:p w14:paraId="414B5C7B" w14:textId="77777777" w:rsidR="00CB53F3" w:rsidRDefault="00CB53F3" w:rsidP="00887326">
            <w:pPr>
              <w:jc w:val="center"/>
              <w:rPr>
                <w:b/>
                <w:bCs/>
                <w:sz w:val="16"/>
                <w:szCs w:val="16"/>
              </w:rPr>
            </w:pPr>
            <w:r w:rsidRPr="00887326">
              <w:rPr>
                <w:b/>
                <w:bCs/>
                <w:sz w:val="16"/>
                <w:szCs w:val="16"/>
              </w:rPr>
              <w:t>1% a 4% del valor total del Contrato de Locación.</w:t>
            </w:r>
          </w:p>
          <w:p w14:paraId="16838BEA" w14:textId="0327C04A" w:rsidR="00CB53F3" w:rsidRDefault="00CB53F3" w:rsidP="00887326">
            <w:pPr>
              <w:jc w:val="center"/>
              <w:rPr>
                <w:b/>
                <w:bCs/>
                <w:sz w:val="20"/>
                <w:szCs w:val="20"/>
              </w:rPr>
            </w:pPr>
            <w:r>
              <w:rPr>
                <w:b/>
                <w:bCs/>
                <w:sz w:val="16"/>
                <w:szCs w:val="16"/>
              </w:rPr>
              <w:t>Mínimo 5 JUS</w:t>
            </w:r>
          </w:p>
        </w:tc>
      </w:tr>
      <w:tr w:rsidR="00CB53F3" w14:paraId="5CA7FB95" w14:textId="77777777" w:rsidTr="00CB53F3">
        <w:trPr>
          <w:trHeight w:val="616"/>
        </w:trPr>
        <w:tc>
          <w:tcPr>
            <w:tcW w:w="6521" w:type="dxa"/>
            <w:vMerge/>
          </w:tcPr>
          <w:p w14:paraId="6FD1A91D" w14:textId="77777777" w:rsidR="00CB53F3" w:rsidRDefault="00CB53F3" w:rsidP="00887326">
            <w:pPr>
              <w:jc w:val="center"/>
              <w:rPr>
                <w:b/>
                <w:bCs/>
                <w:sz w:val="20"/>
                <w:szCs w:val="20"/>
              </w:rPr>
            </w:pPr>
          </w:p>
        </w:tc>
        <w:tc>
          <w:tcPr>
            <w:tcW w:w="2410" w:type="dxa"/>
          </w:tcPr>
          <w:p w14:paraId="4FEC81CE" w14:textId="77777777" w:rsidR="00CB53F3" w:rsidRDefault="00CB53F3" w:rsidP="00887326">
            <w:pPr>
              <w:jc w:val="center"/>
              <w:rPr>
                <w:b/>
                <w:bCs/>
                <w:sz w:val="20"/>
                <w:szCs w:val="20"/>
              </w:rPr>
            </w:pPr>
            <w:r>
              <w:rPr>
                <w:b/>
                <w:bCs/>
                <w:sz w:val="20"/>
                <w:szCs w:val="20"/>
              </w:rPr>
              <w:t xml:space="preserve">Art. 107 Inc. 2- </w:t>
            </w:r>
            <w:r w:rsidRPr="00AA58DD">
              <w:rPr>
                <w:b/>
                <w:bCs/>
                <w:sz w:val="20"/>
                <w:szCs w:val="20"/>
                <w:u w:val="single"/>
              </w:rPr>
              <w:t>Cualquier otra naturaleza o testamentos</w:t>
            </w:r>
            <w:r>
              <w:rPr>
                <w:b/>
                <w:bCs/>
                <w:sz w:val="20"/>
                <w:szCs w:val="20"/>
              </w:rPr>
              <w:t>:</w:t>
            </w:r>
          </w:p>
          <w:p w14:paraId="3F3CA6D5" w14:textId="77777777" w:rsidR="00CB53F3" w:rsidRDefault="00CB53F3" w:rsidP="00887326">
            <w:pPr>
              <w:jc w:val="center"/>
              <w:rPr>
                <w:b/>
                <w:bCs/>
                <w:sz w:val="16"/>
                <w:szCs w:val="16"/>
              </w:rPr>
            </w:pPr>
            <w:r w:rsidRPr="00887326">
              <w:rPr>
                <w:b/>
                <w:bCs/>
                <w:sz w:val="16"/>
                <w:szCs w:val="16"/>
              </w:rPr>
              <w:t>1% a 4% de</w:t>
            </w:r>
            <w:r>
              <w:rPr>
                <w:b/>
                <w:bCs/>
                <w:sz w:val="16"/>
                <w:szCs w:val="16"/>
              </w:rPr>
              <w:t xml:space="preserve"> su </w:t>
            </w:r>
            <w:r w:rsidRPr="00887326">
              <w:rPr>
                <w:b/>
                <w:bCs/>
                <w:sz w:val="16"/>
                <w:szCs w:val="16"/>
              </w:rPr>
              <w:t xml:space="preserve">valor </w:t>
            </w:r>
            <w:r>
              <w:rPr>
                <w:b/>
                <w:bCs/>
                <w:sz w:val="16"/>
                <w:szCs w:val="16"/>
              </w:rPr>
              <w:t>económico</w:t>
            </w:r>
          </w:p>
          <w:p w14:paraId="5951A0BD" w14:textId="14D921E8" w:rsidR="00CB53F3" w:rsidRDefault="00CB53F3" w:rsidP="00887326">
            <w:pPr>
              <w:jc w:val="center"/>
              <w:rPr>
                <w:b/>
                <w:bCs/>
                <w:sz w:val="20"/>
                <w:szCs w:val="20"/>
              </w:rPr>
            </w:pPr>
            <w:r>
              <w:rPr>
                <w:b/>
                <w:bCs/>
                <w:sz w:val="16"/>
                <w:szCs w:val="16"/>
              </w:rPr>
              <w:t>Mínimo 5 JUS</w:t>
            </w:r>
          </w:p>
        </w:tc>
      </w:tr>
      <w:tr w:rsidR="00CB53F3" w14:paraId="0976E48F" w14:textId="77777777" w:rsidTr="00CB53F3">
        <w:trPr>
          <w:trHeight w:val="2267"/>
        </w:trPr>
        <w:tc>
          <w:tcPr>
            <w:tcW w:w="6521" w:type="dxa"/>
          </w:tcPr>
          <w:p w14:paraId="48419029" w14:textId="77777777" w:rsidR="00CB53F3" w:rsidRDefault="00CB53F3" w:rsidP="008A7695">
            <w:pPr>
              <w:jc w:val="center"/>
              <w:rPr>
                <w:b/>
                <w:bCs/>
                <w:sz w:val="20"/>
                <w:szCs w:val="20"/>
              </w:rPr>
            </w:pPr>
          </w:p>
          <w:p w14:paraId="2A793FA4" w14:textId="571CE1FE" w:rsidR="00CB53F3" w:rsidRDefault="00CB53F3" w:rsidP="008A7695">
            <w:pPr>
              <w:jc w:val="center"/>
              <w:rPr>
                <w:b/>
                <w:bCs/>
                <w:sz w:val="20"/>
                <w:szCs w:val="20"/>
              </w:rPr>
            </w:pPr>
            <w:r>
              <w:rPr>
                <w:b/>
                <w:bCs/>
                <w:sz w:val="20"/>
                <w:szCs w:val="20"/>
              </w:rPr>
              <w:t>JUICIO LABORAL</w:t>
            </w:r>
          </w:p>
          <w:p w14:paraId="3E54D228" w14:textId="2F667A64" w:rsidR="00CB53F3" w:rsidRDefault="00CB53F3" w:rsidP="004F0551">
            <w:pPr>
              <w:jc w:val="center"/>
              <w:rPr>
                <w:b/>
                <w:bCs/>
                <w:sz w:val="16"/>
                <w:szCs w:val="16"/>
              </w:rPr>
            </w:pPr>
            <w:r>
              <w:rPr>
                <w:b/>
                <w:bCs/>
                <w:sz w:val="16"/>
                <w:szCs w:val="16"/>
              </w:rPr>
              <w:t>(Art. 97)</w:t>
            </w:r>
          </w:p>
          <w:p w14:paraId="496B09D9" w14:textId="34C81305" w:rsidR="00CB53F3" w:rsidRDefault="00CB53F3" w:rsidP="004F0551">
            <w:pPr>
              <w:jc w:val="both"/>
              <w:rPr>
                <w:b/>
                <w:bCs/>
                <w:sz w:val="20"/>
                <w:szCs w:val="20"/>
              </w:rPr>
            </w:pPr>
            <w:r>
              <w:rPr>
                <w:b/>
                <w:bCs/>
                <w:sz w:val="16"/>
                <w:szCs w:val="16"/>
              </w:rPr>
              <w:t xml:space="preserve">Todo lo dispuesto en el Código Arancelario en relación a las regulaciones en el juicio civil, es aplicable a las que se practiquen en el fuero labora, con una excepción: Se alteran los porcentajes sobre los honorarios correspondientes a la primera instancia en las distintas etapas del juicio, fijados en el Art. 45 del Código Arancelario </w:t>
            </w:r>
          </w:p>
        </w:tc>
        <w:tc>
          <w:tcPr>
            <w:tcW w:w="2410" w:type="dxa"/>
          </w:tcPr>
          <w:p w14:paraId="347FEA4E" w14:textId="026157C1" w:rsidR="00CB53F3" w:rsidRDefault="00CB53F3" w:rsidP="004F0551">
            <w:pPr>
              <w:jc w:val="center"/>
              <w:rPr>
                <w:b/>
                <w:bCs/>
                <w:sz w:val="20"/>
                <w:szCs w:val="20"/>
              </w:rPr>
            </w:pPr>
            <w:r>
              <w:rPr>
                <w:b/>
                <w:bCs/>
                <w:sz w:val="20"/>
                <w:szCs w:val="20"/>
              </w:rPr>
              <w:t>Etapas del Juicio Laboral:</w:t>
            </w:r>
          </w:p>
          <w:p w14:paraId="2A4C7BC4" w14:textId="622552DE" w:rsidR="00CB53F3" w:rsidRPr="004F0551" w:rsidRDefault="00CB53F3" w:rsidP="004F0551">
            <w:pPr>
              <w:pStyle w:val="Prrafodelista"/>
              <w:numPr>
                <w:ilvl w:val="0"/>
                <w:numId w:val="1"/>
              </w:numPr>
              <w:ind w:left="312" w:hanging="284"/>
              <w:jc w:val="both"/>
              <w:rPr>
                <w:b/>
                <w:bCs/>
                <w:sz w:val="16"/>
                <w:szCs w:val="16"/>
              </w:rPr>
            </w:pPr>
            <w:r w:rsidRPr="004F0551">
              <w:rPr>
                <w:b/>
                <w:bCs/>
                <w:sz w:val="16"/>
                <w:szCs w:val="16"/>
              </w:rPr>
              <w:t>Demanda y contestación:</w:t>
            </w:r>
          </w:p>
          <w:p w14:paraId="4CE8F60D" w14:textId="1C5722BF" w:rsidR="00CB53F3" w:rsidRDefault="00CB53F3" w:rsidP="004F0551">
            <w:pPr>
              <w:pStyle w:val="Prrafodelista"/>
              <w:rPr>
                <w:b/>
                <w:bCs/>
                <w:sz w:val="20"/>
                <w:szCs w:val="20"/>
              </w:rPr>
            </w:pPr>
            <w:r>
              <w:rPr>
                <w:b/>
                <w:bCs/>
                <w:sz w:val="20"/>
                <w:szCs w:val="20"/>
              </w:rPr>
              <w:t>30%</w:t>
            </w:r>
          </w:p>
          <w:p w14:paraId="5D0037C0" w14:textId="55DCAD89" w:rsidR="00CB53F3" w:rsidRPr="004F0551" w:rsidRDefault="00CB53F3" w:rsidP="004F0551">
            <w:pPr>
              <w:pStyle w:val="Prrafodelista"/>
              <w:numPr>
                <w:ilvl w:val="0"/>
                <w:numId w:val="1"/>
              </w:numPr>
              <w:ind w:left="312" w:hanging="284"/>
              <w:jc w:val="both"/>
              <w:rPr>
                <w:b/>
                <w:bCs/>
                <w:sz w:val="16"/>
                <w:szCs w:val="16"/>
              </w:rPr>
            </w:pPr>
            <w:r w:rsidRPr="004F0551">
              <w:rPr>
                <w:b/>
                <w:bCs/>
                <w:sz w:val="16"/>
                <w:szCs w:val="16"/>
              </w:rPr>
              <w:t>Ofrecimiento de Prueba:</w:t>
            </w:r>
          </w:p>
          <w:p w14:paraId="0DFA4ACC" w14:textId="00D1EC73" w:rsidR="00CB53F3" w:rsidRDefault="00CB53F3" w:rsidP="004F0551">
            <w:pPr>
              <w:pStyle w:val="Prrafodelista"/>
              <w:rPr>
                <w:b/>
                <w:bCs/>
                <w:sz w:val="20"/>
                <w:szCs w:val="20"/>
              </w:rPr>
            </w:pPr>
            <w:r>
              <w:rPr>
                <w:b/>
                <w:bCs/>
                <w:sz w:val="20"/>
                <w:szCs w:val="20"/>
              </w:rPr>
              <w:t>15%</w:t>
            </w:r>
          </w:p>
          <w:p w14:paraId="5ACE238A" w14:textId="1068A3C3" w:rsidR="00CB53F3" w:rsidRPr="004F0551" w:rsidRDefault="00CB53F3" w:rsidP="004F0551">
            <w:pPr>
              <w:pStyle w:val="Prrafodelista"/>
              <w:numPr>
                <w:ilvl w:val="0"/>
                <w:numId w:val="1"/>
              </w:numPr>
              <w:ind w:left="312" w:hanging="284"/>
              <w:jc w:val="both"/>
              <w:rPr>
                <w:b/>
                <w:bCs/>
                <w:sz w:val="16"/>
                <w:szCs w:val="16"/>
              </w:rPr>
            </w:pPr>
            <w:r w:rsidRPr="004F0551">
              <w:rPr>
                <w:b/>
                <w:bCs/>
                <w:sz w:val="16"/>
                <w:szCs w:val="16"/>
              </w:rPr>
              <w:t>Producción de la prueba en Conciliación:</w:t>
            </w:r>
          </w:p>
          <w:p w14:paraId="195F3B39" w14:textId="4BB3A31E" w:rsidR="00CB53F3" w:rsidRDefault="00CB53F3" w:rsidP="004F0551">
            <w:pPr>
              <w:pStyle w:val="Prrafodelista"/>
              <w:rPr>
                <w:b/>
                <w:bCs/>
                <w:sz w:val="20"/>
                <w:szCs w:val="20"/>
              </w:rPr>
            </w:pPr>
            <w:r>
              <w:rPr>
                <w:b/>
                <w:bCs/>
                <w:sz w:val="20"/>
                <w:szCs w:val="20"/>
              </w:rPr>
              <w:t>15%</w:t>
            </w:r>
          </w:p>
          <w:p w14:paraId="01FC44FF" w14:textId="4585A099" w:rsidR="00CB53F3" w:rsidRPr="004F0551" w:rsidRDefault="00CB53F3" w:rsidP="004F0551">
            <w:pPr>
              <w:pStyle w:val="Prrafodelista"/>
              <w:numPr>
                <w:ilvl w:val="0"/>
                <w:numId w:val="1"/>
              </w:numPr>
              <w:ind w:left="312" w:hanging="284"/>
              <w:jc w:val="both"/>
              <w:rPr>
                <w:b/>
                <w:bCs/>
                <w:sz w:val="16"/>
                <w:szCs w:val="16"/>
              </w:rPr>
            </w:pPr>
            <w:r w:rsidRPr="004F0551">
              <w:rPr>
                <w:b/>
                <w:bCs/>
                <w:sz w:val="16"/>
                <w:szCs w:val="16"/>
              </w:rPr>
              <w:t>Audiencia de Vista de Causa:</w:t>
            </w:r>
          </w:p>
          <w:p w14:paraId="2A6598F5" w14:textId="20E7A0EE" w:rsidR="00CB53F3" w:rsidRDefault="00CB53F3" w:rsidP="004F0551">
            <w:pPr>
              <w:pStyle w:val="Prrafodelista"/>
              <w:rPr>
                <w:b/>
                <w:bCs/>
                <w:sz w:val="20"/>
                <w:szCs w:val="20"/>
              </w:rPr>
            </w:pPr>
            <w:r>
              <w:rPr>
                <w:b/>
                <w:bCs/>
                <w:sz w:val="20"/>
                <w:szCs w:val="20"/>
              </w:rPr>
              <w:t>40%</w:t>
            </w:r>
          </w:p>
        </w:tc>
      </w:tr>
      <w:tr w:rsidR="00CB53F3" w14:paraId="167C56A5" w14:textId="77777777" w:rsidTr="00CB53F3">
        <w:tc>
          <w:tcPr>
            <w:tcW w:w="6521" w:type="dxa"/>
          </w:tcPr>
          <w:p w14:paraId="7A20B4D6" w14:textId="77777777" w:rsidR="00CB53F3" w:rsidRDefault="00CB53F3" w:rsidP="008A7695">
            <w:pPr>
              <w:jc w:val="center"/>
              <w:rPr>
                <w:b/>
                <w:bCs/>
                <w:sz w:val="20"/>
                <w:szCs w:val="20"/>
              </w:rPr>
            </w:pPr>
          </w:p>
          <w:p w14:paraId="2EC52C64" w14:textId="53C65CC5" w:rsidR="00CB53F3" w:rsidRDefault="00CB53F3" w:rsidP="008A7695">
            <w:pPr>
              <w:jc w:val="center"/>
              <w:rPr>
                <w:b/>
                <w:bCs/>
                <w:sz w:val="20"/>
                <w:szCs w:val="20"/>
              </w:rPr>
            </w:pPr>
            <w:r>
              <w:rPr>
                <w:b/>
                <w:bCs/>
                <w:sz w:val="20"/>
                <w:szCs w:val="20"/>
              </w:rPr>
              <w:t>OFICIOS Y EXHORTOS: Inscripción de dominio</w:t>
            </w:r>
          </w:p>
          <w:p w14:paraId="2DC5BF3D" w14:textId="77777777" w:rsidR="00CB53F3" w:rsidRDefault="00CB53F3" w:rsidP="004F0551">
            <w:pPr>
              <w:jc w:val="center"/>
              <w:rPr>
                <w:b/>
                <w:bCs/>
                <w:sz w:val="16"/>
                <w:szCs w:val="16"/>
              </w:rPr>
            </w:pPr>
            <w:r>
              <w:rPr>
                <w:b/>
                <w:bCs/>
                <w:sz w:val="16"/>
                <w:szCs w:val="16"/>
              </w:rPr>
              <w:t>(Art. 86 Inc. 1)</w:t>
            </w:r>
          </w:p>
          <w:p w14:paraId="64B0E404" w14:textId="1EE0B67E" w:rsidR="00CB53F3" w:rsidRDefault="00CB53F3" w:rsidP="004F0551">
            <w:pPr>
              <w:jc w:val="center"/>
              <w:rPr>
                <w:b/>
                <w:bCs/>
                <w:sz w:val="20"/>
                <w:szCs w:val="20"/>
              </w:rPr>
            </w:pPr>
          </w:p>
        </w:tc>
        <w:tc>
          <w:tcPr>
            <w:tcW w:w="2410" w:type="dxa"/>
          </w:tcPr>
          <w:p w14:paraId="14CCB4EE" w14:textId="77777777" w:rsidR="00CB53F3" w:rsidRDefault="00CB53F3" w:rsidP="00887326">
            <w:pPr>
              <w:jc w:val="center"/>
              <w:rPr>
                <w:b/>
                <w:bCs/>
                <w:sz w:val="20"/>
                <w:szCs w:val="20"/>
              </w:rPr>
            </w:pPr>
          </w:p>
          <w:p w14:paraId="71285B4C" w14:textId="7D648845" w:rsidR="00CB53F3" w:rsidRDefault="00CB53F3" w:rsidP="00887326">
            <w:pPr>
              <w:jc w:val="center"/>
              <w:rPr>
                <w:b/>
                <w:bCs/>
                <w:sz w:val="20"/>
                <w:szCs w:val="20"/>
              </w:rPr>
            </w:pPr>
            <w:r>
              <w:rPr>
                <w:b/>
                <w:bCs/>
                <w:sz w:val="20"/>
                <w:szCs w:val="20"/>
              </w:rPr>
              <w:t>2% del valor de los bienes</w:t>
            </w:r>
          </w:p>
        </w:tc>
      </w:tr>
      <w:tr w:rsidR="00CB53F3" w14:paraId="4F4FF35B" w14:textId="77777777" w:rsidTr="00CB53F3">
        <w:trPr>
          <w:trHeight w:val="478"/>
        </w:trPr>
        <w:tc>
          <w:tcPr>
            <w:tcW w:w="6521" w:type="dxa"/>
            <w:vMerge w:val="restart"/>
          </w:tcPr>
          <w:p w14:paraId="2AB8A388" w14:textId="77777777" w:rsidR="00CB53F3" w:rsidRDefault="00CB53F3" w:rsidP="00887326">
            <w:pPr>
              <w:jc w:val="center"/>
              <w:rPr>
                <w:b/>
                <w:bCs/>
                <w:sz w:val="20"/>
                <w:szCs w:val="20"/>
              </w:rPr>
            </w:pPr>
          </w:p>
          <w:p w14:paraId="2D4435E3" w14:textId="1E36787A" w:rsidR="00CB53F3" w:rsidRDefault="00CB53F3" w:rsidP="00887326">
            <w:pPr>
              <w:jc w:val="center"/>
              <w:rPr>
                <w:b/>
                <w:bCs/>
                <w:sz w:val="20"/>
                <w:szCs w:val="20"/>
              </w:rPr>
            </w:pPr>
            <w:r>
              <w:rPr>
                <w:b/>
                <w:bCs/>
                <w:sz w:val="20"/>
                <w:szCs w:val="20"/>
              </w:rPr>
              <w:t>OFICIOS Y EXHORTOS: Hipotecas, Medidas Precautorios y demás gravámenes</w:t>
            </w:r>
          </w:p>
          <w:p w14:paraId="5CD51115" w14:textId="77777777" w:rsidR="00CB53F3" w:rsidRDefault="00CB53F3" w:rsidP="00887326">
            <w:pPr>
              <w:jc w:val="center"/>
              <w:rPr>
                <w:b/>
                <w:bCs/>
                <w:sz w:val="16"/>
                <w:szCs w:val="16"/>
              </w:rPr>
            </w:pPr>
            <w:r>
              <w:rPr>
                <w:b/>
                <w:bCs/>
                <w:sz w:val="16"/>
                <w:szCs w:val="16"/>
              </w:rPr>
              <w:t>(Art. 86 Inc. 2)</w:t>
            </w:r>
          </w:p>
          <w:p w14:paraId="1AE7B655" w14:textId="08666FA0" w:rsidR="00CB53F3" w:rsidRDefault="00CB53F3" w:rsidP="00887326">
            <w:pPr>
              <w:jc w:val="center"/>
              <w:rPr>
                <w:b/>
                <w:bCs/>
                <w:sz w:val="20"/>
                <w:szCs w:val="20"/>
              </w:rPr>
            </w:pPr>
          </w:p>
        </w:tc>
        <w:tc>
          <w:tcPr>
            <w:tcW w:w="2410" w:type="dxa"/>
          </w:tcPr>
          <w:p w14:paraId="7AB275C8" w14:textId="0A22AC4F" w:rsidR="00CB53F3" w:rsidRDefault="00CB53F3" w:rsidP="00887326">
            <w:pPr>
              <w:jc w:val="center"/>
              <w:rPr>
                <w:b/>
                <w:bCs/>
                <w:sz w:val="20"/>
                <w:szCs w:val="20"/>
              </w:rPr>
            </w:pPr>
            <w:r>
              <w:rPr>
                <w:b/>
                <w:bCs/>
                <w:sz w:val="20"/>
                <w:szCs w:val="20"/>
              </w:rPr>
              <w:t>Inscripción:</w:t>
            </w:r>
          </w:p>
          <w:p w14:paraId="464A8FB4" w14:textId="2E0CFEFF" w:rsidR="00CB53F3" w:rsidRDefault="00CB53F3" w:rsidP="00887326">
            <w:pPr>
              <w:jc w:val="center"/>
              <w:rPr>
                <w:b/>
                <w:bCs/>
                <w:sz w:val="20"/>
                <w:szCs w:val="20"/>
              </w:rPr>
            </w:pPr>
            <w:r w:rsidRPr="004F0551">
              <w:rPr>
                <w:b/>
                <w:bCs/>
                <w:sz w:val="16"/>
                <w:szCs w:val="16"/>
              </w:rPr>
              <w:t>20% de la escala del Art. 36 sobre el monto de las mismas</w:t>
            </w:r>
          </w:p>
        </w:tc>
      </w:tr>
      <w:tr w:rsidR="00CB53F3" w14:paraId="3BDEF712" w14:textId="77777777" w:rsidTr="00CB53F3">
        <w:trPr>
          <w:trHeight w:val="478"/>
        </w:trPr>
        <w:tc>
          <w:tcPr>
            <w:tcW w:w="6521" w:type="dxa"/>
            <w:vMerge/>
          </w:tcPr>
          <w:p w14:paraId="45082CD4" w14:textId="77777777" w:rsidR="00CB53F3" w:rsidRDefault="00CB53F3" w:rsidP="00887326">
            <w:pPr>
              <w:jc w:val="center"/>
              <w:rPr>
                <w:b/>
                <w:bCs/>
                <w:sz w:val="20"/>
                <w:szCs w:val="20"/>
              </w:rPr>
            </w:pPr>
          </w:p>
        </w:tc>
        <w:tc>
          <w:tcPr>
            <w:tcW w:w="2410" w:type="dxa"/>
          </w:tcPr>
          <w:p w14:paraId="667B12CE" w14:textId="77777777" w:rsidR="00CB53F3" w:rsidRDefault="00CB53F3" w:rsidP="00887326">
            <w:pPr>
              <w:jc w:val="center"/>
              <w:rPr>
                <w:b/>
                <w:bCs/>
                <w:sz w:val="20"/>
                <w:szCs w:val="20"/>
              </w:rPr>
            </w:pPr>
            <w:r>
              <w:rPr>
                <w:b/>
                <w:bCs/>
                <w:sz w:val="20"/>
                <w:szCs w:val="20"/>
              </w:rPr>
              <w:t>Cancelación:</w:t>
            </w:r>
          </w:p>
          <w:p w14:paraId="65AC9742" w14:textId="7115E38B" w:rsidR="00CB53F3" w:rsidRDefault="00CB53F3" w:rsidP="00887326">
            <w:pPr>
              <w:jc w:val="center"/>
              <w:rPr>
                <w:b/>
                <w:bCs/>
                <w:sz w:val="20"/>
                <w:szCs w:val="20"/>
              </w:rPr>
            </w:pPr>
            <w:r w:rsidRPr="004F0551">
              <w:rPr>
                <w:b/>
                <w:bCs/>
                <w:sz w:val="16"/>
                <w:szCs w:val="16"/>
              </w:rPr>
              <w:t>10% de la escala del Art. 36 sobre el monto de las mismas</w:t>
            </w:r>
          </w:p>
        </w:tc>
      </w:tr>
      <w:tr w:rsidR="00CB53F3" w14:paraId="3BDE588B" w14:textId="77777777" w:rsidTr="00CB53F3">
        <w:trPr>
          <w:trHeight w:val="553"/>
        </w:trPr>
        <w:tc>
          <w:tcPr>
            <w:tcW w:w="6521" w:type="dxa"/>
          </w:tcPr>
          <w:p w14:paraId="26490BEF" w14:textId="77777777" w:rsidR="00CB53F3" w:rsidRDefault="00CB53F3" w:rsidP="00887326">
            <w:pPr>
              <w:jc w:val="center"/>
              <w:rPr>
                <w:b/>
                <w:bCs/>
                <w:sz w:val="20"/>
                <w:szCs w:val="20"/>
              </w:rPr>
            </w:pPr>
            <w:r>
              <w:rPr>
                <w:b/>
                <w:bCs/>
                <w:sz w:val="20"/>
                <w:szCs w:val="20"/>
              </w:rPr>
              <w:t xml:space="preserve">OFICIOS Y EXHORTOS: </w:t>
            </w:r>
          </w:p>
          <w:p w14:paraId="2FB53EB9" w14:textId="2DEF9C9A" w:rsidR="00CB53F3" w:rsidRDefault="00CB53F3" w:rsidP="00887326">
            <w:pPr>
              <w:jc w:val="center"/>
              <w:rPr>
                <w:b/>
                <w:bCs/>
                <w:sz w:val="20"/>
                <w:szCs w:val="20"/>
              </w:rPr>
            </w:pPr>
            <w:r>
              <w:rPr>
                <w:b/>
                <w:bCs/>
                <w:sz w:val="20"/>
                <w:szCs w:val="20"/>
              </w:rPr>
              <w:t>Diligencias probatorias y otros actos no previstos en el Código Arancelario</w:t>
            </w:r>
          </w:p>
          <w:p w14:paraId="17B0A574" w14:textId="2723CC29" w:rsidR="00CB53F3" w:rsidRDefault="00CB53F3" w:rsidP="00887326">
            <w:pPr>
              <w:jc w:val="center"/>
              <w:rPr>
                <w:b/>
                <w:bCs/>
                <w:sz w:val="16"/>
                <w:szCs w:val="16"/>
              </w:rPr>
            </w:pPr>
            <w:r>
              <w:rPr>
                <w:b/>
                <w:bCs/>
                <w:sz w:val="16"/>
                <w:szCs w:val="16"/>
              </w:rPr>
              <w:t>(Art. 86 Inc. 3)</w:t>
            </w:r>
          </w:p>
          <w:p w14:paraId="2A5C8022" w14:textId="7001151C" w:rsidR="00CB53F3" w:rsidRDefault="00CB53F3" w:rsidP="004F0551">
            <w:pPr>
              <w:jc w:val="both"/>
              <w:rPr>
                <w:b/>
                <w:bCs/>
                <w:sz w:val="20"/>
                <w:szCs w:val="20"/>
              </w:rPr>
            </w:pPr>
            <w:r>
              <w:rPr>
                <w:b/>
                <w:bCs/>
                <w:sz w:val="16"/>
                <w:szCs w:val="16"/>
              </w:rPr>
              <w:t>Se incluyen diligenciamiento de pruebas que deban practicarse mediante comunicaciones (oficios y exhortos) y otras comunicaciones no pautadas por la ley, asumiendo este inciso el carácter de regla residual</w:t>
            </w:r>
          </w:p>
        </w:tc>
        <w:tc>
          <w:tcPr>
            <w:tcW w:w="2410" w:type="dxa"/>
          </w:tcPr>
          <w:p w14:paraId="58A09995" w14:textId="77777777" w:rsidR="00CB53F3" w:rsidRDefault="00CB53F3" w:rsidP="00887326">
            <w:pPr>
              <w:jc w:val="center"/>
              <w:rPr>
                <w:b/>
                <w:bCs/>
                <w:sz w:val="20"/>
                <w:szCs w:val="20"/>
              </w:rPr>
            </w:pPr>
          </w:p>
          <w:p w14:paraId="39AC63B1" w14:textId="5B4747F6" w:rsidR="00CB53F3" w:rsidRDefault="00CB53F3" w:rsidP="00887326">
            <w:pPr>
              <w:jc w:val="center"/>
              <w:rPr>
                <w:b/>
                <w:bCs/>
                <w:sz w:val="20"/>
                <w:szCs w:val="20"/>
              </w:rPr>
            </w:pPr>
            <w:r>
              <w:rPr>
                <w:b/>
                <w:bCs/>
                <w:sz w:val="20"/>
                <w:szCs w:val="20"/>
              </w:rPr>
              <w:t>10% a 20% de la escala del Art. 36 sobre la base regulatoria del caso en cuestión</w:t>
            </w:r>
          </w:p>
        </w:tc>
      </w:tr>
      <w:tr w:rsidR="00CB53F3" w14:paraId="484B0AA8" w14:textId="77777777" w:rsidTr="00CB53F3">
        <w:trPr>
          <w:trHeight w:val="1243"/>
        </w:trPr>
        <w:tc>
          <w:tcPr>
            <w:tcW w:w="6521" w:type="dxa"/>
          </w:tcPr>
          <w:p w14:paraId="1D7AF948" w14:textId="77777777" w:rsidR="00CB53F3" w:rsidRDefault="00CB53F3" w:rsidP="00E907E3">
            <w:pPr>
              <w:jc w:val="center"/>
              <w:rPr>
                <w:b/>
                <w:bCs/>
                <w:sz w:val="20"/>
                <w:szCs w:val="20"/>
              </w:rPr>
            </w:pPr>
            <w:r>
              <w:rPr>
                <w:b/>
                <w:bCs/>
                <w:sz w:val="20"/>
                <w:szCs w:val="20"/>
              </w:rPr>
              <w:lastRenderedPageBreak/>
              <w:t xml:space="preserve">OFICIOS Y EXHORTOS: </w:t>
            </w:r>
          </w:p>
          <w:p w14:paraId="11B9F927" w14:textId="31907307" w:rsidR="00CB53F3" w:rsidRDefault="00CB53F3" w:rsidP="00E907E3">
            <w:pPr>
              <w:jc w:val="center"/>
              <w:rPr>
                <w:b/>
                <w:bCs/>
                <w:sz w:val="20"/>
                <w:szCs w:val="20"/>
              </w:rPr>
            </w:pPr>
            <w:r>
              <w:rPr>
                <w:b/>
                <w:bCs/>
                <w:sz w:val="20"/>
                <w:szCs w:val="20"/>
              </w:rPr>
              <w:t xml:space="preserve">Notificaciones, citaciones, emplazamientos y medidas de simple trámite en general </w:t>
            </w:r>
          </w:p>
          <w:p w14:paraId="26981746" w14:textId="5A97C60A" w:rsidR="00CB53F3" w:rsidRDefault="00CB53F3" w:rsidP="00E907E3">
            <w:pPr>
              <w:jc w:val="center"/>
              <w:rPr>
                <w:b/>
                <w:bCs/>
                <w:sz w:val="16"/>
                <w:szCs w:val="16"/>
              </w:rPr>
            </w:pPr>
            <w:r>
              <w:rPr>
                <w:b/>
                <w:bCs/>
                <w:sz w:val="16"/>
                <w:szCs w:val="16"/>
              </w:rPr>
              <w:t>(Art. 86 Inc. 4)</w:t>
            </w:r>
          </w:p>
          <w:p w14:paraId="3A5A7729" w14:textId="5486F042" w:rsidR="00CB53F3" w:rsidRDefault="00CB53F3" w:rsidP="00E907E3">
            <w:pPr>
              <w:jc w:val="both"/>
              <w:rPr>
                <w:b/>
                <w:bCs/>
                <w:sz w:val="20"/>
                <w:szCs w:val="20"/>
              </w:rPr>
            </w:pPr>
            <w:r>
              <w:rPr>
                <w:b/>
                <w:bCs/>
                <w:sz w:val="16"/>
                <w:szCs w:val="16"/>
              </w:rPr>
              <w:t xml:space="preserve">Se justifica una remuneración inferior debido a que es un acto de simple trámite </w:t>
            </w:r>
          </w:p>
        </w:tc>
        <w:tc>
          <w:tcPr>
            <w:tcW w:w="2410" w:type="dxa"/>
          </w:tcPr>
          <w:p w14:paraId="1D815055" w14:textId="77777777" w:rsidR="00CB53F3" w:rsidRDefault="00CB53F3" w:rsidP="00887326">
            <w:pPr>
              <w:jc w:val="center"/>
              <w:rPr>
                <w:b/>
                <w:bCs/>
                <w:sz w:val="20"/>
                <w:szCs w:val="20"/>
              </w:rPr>
            </w:pPr>
          </w:p>
          <w:p w14:paraId="0794AE95" w14:textId="77777777" w:rsidR="00CB53F3" w:rsidRDefault="00CB53F3" w:rsidP="00887326">
            <w:pPr>
              <w:jc w:val="center"/>
              <w:rPr>
                <w:b/>
                <w:bCs/>
                <w:sz w:val="20"/>
                <w:szCs w:val="20"/>
              </w:rPr>
            </w:pPr>
          </w:p>
          <w:p w14:paraId="1593821E" w14:textId="77777777" w:rsidR="00CB53F3" w:rsidRDefault="00CB53F3" w:rsidP="00887326">
            <w:pPr>
              <w:jc w:val="center"/>
              <w:rPr>
                <w:b/>
                <w:bCs/>
                <w:sz w:val="20"/>
                <w:szCs w:val="20"/>
              </w:rPr>
            </w:pPr>
            <w:r>
              <w:rPr>
                <w:b/>
                <w:bCs/>
                <w:sz w:val="20"/>
                <w:szCs w:val="20"/>
              </w:rPr>
              <w:t xml:space="preserve">2 JUS </w:t>
            </w:r>
          </w:p>
          <w:p w14:paraId="5537FD89" w14:textId="6D8B6748" w:rsidR="00CB53F3" w:rsidRDefault="00CB53F3" w:rsidP="00887326">
            <w:pPr>
              <w:jc w:val="center"/>
              <w:rPr>
                <w:b/>
                <w:bCs/>
                <w:sz w:val="20"/>
                <w:szCs w:val="20"/>
              </w:rPr>
            </w:pPr>
            <w:r>
              <w:rPr>
                <w:b/>
                <w:bCs/>
                <w:sz w:val="20"/>
                <w:szCs w:val="20"/>
              </w:rPr>
              <w:t>A</w:t>
            </w:r>
          </w:p>
          <w:p w14:paraId="3B9A2042" w14:textId="56F37763" w:rsidR="00CB53F3" w:rsidRDefault="00CB53F3" w:rsidP="00887326">
            <w:pPr>
              <w:jc w:val="center"/>
              <w:rPr>
                <w:b/>
                <w:bCs/>
                <w:sz w:val="20"/>
                <w:szCs w:val="20"/>
              </w:rPr>
            </w:pPr>
            <w:r>
              <w:rPr>
                <w:b/>
                <w:bCs/>
                <w:sz w:val="20"/>
                <w:szCs w:val="20"/>
              </w:rPr>
              <w:t xml:space="preserve"> 5 JUS</w:t>
            </w:r>
          </w:p>
        </w:tc>
      </w:tr>
      <w:tr w:rsidR="00CB53F3" w14:paraId="7F9A2DD4" w14:textId="77777777" w:rsidTr="00CB53F3">
        <w:trPr>
          <w:trHeight w:val="1243"/>
        </w:trPr>
        <w:tc>
          <w:tcPr>
            <w:tcW w:w="6521" w:type="dxa"/>
          </w:tcPr>
          <w:p w14:paraId="7497B361" w14:textId="77777777" w:rsidR="00CB53F3" w:rsidRDefault="00CB53F3" w:rsidP="00E907E3">
            <w:pPr>
              <w:jc w:val="center"/>
              <w:rPr>
                <w:b/>
                <w:bCs/>
                <w:sz w:val="20"/>
                <w:szCs w:val="20"/>
              </w:rPr>
            </w:pPr>
            <w:r>
              <w:rPr>
                <w:b/>
                <w:bCs/>
                <w:sz w:val="20"/>
                <w:szCs w:val="20"/>
              </w:rPr>
              <w:t xml:space="preserve">OFICIOS Y EXHORTOS: </w:t>
            </w:r>
          </w:p>
          <w:p w14:paraId="7AC994B5" w14:textId="77777777" w:rsidR="00CB53F3" w:rsidRDefault="00CB53F3" w:rsidP="00E907E3">
            <w:pPr>
              <w:jc w:val="center"/>
              <w:rPr>
                <w:b/>
                <w:bCs/>
                <w:sz w:val="20"/>
                <w:szCs w:val="20"/>
              </w:rPr>
            </w:pPr>
            <w:r>
              <w:rPr>
                <w:b/>
                <w:bCs/>
                <w:sz w:val="20"/>
                <w:szCs w:val="20"/>
              </w:rPr>
              <w:t>Remates</w:t>
            </w:r>
          </w:p>
          <w:p w14:paraId="225AE95A" w14:textId="77777777" w:rsidR="00CB53F3" w:rsidRDefault="00CB53F3" w:rsidP="00E907E3">
            <w:pPr>
              <w:jc w:val="center"/>
              <w:rPr>
                <w:b/>
                <w:bCs/>
                <w:sz w:val="16"/>
                <w:szCs w:val="16"/>
              </w:rPr>
            </w:pPr>
            <w:r>
              <w:rPr>
                <w:b/>
                <w:bCs/>
                <w:sz w:val="16"/>
                <w:szCs w:val="16"/>
              </w:rPr>
              <w:t>(Art. 86 Inc. 5)</w:t>
            </w:r>
          </w:p>
          <w:p w14:paraId="3F04A4FE" w14:textId="14B6F671" w:rsidR="00CB53F3" w:rsidRDefault="00CB53F3" w:rsidP="00E907E3">
            <w:pPr>
              <w:jc w:val="both"/>
              <w:rPr>
                <w:b/>
                <w:bCs/>
                <w:sz w:val="20"/>
                <w:szCs w:val="20"/>
              </w:rPr>
            </w:pPr>
            <w:r w:rsidRPr="004F0551">
              <w:rPr>
                <w:b/>
                <w:bCs/>
                <w:sz w:val="16"/>
                <w:szCs w:val="16"/>
              </w:rPr>
              <w:t>Ferrer Indica que</w:t>
            </w:r>
            <w:r>
              <w:rPr>
                <w:b/>
                <w:bCs/>
                <w:sz w:val="16"/>
                <w:szCs w:val="16"/>
              </w:rPr>
              <w:t>,</w:t>
            </w:r>
            <w:r w:rsidRPr="004F0551">
              <w:rPr>
                <w:b/>
                <w:bCs/>
                <w:sz w:val="16"/>
                <w:szCs w:val="16"/>
              </w:rPr>
              <w:t xml:space="preserve"> si el valor del bien a rematar es notoriamente inferior al crédito reclamado, se usará la tasación del bien, o el monto de venta en subasta como base para la regulación indicada en el artículo</w:t>
            </w:r>
          </w:p>
        </w:tc>
        <w:tc>
          <w:tcPr>
            <w:tcW w:w="2410" w:type="dxa"/>
          </w:tcPr>
          <w:p w14:paraId="1F39A3BA" w14:textId="77777777" w:rsidR="00CB53F3" w:rsidRDefault="00CB53F3" w:rsidP="00887326">
            <w:pPr>
              <w:jc w:val="center"/>
              <w:rPr>
                <w:b/>
                <w:bCs/>
                <w:sz w:val="20"/>
                <w:szCs w:val="20"/>
              </w:rPr>
            </w:pPr>
          </w:p>
          <w:p w14:paraId="303A8169" w14:textId="75F23BC2" w:rsidR="00CB53F3" w:rsidRDefault="00CB53F3" w:rsidP="00887326">
            <w:pPr>
              <w:jc w:val="center"/>
              <w:rPr>
                <w:b/>
                <w:bCs/>
                <w:sz w:val="20"/>
                <w:szCs w:val="20"/>
              </w:rPr>
            </w:pPr>
            <w:r>
              <w:rPr>
                <w:b/>
                <w:bCs/>
                <w:sz w:val="20"/>
                <w:szCs w:val="20"/>
              </w:rPr>
              <w:t>4% al 6% del valor del crédito reclamado</w:t>
            </w:r>
          </w:p>
        </w:tc>
      </w:tr>
      <w:tr w:rsidR="00CB53F3" w14:paraId="039BAFA6" w14:textId="77777777" w:rsidTr="00CB53F3">
        <w:trPr>
          <w:trHeight w:val="1243"/>
        </w:trPr>
        <w:tc>
          <w:tcPr>
            <w:tcW w:w="6521" w:type="dxa"/>
          </w:tcPr>
          <w:p w14:paraId="5372AEC6" w14:textId="77777777" w:rsidR="00CB53F3" w:rsidRDefault="00CB53F3" w:rsidP="00887326">
            <w:pPr>
              <w:jc w:val="center"/>
              <w:rPr>
                <w:b/>
                <w:bCs/>
                <w:sz w:val="20"/>
                <w:szCs w:val="20"/>
              </w:rPr>
            </w:pPr>
            <w:r>
              <w:rPr>
                <w:b/>
                <w:bCs/>
                <w:sz w:val="20"/>
                <w:szCs w:val="20"/>
              </w:rPr>
              <w:t>PREPARA VÍA EJECUTIVA</w:t>
            </w:r>
          </w:p>
          <w:p w14:paraId="71A7B206" w14:textId="61F65DBE" w:rsidR="00CB53F3" w:rsidRDefault="00CB53F3" w:rsidP="00E907E3">
            <w:pPr>
              <w:jc w:val="center"/>
              <w:rPr>
                <w:b/>
                <w:bCs/>
                <w:sz w:val="16"/>
                <w:szCs w:val="16"/>
              </w:rPr>
            </w:pPr>
            <w:r>
              <w:rPr>
                <w:b/>
                <w:bCs/>
                <w:sz w:val="16"/>
                <w:szCs w:val="16"/>
              </w:rPr>
              <w:t>(Art. 81)</w:t>
            </w:r>
          </w:p>
          <w:p w14:paraId="30A2EFE0" w14:textId="598EB7D6" w:rsidR="00CB53F3" w:rsidRDefault="00CB53F3" w:rsidP="00E907E3">
            <w:pPr>
              <w:jc w:val="both"/>
              <w:rPr>
                <w:b/>
                <w:bCs/>
                <w:sz w:val="20"/>
                <w:szCs w:val="20"/>
              </w:rPr>
            </w:pPr>
            <w:r>
              <w:rPr>
                <w:b/>
                <w:bCs/>
                <w:sz w:val="16"/>
                <w:szCs w:val="16"/>
              </w:rPr>
              <w:t>Se regulará con el 5% de la escala del Art. 36, sobre la base regulatoria que corresponda, con un mínimo de 5 Jus. Con independencia del resultado de la instancia preliminar</w:t>
            </w:r>
          </w:p>
        </w:tc>
        <w:tc>
          <w:tcPr>
            <w:tcW w:w="2410" w:type="dxa"/>
          </w:tcPr>
          <w:p w14:paraId="713C327A" w14:textId="77777777" w:rsidR="00CB53F3" w:rsidRDefault="00CB53F3" w:rsidP="00887326">
            <w:pPr>
              <w:jc w:val="center"/>
              <w:rPr>
                <w:b/>
                <w:bCs/>
                <w:sz w:val="20"/>
                <w:szCs w:val="20"/>
              </w:rPr>
            </w:pPr>
          </w:p>
          <w:p w14:paraId="408979F1" w14:textId="77777777" w:rsidR="00CB53F3" w:rsidRDefault="00CB53F3" w:rsidP="00887326">
            <w:pPr>
              <w:jc w:val="center"/>
              <w:rPr>
                <w:b/>
                <w:bCs/>
                <w:sz w:val="20"/>
                <w:szCs w:val="20"/>
              </w:rPr>
            </w:pPr>
          </w:p>
          <w:p w14:paraId="2FA1A2FB" w14:textId="2D696D0E" w:rsidR="00CB53F3" w:rsidRDefault="00CB53F3" w:rsidP="00887326">
            <w:pPr>
              <w:jc w:val="center"/>
              <w:rPr>
                <w:b/>
                <w:bCs/>
                <w:sz w:val="20"/>
                <w:szCs w:val="20"/>
              </w:rPr>
            </w:pPr>
            <w:r>
              <w:rPr>
                <w:b/>
                <w:bCs/>
                <w:sz w:val="20"/>
                <w:szCs w:val="20"/>
              </w:rPr>
              <w:t>5% de la escala del Art. 36</w:t>
            </w:r>
          </w:p>
          <w:p w14:paraId="75D93179" w14:textId="32F11D33" w:rsidR="00CB53F3" w:rsidRDefault="00CB53F3" w:rsidP="00887326">
            <w:pPr>
              <w:jc w:val="center"/>
              <w:rPr>
                <w:b/>
                <w:bCs/>
                <w:sz w:val="20"/>
                <w:szCs w:val="20"/>
              </w:rPr>
            </w:pPr>
            <w:r>
              <w:rPr>
                <w:b/>
                <w:bCs/>
                <w:sz w:val="20"/>
                <w:szCs w:val="20"/>
              </w:rPr>
              <w:t>Mínimo 5 JUS</w:t>
            </w:r>
          </w:p>
        </w:tc>
      </w:tr>
      <w:tr w:rsidR="00CB53F3" w14:paraId="551A6C86" w14:textId="77777777" w:rsidTr="00CB53F3">
        <w:trPr>
          <w:trHeight w:val="1243"/>
        </w:trPr>
        <w:tc>
          <w:tcPr>
            <w:tcW w:w="6521" w:type="dxa"/>
          </w:tcPr>
          <w:p w14:paraId="2DE5143F" w14:textId="77777777" w:rsidR="00CB53F3" w:rsidRDefault="00CB53F3" w:rsidP="00887326">
            <w:pPr>
              <w:jc w:val="center"/>
              <w:rPr>
                <w:b/>
                <w:bCs/>
                <w:sz w:val="20"/>
                <w:szCs w:val="20"/>
              </w:rPr>
            </w:pPr>
            <w:r>
              <w:rPr>
                <w:b/>
                <w:bCs/>
                <w:sz w:val="20"/>
                <w:szCs w:val="20"/>
              </w:rPr>
              <w:t>JUICIOS EJECUTIVOS CON EXCEPCIONES</w:t>
            </w:r>
          </w:p>
          <w:p w14:paraId="484679AC" w14:textId="06E308E2" w:rsidR="00CB53F3" w:rsidRDefault="00CB53F3" w:rsidP="00AA58DD">
            <w:pPr>
              <w:jc w:val="center"/>
              <w:rPr>
                <w:b/>
                <w:bCs/>
                <w:sz w:val="16"/>
                <w:szCs w:val="16"/>
              </w:rPr>
            </w:pPr>
            <w:r>
              <w:rPr>
                <w:b/>
                <w:bCs/>
                <w:sz w:val="16"/>
                <w:szCs w:val="16"/>
              </w:rPr>
              <w:t>(Art. 81 y 36)</w:t>
            </w:r>
          </w:p>
          <w:p w14:paraId="4015B3A3" w14:textId="7D5EAEDF" w:rsidR="00CB53F3" w:rsidRDefault="00CB53F3" w:rsidP="00AA58DD">
            <w:pPr>
              <w:jc w:val="both"/>
              <w:rPr>
                <w:b/>
                <w:bCs/>
                <w:sz w:val="16"/>
                <w:szCs w:val="16"/>
              </w:rPr>
            </w:pPr>
            <w:r>
              <w:rPr>
                <w:b/>
                <w:bCs/>
                <w:sz w:val="16"/>
                <w:szCs w:val="16"/>
              </w:rPr>
              <w:t>Si se articularon excepciones se aplica el 100% de la escala del Art. 36 del Código Arancelario con un mínimo de 10 Jus</w:t>
            </w:r>
          </w:p>
          <w:p w14:paraId="7D942359" w14:textId="2095CCF8" w:rsidR="00CB53F3" w:rsidRDefault="00CB53F3" w:rsidP="00887326">
            <w:pPr>
              <w:jc w:val="center"/>
              <w:rPr>
                <w:b/>
                <w:bCs/>
                <w:sz w:val="20"/>
                <w:szCs w:val="20"/>
              </w:rPr>
            </w:pPr>
          </w:p>
        </w:tc>
        <w:tc>
          <w:tcPr>
            <w:tcW w:w="2410" w:type="dxa"/>
          </w:tcPr>
          <w:p w14:paraId="6E6C9439" w14:textId="77777777" w:rsidR="00CB53F3" w:rsidRDefault="00CB53F3" w:rsidP="00887326">
            <w:pPr>
              <w:jc w:val="center"/>
              <w:rPr>
                <w:b/>
                <w:bCs/>
                <w:sz w:val="20"/>
                <w:szCs w:val="20"/>
              </w:rPr>
            </w:pPr>
          </w:p>
          <w:p w14:paraId="6C6265CD" w14:textId="6F759AC2" w:rsidR="00CB53F3" w:rsidRDefault="00CB53F3" w:rsidP="00887326">
            <w:pPr>
              <w:jc w:val="center"/>
              <w:rPr>
                <w:b/>
                <w:bCs/>
                <w:sz w:val="20"/>
                <w:szCs w:val="20"/>
              </w:rPr>
            </w:pPr>
            <w:r>
              <w:rPr>
                <w:b/>
                <w:bCs/>
                <w:sz w:val="20"/>
                <w:szCs w:val="20"/>
              </w:rPr>
              <w:t>MÍNIMO</w:t>
            </w:r>
          </w:p>
          <w:p w14:paraId="371D03CB" w14:textId="1A0FD4C6" w:rsidR="00CB53F3" w:rsidRDefault="00CB53F3" w:rsidP="00887326">
            <w:pPr>
              <w:jc w:val="center"/>
              <w:rPr>
                <w:b/>
                <w:bCs/>
                <w:sz w:val="20"/>
                <w:szCs w:val="20"/>
              </w:rPr>
            </w:pPr>
            <w:r>
              <w:rPr>
                <w:b/>
                <w:bCs/>
                <w:sz w:val="20"/>
                <w:szCs w:val="20"/>
              </w:rPr>
              <w:t>10 JUS</w:t>
            </w:r>
          </w:p>
        </w:tc>
      </w:tr>
      <w:tr w:rsidR="00CB53F3" w14:paraId="572487F1" w14:textId="77777777" w:rsidTr="00CB53F3">
        <w:trPr>
          <w:trHeight w:val="1243"/>
        </w:trPr>
        <w:tc>
          <w:tcPr>
            <w:tcW w:w="6521" w:type="dxa"/>
          </w:tcPr>
          <w:p w14:paraId="09A2797D" w14:textId="77777777" w:rsidR="00CB53F3" w:rsidRDefault="00CB53F3" w:rsidP="00887326">
            <w:pPr>
              <w:jc w:val="center"/>
              <w:rPr>
                <w:b/>
                <w:bCs/>
                <w:sz w:val="20"/>
                <w:szCs w:val="20"/>
              </w:rPr>
            </w:pPr>
            <w:r>
              <w:rPr>
                <w:b/>
                <w:bCs/>
                <w:sz w:val="20"/>
                <w:szCs w:val="20"/>
              </w:rPr>
              <w:t>JUICIOS EJECUTIVOS SIN EXCEPCIONES</w:t>
            </w:r>
          </w:p>
          <w:p w14:paraId="391B5DE4" w14:textId="07523E1C" w:rsidR="00CB53F3" w:rsidRDefault="00CB53F3" w:rsidP="00AA58DD">
            <w:pPr>
              <w:jc w:val="center"/>
              <w:rPr>
                <w:b/>
                <w:bCs/>
                <w:sz w:val="16"/>
                <w:szCs w:val="16"/>
              </w:rPr>
            </w:pPr>
            <w:r>
              <w:rPr>
                <w:b/>
                <w:bCs/>
                <w:sz w:val="16"/>
                <w:szCs w:val="16"/>
              </w:rPr>
              <w:t>(Art. 81 y 36)</w:t>
            </w:r>
          </w:p>
          <w:p w14:paraId="792572FD" w14:textId="772063EB" w:rsidR="00CB53F3" w:rsidRDefault="00CB53F3" w:rsidP="00AA58DD">
            <w:pPr>
              <w:jc w:val="center"/>
              <w:rPr>
                <w:b/>
                <w:bCs/>
                <w:sz w:val="16"/>
                <w:szCs w:val="16"/>
              </w:rPr>
            </w:pPr>
            <w:r>
              <w:rPr>
                <w:b/>
                <w:bCs/>
                <w:sz w:val="16"/>
                <w:szCs w:val="16"/>
              </w:rPr>
              <w:t>Solo cuando el condenado en costas sea una persona física y que el monto final de la liquidación mandada a pagar, sea inferior a 20 Jus; se aplica el 60% de la escala del Art. 36 del Código Arancelario con un mínimo de 6 Jus</w:t>
            </w:r>
          </w:p>
          <w:p w14:paraId="462711AA" w14:textId="4AC884FB" w:rsidR="00CB53F3" w:rsidRDefault="00CB53F3" w:rsidP="00887326">
            <w:pPr>
              <w:jc w:val="center"/>
              <w:rPr>
                <w:b/>
                <w:bCs/>
                <w:sz w:val="20"/>
                <w:szCs w:val="20"/>
              </w:rPr>
            </w:pPr>
          </w:p>
        </w:tc>
        <w:tc>
          <w:tcPr>
            <w:tcW w:w="2410" w:type="dxa"/>
          </w:tcPr>
          <w:p w14:paraId="07F55573" w14:textId="77777777" w:rsidR="00CB53F3" w:rsidRDefault="00CB53F3" w:rsidP="00887326">
            <w:pPr>
              <w:jc w:val="center"/>
              <w:rPr>
                <w:b/>
                <w:bCs/>
                <w:sz w:val="20"/>
                <w:szCs w:val="20"/>
              </w:rPr>
            </w:pPr>
          </w:p>
          <w:p w14:paraId="66DA1DEE" w14:textId="58BB1F82" w:rsidR="00CB53F3" w:rsidRDefault="00CB53F3" w:rsidP="00887326">
            <w:pPr>
              <w:jc w:val="center"/>
              <w:rPr>
                <w:b/>
                <w:bCs/>
                <w:sz w:val="20"/>
                <w:szCs w:val="20"/>
              </w:rPr>
            </w:pPr>
          </w:p>
          <w:p w14:paraId="2AF175F2" w14:textId="661C4D9B" w:rsidR="00CB53F3" w:rsidRDefault="00CB53F3" w:rsidP="00887326">
            <w:pPr>
              <w:jc w:val="center"/>
              <w:rPr>
                <w:b/>
                <w:bCs/>
                <w:sz w:val="20"/>
                <w:szCs w:val="20"/>
              </w:rPr>
            </w:pPr>
            <w:r>
              <w:rPr>
                <w:b/>
                <w:bCs/>
                <w:sz w:val="20"/>
                <w:szCs w:val="20"/>
              </w:rPr>
              <w:t xml:space="preserve">MÍNIMO </w:t>
            </w:r>
          </w:p>
          <w:p w14:paraId="63DD877D" w14:textId="78E60241" w:rsidR="00CB53F3" w:rsidRDefault="00CB53F3" w:rsidP="00887326">
            <w:pPr>
              <w:jc w:val="center"/>
              <w:rPr>
                <w:b/>
                <w:bCs/>
                <w:sz w:val="20"/>
                <w:szCs w:val="20"/>
              </w:rPr>
            </w:pPr>
            <w:r>
              <w:rPr>
                <w:b/>
                <w:bCs/>
                <w:sz w:val="20"/>
                <w:szCs w:val="20"/>
              </w:rPr>
              <w:t>6 JUS</w:t>
            </w:r>
          </w:p>
        </w:tc>
      </w:tr>
      <w:tr w:rsidR="00CB53F3" w14:paraId="0E731C16" w14:textId="77777777" w:rsidTr="00CB53F3">
        <w:trPr>
          <w:trHeight w:val="909"/>
        </w:trPr>
        <w:tc>
          <w:tcPr>
            <w:tcW w:w="6521" w:type="dxa"/>
          </w:tcPr>
          <w:p w14:paraId="2206F51D" w14:textId="77777777" w:rsidR="00CB53F3" w:rsidRDefault="00CB53F3" w:rsidP="00887326">
            <w:pPr>
              <w:jc w:val="center"/>
              <w:rPr>
                <w:b/>
                <w:bCs/>
                <w:sz w:val="20"/>
                <w:szCs w:val="20"/>
              </w:rPr>
            </w:pPr>
          </w:p>
          <w:p w14:paraId="24D59C69" w14:textId="636B2F6B" w:rsidR="00CB53F3" w:rsidRDefault="00CB53F3" w:rsidP="00887326">
            <w:pPr>
              <w:jc w:val="center"/>
              <w:rPr>
                <w:b/>
                <w:bCs/>
                <w:sz w:val="20"/>
                <w:szCs w:val="20"/>
              </w:rPr>
            </w:pPr>
            <w:r>
              <w:rPr>
                <w:b/>
                <w:bCs/>
                <w:sz w:val="20"/>
                <w:szCs w:val="20"/>
              </w:rPr>
              <w:t>JUICIOS DECLARATIVOS ABREVIADOS</w:t>
            </w:r>
          </w:p>
          <w:p w14:paraId="3B530210" w14:textId="44C8B8ED" w:rsidR="00CB53F3" w:rsidRDefault="00CB53F3" w:rsidP="00BD6EBC">
            <w:pPr>
              <w:jc w:val="center"/>
              <w:rPr>
                <w:b/>
                <w:bCs/>
                <w:sz w:val="20"/>
                <w:szCs w:val="20"/>
              </w:rPr>
            </w:pPr>
            <w:r>
              <w:rPr>
                <w:b/>
                <w:bCs/>
                <w:sz w:val="16"/>
                <w:szCs w:val="16"/>
              </w:rPr>
              <w:t>(Art. 38)</w:t>
            </w:r>
          </w:p>
        </w:tc>
        <w:tc>
          <w:tcPr>
            <w:tcW w:w="2410" w:type="dxa"/>
          </w:tcPr>
          <w:p w14:paraId="66EF65AA" w14:textId="77777777" w:rsidR="00CB53F3" w:rsidRDefault="00CB53F3" w:rsidP="00887326">
            <w:pPr>
              <w:jc w:val="center"/>
              <w:rPr>
                <w:b/>
                <w:bCs/>
                <w:sz w:val="20"/>
                <w:szCs w:val="20"/>
              </w:rPr>
            </w:pPr>
          </w:p>
          <w:p w14:paraId="7E66A086" w14:textId="637DA9FE" w:rsidR="00CB53F3" w:rsidRDefault="00CB53F3" w:rsidP="00887326">
            <w:pPr>
              <w:jc w:val="center"/>
              <w:rPr>
                <w:b/>
                <w:bCs/>
                <w:sz w:val="20"/>
                <w:szCs w:val="20"/>
              </w:rPr>
            </w:pPr>
            <w:r>
              <w:rPr>
                <w:b/>
                <w:bCs/>
                <w:sz w:val="20"/>
                <w:szCs w:val="20"/>
              </w:rPr>
              <w:t>MÍNIMO</w:t>
            </w:r>
          </w:p>
          <w:p w14:paraId="7A82F587" w14:textId="201BBF11" w:rsidR="00CB53F3" w:rsidRDefault="00CB53F3" w:rsidP="00887326">
            <w:pPr>
              <w:jc w:val="center"/>
              <w:rPr>
                <w:b/>
                <w:bCs/>
                <w:sz w:val="20"/>
                <w:szCs w:val="20"/>
              </w:rPr>
            </w:pPr>
            <w:r>
              <w:rPr>
                <w:b/>
                <w:bCs/>
                <w:sz w:val="20"/>
                <w:szCs w:val="20"/>
              </w:rPr>
              <w:t>15 JUS</w:t>
            </w:r>
          </w:p>
        </w:tc>
      </w:tr>
      <w:tr w:rsidR="00CB53F3" w14:paraId="6B409D33" w14:textId="77777777" w:rsidTr="00CB53F3">
        <w:trPr>
          <w:trHeight w:val="993"/>
        </w:trPr>
        <w:tc>
          <w:tcPr>
            <w:tcW w:w="6521" w:type="dxa"/>
          </w:tcPr>
          <w:p w14:paraId="41CF3E5B" w14:textId="77777777" w:rsidR="00CB53F3" w:rsidRDefault="00CB53F3" w:rsidP="00887326">
            <w:pPr>
              <w:jc w:val="center"/>
              <w:rPr>
                <w:b/>
                <w:bCs/>
                <w:sz w:val="20"/>
                <w:szCs w:val="20"/>
              </w:rPr>
            </w:pPr>
          </w:p>
          <w:p w14:paraId="36E41757" w14:textId="73849EDB" w:rsidR="00CB53F3" w:rsidRDefault="00CB53F3" w:rsidP="00887326">
            <w:pPr>
              <w:jc w:val="center"/>
              <w:rPr>
                <w:b/>
                <w:bCs/>
                <w:sz w:val="20"/>
                <w:szCs w:val="20"/>
              </w:rPr>
            </w:pPr>
            <w:r>
              <w:rPr>
                <w:b/>
                <w:bCs/>
                <w:sz w:val="20"/>
                <w:szCs w:val="20"/>
              </w:rPr>
              <w:t>JUICIOS DECLARATIVOS ORDINARIOS</w:t>
            </w:r>
          </w:p>
          <w:p w14:paraId="2CDDDE66" w14:textId="676046AF" w:rsidR="00CB53F3" w:rsidRDefault="00CB53F3" w:rsidP="00887326">
            <w:pPr>
              <w:jc w:val="center"/>
              <w:rPr>
                <w:b/>
                <w:bCs/>
                <w:sz w:val="20"/>
                <w:szCs w:val="20"/>
              </w:rPr>
            </w:pPr>
            <w:r>
              <w:rPr>
                <w:b/>
                <w:bCs/>
                <w:sz w:val="16"/>
                <w:szCs w:val="16"/>
              </w:rPr>
              <w:t>(Art. 38)</w:t>
            </w:r>
          </w:p>
        </w:tc>
        <w:tc>
          <w:tcPr>
            <w:tcW w:w="2410" w:type="dxa"/>
          </w:tcPr>
          <w:p w14:paraId="4F66923A" w14:textId="77777777" w:rsidR="00CB53F3" w:rsidRDefault="00CB53F3" w:rsidP="00887326">
            <w:pPr>
              <w:jc w:val="center"/>
              <w:rPr>
                <w:b/>
                <w:bCs/>
                <w:sz w:val="20"/>
                <w:szCs w:val="20"/>
              </w:rPr>
            </w:pPr>
          </w:p>
          <w:p w14:paraId="2AD9A7D6" w14:textId="77777777" w:rsidR="00CB53F3" w:rsidRDefault="00CB53F3" w:rsidP="00887326">
            <w:pPr>
              <w:jc w:val="center"/>
              <w:rPr>
                <w:b/>
                <w:bCs/>
                <w:sz w:val="20"/>
                <w:szCs w:val="20"/>
              </w:rPr>
            </w:pPr>
            <w:r>
              <w:rPr>
                <w:b/>
                <w:bCs/>
                <w:sz w:val="20"/>
                <w:szCs w:val="20"/>
              </w:rPr>
              <w:t>MÍNIMO</w:t>
            </w:r>
          </w:p>
          <w:p w14:paraId="56A9BE41" w14:textId="1095B88F" w:rsidR="00CB53F3" w:rsidRDefault="00CB53F3" w:rsidP="00887326">
            <w:pPr>
              <w:jc w:val="center"/>
              <w:rPr>
                <w:b/>
                <w:bCs/>
                <w:sz w:val="20"/>
                <w:szCs w:val="20"/>
              </w:rPr>
            </w:pPr>
            <w:r>
              <w:rPr>
                <w:b/>
                <w:bCs/>
                <w:sz w:val="20"/>
                <w:szCs w:val="20"/>
              </w:rPr>
              <w:t>20 JUS</w:t>
            </w:r>
          </w:p>
        </w:tc>
      </w:tr>
      <w:tr w:rsidR="00CB53F3" w14:paraId="38C31F42" w14:textId="77777777" w:rsidTr="00CB53F3">
        <w:trPr>
          <w:trHeight w:val="1243"/>
        </w:trPr>
        <w:tc>
          <w:tcPr>
            <w:tcW w:w="6521" w:type="dxa"/>
          </w:tcPr>
          <w:p w14:paraId="4BFBF808" w14:textId="77777777" w:rsidR="00CB53F3" w:rsidRDefault="00CB53F3" w:rsidP="00887326">
            <w:pPr>
              <w:jc w:val="center"/>
              <w:rPr>
                <w:b/>
                <w:bCs/>
                <w:sz w:val="20"/>
                <w:szCs w:val="20"/>
              </w:rPr>
            </w:pPr>
          </w:p>
          <w:p w14:paraId="099F977A" w14:textId="5562D7C1" w:rsidR="00CB53F3" w:rsidRDefault="00CB53F3" w:rsidP="00887326">
            <w:pPr>
              <w:jc w:val="center"/>
              <w:rPr>
                <w:b/>
                <w:bCs/>
                <w:sz w:val="20"/>
                <w:szCs w:val="20"/>
              </w:rPr>
            </w:pPr>
            <w:r>
              <w:rPr>
                <w:b/>
                <w:bCs/>
                <w:sz w:val="20"/>
                <w:szCs w:val="20"/>
              </w:rPr>
              <w:t>JUICIO DE ALIMENTOS Y LITIS EXPENSAS</w:t>
            </w:r>
          </w:p>
          <w:p w14:paraId="4BEACF24" w14:textId="77777777" w:rsidR="00CB53F3" w:rsidRDefault="00CB53F3" w:rsidP="00887326">
            <w:pPr>
              <w:jc w:val="center"/>
              <w:rPr>
                <w:b/>
                <w:bCs/>
                <w:sz w:val="16"/>
                <w:szCs w:val="16"/>
              </w:rPr>
            </w:pPr>
            <w:r>
              <w:rPr>
                <w:b/>
                <w:bCs/>
                <w:sz w:val="16"/>
                <w:szCs w:val="16"/>
              </w:rPr>
              <w:t>(Art. 75)</w:t>
            </w:r>
          </w:p>
          <w:p w14:paraId="5F96053F" w14:textId="2F8751A9" w:rsidR="00CB53F3" w:rsidRDefault="00CB53F3" w:rsidP="00BD6EBC">
            <w:pPr>
              <w:jc w:val="both"/>
              <w:rPr>
                <w:b/>
                <w:bCs/>
                <w:sz w:val="20"/>
                <w:szCs w:val="20"/>
              </w:rPr>
            </w:pPr>
            <w:r w:rsidRPr="00BD6EBC">
              <w:rPr>
                <w:b/>
                <w:bCs/>
                <w:sz w:val="16"/>
                <w:szCs w:val="16"/>
              </w:rPr>
              <w:t>La base regulatoria es el monto de los alimentos a pagar en un plazo de 2 años, con un mínimo de 20 Jus</w:t>
            </w:r>
          </w:p>
        </w:tc>
        <w:tc>
          <w:tcPr>
            <w:tcW w:w="2410" w:type="dxa"/>
          </w:tcPr>
          <w:p w14:paraId="607A7838" w14:textId="77777777" w:rsidR="00CB53F3" w:rsidRDefault="00CB53F3" w:rsidP="00887326">
            <w:pPr>
              <w:jc w:val="center"/>
              <w:rPr>
                <w:b/>
                <w:bCs/>
                <w:sz w:val="20"/>
                <w:szCs w:val="20"/>
              </w:rPr>
            </w:pPr>
          </w:p>
          <w:p w14:paraId="648ACBC3" w14:textId="152FA931" w:rsidR="00CB53F3" w:rsidRDefault="00CB53F3" w:rsidP="00887326">
            <w:pPr>
              <w:jc w:val="center"/>
              <w:rPr>
                <w:b/>
                <w:bCs/>
                <w:sz w:val="20"/>
                <w:szCs w:val="20"/>
              </w:rPr>
            </w:pPr>
            <w:r>
              <w:rPr>
                <w:b/>
                <w:bCs/>
                <w:sz w:val="20"/>
                <w:szCs w:val="20"/>
              </w:rPr>
              <w:t>MÍNIMO</w:t>
            </w:r>
          </w:p>
          <w:p w14:paraId="19541C2E" w14:textId="10C29DE2" w:rsidR="00CB53F3" w:rsidRDefault="00CB53F3" w:rsidP="00887326">
            <w:pPr>
              <w:jc w:val="center"/>
              <w:rPr>
                <w:b/>
                <w:bCs/>
                <w:sz w:val="20"/>
                <w:szCs w:val="20"/>
              </w:rPr>
            </w:pPr>
            <w:r>
              <w:rPr>
                <w:b/>
                <w:bCs/>
                <w:sz w:val="20"/>
                <w:szCs w:val="20"/>
              </w:rPr>
              <w:t>20 JUS</w:t>
            </w:r>
          </w:p>
        </w:tc>
      </w:tr>
      <w:tr w:rsidR="00CB53F3" w14:paraId="3AD284F4" w14:textId="77777777" w:rsidTr="00CB53F3">
        <w:trPr>
          <w:trHeight w:val="1243"/>
        </w:trPr>
        <w:tc>
          <w:tcPr>
            <w:tcW w:w="6521" w:type="dxa"/>
          </w:tcPr>
          <w:p w14:paraId="659FAE1A" w14:textId="77777777" w:rsidR="00CB53F3" w:rsidRDefault="00CB53F3" w:rsidP="00887326">
            <w:pPr>
              <w:jc w:val="center"/>
              <w:rPr>
                <w:b/>
                <w:bCs/>
                <w:sz w:val="20"/>
                <w:szCs w:val="20"/>
              </w:rPr>
            </w:pPr>
          </w:p>
          <w:p w14:paraId="65DB025A" w14:textId="488D0904" w:rsidR="00CB53F3" w:rsidRDefault="00CB53F3" w:rsidP="00887326">
            <w:pPr>
              <w:jc w:val="center"/>
              <w:rPr>
                <w:b/>
                <w:bCs/>
                <w:sz w:val="20"/>
                <w:szCs w:val="20"/>
              </w:rPr>
            </w:pPr>
            <w:r>
              <w:rPr>
                <w:b/>
                <w:bCs/>
                <w:sz w:val="20"/>
                <w:szCs w:val="20"/>
              </w:rPr>
              <w:t>INCIDENTES DE MODIFICACIÓN DE CUOTA ALIMENTARIA</w:t>
            </w:r>
          </w:p>
          <w:p w14:paraId="1DF61555" w14:textId="049D212B" w:rsidR="00CB53F3" w:rsidRDefault="00CB53F3" w:rsidP="00BD6EBC">
            <w:pPr>
              <w:jc w:val="center"/>
              <w:rPr>
                <w:b/>
                <w:bCs/>
                <w:sz w:val="16"/>
                <w:szCs w:val="16"/>
              </w:rPr>
            </w:pPr>
            <w:r>
              <w:rPr>
                <w:b/>
                <w:bCs/>
                <w:sz w:val="16"/>
                <w:szCs w:val="16"/>
              </w:rPr>
              <w:t>(Art. 75)</w:t>
            </w:r>
          </w:p>
          <w:p w14:paraId="1B0E2672" w14:textId="0C8795DD" w:rsidR="00CB53F3" w:rsidRDefault="00CB53F3" w:rsidP="00BD6EBC">
            <w:pPr>
              <w:jc w:val="both"/>
              <w:rPr>
                <w:b/>
                <w:bCs/>
                <w:sz w:val="16"/>
                <w:szCs w:val="16"/>
              </w:rPr>
            </w:pPr>
            <w:r>
              <w:rPr>
                <w:b/>
                <w:bCs/>
                <w:sz w:val="16"/>
                <w:szCs w:val="16"/>
              </w:rPr>
              <w:t>La base regulatoria es el monto de los alimentos a pagar en plazo de 2 años, con un mínimo de 10 Jus</w:t>
            </w:r>
          </w:p>
          <w:p w14:paraId="5B8C8E26" w14:textId="67C0ADDE" w:rsidR="00CB53F3" w:rsidRDefault="00CB53F3" w:rsidP="00887326">
            <w:pPr>
              <w:jc w:val="center"/>
              <w:rPr>
                <w:b/>
                <w:bCs/>
                <w:sz w:val="20"/>
                <w:szCs w:val="20"/>
              </w:rPr>
            </w:pPr>
          </w:p>
        </w:tc>
        <w:tc>
          <w:tcPr>
            <w:tcW w:w="2410" w:type="dxa"/>
          </w:tcPr>
          <w:p w14:paraId="45FAB2DE" w14:textId="77777777" w:rsidR="00CB53F3" w:rsidRDefault="00CB53F3" w:rsidP="00887326">
            <w:pPr>
              <w:jc w:val="center"/>
              <w:rPr>
                <w:b/>
                <w:bCs/>
                <w:sz w:val="20"/>
                <w:szCs w:val="20"/>
              </w:rPr>
            </w:pPr>
          </w:p>
          <w:p w14:paraId="4EB86A6A" w14:textId="3DF39DD4" w:rsidR="00CB53F3" w:rsidRDefault="00CB53F3" w:rsidP="00887326">
            <w:pPr>
              <w:jc w:val="center"/>
              <w:rPr>
                <w:b/>
                <w:bCs/>
                <w:sz w:val="20"/>
                <w:szCs w:val="20"/>
              </w:rPr>
            </w:pPr>
            <w:r>
              <w:rPr>
                <w:b/>
                <w:bCs/>
                <w:sz w:val="20"/>
                <w:szCs w:val="20"/>
              </w:rPr>
              <w:t>MÍNIMO</w:t>
            </w:r>
          </w:p>
          <w:p w14:paraId="3A361BCD" w14:textId="1058E91C" w:rsidR="00CB53F3" w:rsidRDefault="00CB53F3" w:rsidP="00887326">
            <w:pPr>
              <w:jc w:val="center"/>
              <w:rPr>
                <w:b/>
                <w:bCs/>
                <w:sz w:val="20"/>
                <w:szCs w:val="20"/>
              </w:rPr>
            </w:pPr>
            <w:r>
              <w:rPr>
                <w:b/>
                <w:bCs/>
                <w:sz w:val="20"/>
                <w:szCs w:val="20"/>
              </w:rPr>
              <w:t>10 JUS</w:t>
            </w:r>
          </w:p>
        </w:tc>
      </w:tr>
      <w:tr w:rsidR="00CB53F3" w14:paraId="75425D2F" w14:textId="77777777" w:rsidTr="00CB53F3">
        <w:trPr>
          <w:trHeight w:val="1243"/>
        </w:trPr>
        <w:tc>
          <w:tcPr>
            <w:tcW w:w="6521" w:type="dxa"/>
          </w:tcPr>
          <w:p w14:paraId="7EEF2E6C" w14:textId="77777777" w:rsidR="00CB53F3" w:rsidRDefault="00CB53F3" w:rsidP="00887326">
            <w:pPr>
              <w:jc w:val="center"/>
              <w:rPr>
                <w:b/>
                <w:bCs/>
                <w:sz w:val="20"/>
                <w:szCs w:val="20"/>
              </w:rPr>
            </w:pPr>
          </w:p>
          <w:p w14:paraId="4D139531" w14:textId="48E471D1" w:rsidR="00CB53F3" w:rsidRDefault="00CB53F3" w:rsidP="00887326">
            <w:pPr>
              <w:jc w:val="center"/>
              <w:rPr>
                <w:b/>
                <w:bCs/>
                <w:sz w:val="20"/>
                <w:szCs w:val="20"/>
              </w:rPr>
            </w:pPr>
            <w:r>
              <w:rPr>
                <w:b/>
                <w:bCs/>
                <w:sz w:val="20"/>
                <w:szCs w:val="20"/>
              </w:rPr>
              <w:t>MEDIDAS PROVISORIAS/URGENTES- AUTORIZACIÓN PARA SALIR DEL PAÍS</w:t>
            </w:r>
          </w:p>
          <w:p w14:paraId="034F4D79" w14:textId="38D4DAB9" w:rsidR="00CB53F3" w:rsidRDefault="00CB53F3" w:rsidP="00BD6EBC">
            <w:pPr>
              <w:jc w:val="center"/>
              <w:rPr>
                <w:b/>
                <w:bCs/>
                <w:sz w:val="16"/>
                <w:szCs w:val="16"/>
              </w:rPr>
            </w:pPr>
            <w:r>
              <w:rPr>
                <w:b/>
                <w:bCs/>
                <w:sz w:val="16"/>
                <w:szCs w:val="16"/>
              </w:rPr>
              <w:t>(Art. 76)</w:t>
            </w:r>
          </w:p>
          <w:p w14:paraId="58D7BDDA" w14:textId="7A7A07D3" w:rsidR="00CB53F3" w:rsidRDefault="00CB53F3" w:rsidP="00BD6EBC">
            <w:pPr>
              <w:jc w:val="both"/>
              <w:rPr>
                <w:b/>
                <w:bCs/>
                <w:sz w:val="16"/>
                <w:szCs w:val="16"/>
              </w:rPr>
            </w:pPr>
            <w:r>
              <w:rPr>
                <w:b/>
                <w:bCs/>
                <w:sz w:val="16"/>
                <w:szCs w:val="16"/>
              </w:rPr>
              <w:t>Cuando se trate de medidas sin contenido económico, derivados de las relaciones de familia, se regula de 20 a 50 Jus. En el caso de que las medidas posean contenido económico propio, se remite al Art. 83 del Código Arancelario</w:t>
            </w:r>
          </w:p>
          <w:p w14:paraId="374B2090" w14:textId="06D5A47A" w:rsidR="00CB53F3" w:rsidRDefault="00CB53F3" w:rsidP="00887326">
            <w:pPr>
              <w:jc w:val="center"/>
              <w:rPr>
                <w:b/>
                <w:bCs/>
                <w:sz w:val="20"/>
                <w:szCs w:val="20"/>
              </w:rPr>
            </w:pPr>
          </w:p>
        </w:tc>
        <w:tc>
          <w:tcPr>
            <w:tcW w:w="2410" w:type="dxa"/>
          </w:tcPr>
          <w:p w14:paraId="193EB7F3" w14:textId="77777777" w:rsidR="00CB53F3" w:rsidRDefault="00CB53F3" w:rsidP="00887326">
            <w:pPr>
              <w:jc w:val="center"/>
              <w:rPr>
                <w:b/>
                <w:bCs/>
                <w:sz w:val="20"/>
                <w:szCs w:val="20"/>
              </w:rPr>
            </w:pPr>
          </w:p>
          <w:p w14:paraId="2EAD6AC1" w14:textId="77777777" w:rsidR="00CB53F3" w:rsidRDefault="00CB53F3" w:rsidP="00887326">
            <w:pPr>
              <w:jc w:val="center"/>
              <w:rPr>
                <w:b/>
                <w:bCs/>
                <w:sz w:val="20"/>
                <w:szCs w:val="20"/>
              </w:rPr>
            </w:pPr>
          </w:p>
          <w:p w14:paraId="75BDA9EB" w14:textId="733E0E09" w:rsidR="00CB53F3" w:rsidRDefault="00CB53F3" w:rsidP="00887326">
            <w:pPr>
              <w:jc w:val="center"/>
              <w:rPr>
                <w:b/>
                <w:bCs/>
                <w:sz w:val="20"/>
                <w:szCs w:val="20"/>
              </w:rPr>
            </w:pPr>
            <w:r>
              <w:rPr>
                <w:b/>
                <w:bCs/>
                <w:sz w:val="20"/>
                <w:szCs w:val="20"/>
              </w:rPr>
              <w:t>20 JUS</w:t>
            </w:r>
          </w:p>
          <w:p w14:paraId="3237A875" w14:textId="54A1212F" w:rsidR="00CB53F3" w:rsidRDefault="00CB53F3" w:rsidP="00887326">
            <w:pPr>
              <w:jc w:val="center"/>
              <w:rPr>
                <w:b/>
                <w:bCs/>
                <w:sz w:val="20"/>
                <w:szCs w:val="20"/>
              </w:rPr>
            </w:pPr>
            <w:r>
              <w:rPr>
                <w:b/>
                <w:bCs/>
                <w:sz w:val="20"/>
                <w:szCs w:val="20"/>
              </w:rPr>
              <w:t xml:space="preserve"> A</w:t>
            </w:r>
          </w:p>
          <w:p w14:paraId="582D18A4" w14:textId="082C9AB4" w:rsidR="00CB53F3" w:rsidRDefault="00CB53F3" w:rsidP="00887326">
            <w:pPr>
              <w:jc w:val="center"/>
              <w:rPr>
                <w:b/>
                <w:bCs/>
                <w:sz w:val="20"/>
                <w:szCs w:val="20"/>
              </w:rPr>
            </w:pPr>
            <w:r>
              <w:rPr>
                <w:b/>
                <w:bCs/>
                <w:sz w:val="20"/>
                <w:szCs w:val="20"/>
              </w:rPr>
              <w:t xml:space="preserve"> 50 JUS</w:t>
            </w:r>
          </w:p>
        </w:tc>
      </w:tr>
      <w:tr w:rsidR="00CB53F3" w14:paraId="10E8E9D2" w14:textId="77777777" w:rsidTr="00CB53F3">
        <w:trPr>
          <w:trHeight w:val="732"/>
        </w:trPr>
        <w:tc>
          <w:tcPr>
            <w:tcW w:w="6521" w:type="dxa"/>
            <w:vMerge w:val="restart"/>
          </w:tcPr>
          <w:p w14:paraId="719F9858" w14:textId="77777777" w:rsidR="00CB53F3" w:rsidRDefault="00CB53F3" w:rsidP="00887326">
            <w:pPr>
              <w:jc w:val="center"/>
              <w:rPr>
                <w:b/>
                <w:bCs/>
                <w:sz w:val="20"/>
                <w:szCs w:val="20"/>
              </w:rPr>
            </w:pPr>
          </w:p>
          <w:p w14:paraId="679EAD7D" w14:textId="3F9C7E21" w:rsidR="00CB53F3" w:rsidRDefault="00CB53F3" w:rsidP="00887326">
            <w:pPr>
              <w:jc w:val="center"/>
              <w:rPr>
                <w:b/>
                <w:bCs/>
                <w:sz w:val="20"/>
                <w:szCs w:val="20"/>
              </w:rPr>
            </w:pPr>
            <w:r>
              <w:rPr>
                <w:b/>
                <w:bCs/>
                <w:sz w:val="20"/>
                <w:szCs w:val="20"/>
              </w:rPr>
              <w:t>JUICIO DE DIVORCIO- NULIDAD DE MATRIMONIO</w:t>
            </w:r>
          </w:p>
          <w:p w14:paraId="4D7293CA" w14:textId="010800E8" w:rsidR="00CB53F3" w:rsidRDefault="00CB53F3" w:rsidP="00794D38">
            <w:pPr>
              <w:jc w:val="center"/>
              <w:rPr>
                <w:b/>
                <w:bCs/>
                <w:sz w:val="16"/>
                <w:szCs w:val="16"/>
              </w:rPr>
            </w:pPr>
            <w:r>
              <w:rPr>
                <w:b/>
                <w:bCs/>
                <w:sz w:val="16"/>
                <w:szCs w:val="16"/>
              </w:rPr>
              <w:t>(Art. 72)</w:t>
            </w:r>
          </w:p>
          <w:p w14:paraId="20E6D0C3" w14:textId="119F05C1" w:rsidR="00CB53F3" w:rsidRDefault="00CB53F3" w:rsidP="00794D38">
            <w:pPr>
              <w:jc w:val="both"/>
              <w:rPr>
                <w:b/>
                <w:bCs/>
                <w:sz w:val="20"/>
                <w:szCs w:val="20"/>
              </w:rPr>
            </w:pPr>
            <w:r>
              <w:rPr>
                <w:b/>
                <w:bCs/>
                <w:sz w:val="16"/>
                <w:szCs w:val="16"/>
              </w:rPr>
              <w:lastRenderedPageBreak/>
              <w:t>Norma aplicable a todos los procesos descriptos en los Art. 70 y 71 del Código Arancelario, una vez superados los mínimos legales, se regulará teniendo en cuenta la base regulatoria (Art. 31 C.A.) y las reglas de evaluación cualitativa que indica el Art. 39 del C.A. que deberá tener en cuenta el Juez de la causa</w:t>
            </w:r>
          </w:p>
        </w:tc>
        <w:tc>
          <w:tcPr>
            <w:tcW w:w="2410" w:type="dxa"/>
          </w:tcPr>
          <w:p w14:paraId="1A6C0D1A" w14:textId="77777777" w:rsidR="00CB53F3" w:rsidRDefault="00CB53F3" w:rsidP="00887326">
            <w:pPr>
              <w:jc w:val="center"/>
              <w:rPr>
                <w:b/>
                <w:bCs/>
                <w:sz w:val="20"/>
                <w:szCs w:val="20"/>
              </w:rPr>
            </w:pPr>
            <w:r>
              <w:rPr>
                <w:b/>
                <w:bCs/>
                <w:sz w:val="20"/>
                <w:szCs w:val="20"/>
              </w:rPr>
              <w:lastRenderedPageBreak/>
              <w:t>Representación de una de las partes:</w:t>
            </w:r>
          </w:p>
          <w:p w14:paraId="51E3818F" w14:textId="0D93C948" w:rsidR="00CB53F3" w:rsidRDefault="00CB53F3" w:rsidP="00887326">
            <w:pPr>
              <w:jc w:val="center"/>
              <w:rPr>
                <w:b/>
                <w:bCs/>
                <w:sz w:val="20"/>
                <w:szCs w:val="20"/>
              </w:rPr>
            </w:pPr>
            <w:r>
              <w:rPr>
                <w:b/>
                <w:bCs/>
                <w:sz w:val="20"/>
                <w:szCs w:val="20"/>
              </w:rPr>
              <w:t>MÍNIMO 30 JUS</w:t>
            </w:r>
          </w:p>
        </w:tc>
      </w:tr>
      <w:tr w:rsidR="00CB53F3" w14:paraId="04DC310D" w14:textId="77777777" w:rsidTr="00CB53F3">
        <w:trPr>
          <w:trHeight w:val="959"/>
        </w:trPr>
        <w:tc>
          <w:tcPr>
            <w:tcW w:w="6521" w:type="dxa"/>
            <w:vMerge/>
          </w:tcPr>
          <w:p w14:paraId="3FC5A177" w14:textId="77777777" w:rsidR="00CB53F3" w:rsidRDefault="00CB53F3" w:rsidP="00887326">
            <w:pPr>
              <w:jc w:val="center"/>
              <w:rPr>
                <w:b/>
                <w:bCs/>
                <w:sz w:val="20"/>
                <w:szCs w:val="20"/>
              </w:rPr>
            </w:pPr>
          </w:p>
        </w:tc>
        <w:tc>
          <w:tcPr>
            <w:tcW w:w="2410" w:type="dxa"/>
          </w:tcPr>
          <w:p w14:paraId="314BC576" w14:textId="77777777" w:rsidR="00CB53F3" w:rsidRDefault="00CB53F3" w:rsidP="00887326">
            <w:pPr>
              <w:jc w:val="center"/>
              <w:rPr>
                <w:b/>
                <w:bCs/>
                <w:sz w:val="20"/>
                <w:szCs w:val="20"/>
              </w:rPr>
            </w:pPr>
            <w:r>
              <w:rPr>
                <w:b/>
                <w:bCs/>
                <w:sz w:val="20"/>
                <w:szCs w:val="20"/>
              </w:rPr>
              <w:t>Representación de ambas partes:</w:t>
            </w:r>
          </w:p>
          <w:p w14:paraId="1BD01FB5" w14:textId="04C2C511" w:rsidR="00CB53F3" w:rsidRDefault="00CB53F3" w:rsidP="00887326">
            <w:pPr>
              <w:jc w:val="center"/>
              <w:rPr>
                <w:b/>
                <w:bCs/>
                <w:sz w:val="20"/>
                <w:szCs w:val="20"/>
              </w:rPr>
            </w:pPr>
            <w:r>
              <w:rPr>
                <w:b/>
                <w:bCs/>
                <w:sz w:val="20"/>
                <w:szCs w:val="20"/>
              </w:rPr>
              <w:t>MÍNIMO 50 JUS</w:t>
            </w:r>
          </w:p>
        </w:tc>
      </w:tr>
      <w:tr w:rsidR="00CB53F3" w14:paraId="27570995" w14:textId="77777777" w:rsidTr="00CB53F3">
        <w:trPr>
          <w:trHeight w:val="1243"/>
        </w:trPr>
        <w:tc>
          <w:tcPr>
            <w:tcW w:w="6521" w:type="dxa"/>
          </w:tcPr>
          <w:p w14:paraId="4E652BD5" w14:textId="77777777" w:rsidR="00CB53F3" w:rsidRDefault="00CB53F3" w:rsidP="00887326">
            <w:pPr>
              <w:jc w:val="center"/>
              <w:rPr>
                <w:b/>
                <w:bCs/>
                <w:sz w:val="20"/>
                <w:szCs w:val="20"/>
              </w:rPr>
            </w:pPr>
          </w:p>
          <w:p w14:paraId="41967A8A" w14:textId="77777777" w:rsidR="00CB53F3" w:rsidRDefault="00CB53F3" w:rsidP="00887326">
            <w:pPr>
              <w:jc w:val="center"/>
              <w:rPr>
                <w:b/>
                <w:bCs/>
                <w:sz w:val="20"/>
                <w:szCs w:val="20"/>
              </w:rPr>
            </w:pPr>
            <w:r>
              <w:rPr>
                <w:b/>
                <w:bCs/>
                <w:sz w:val="20"/>
                <w:szCs w:val="20"/>
              </w:rPr>
              <w:t>FILIACIÓN- ADOPCIÓN- RECLAMACIÓN E IMPUGNACIÓN DE ESTADO</w:t>
            </w:r>
          </w:p>
          <w:p w14:paraId="039EAB88" w14:textId="5E9FC81D" w:rsidR="00CB53F3" w:rsidRDefault="00CB53F3" w:rsidP="00794D38">
            <w:pPr>
              <w:jc w:val="center"/>
              <w:rPr>
                <w:b/>
                <w:bCs/>
                <w:sz w:val="16"/>
                <w:szCs w:val="16"/>
              </w:rPr>
            </w:pPr>
            <w:r>
              <w:rPr>
                <w:b/>
                <w:bCs/>
                <w:sz w:val="16"/>
                <w:szCs w:val="16"/>
              </w:rPr>
              <w:t>(Art. 74)</w:t>
            </w:r>
          </w:p>
          <w:p w14:paraId="49CD86F8" w14:textId="1236AD7B" w:rsidR="00CB53F3" w:rsidRPr="00794D38" w:rsidRDefault="00CB53F3" w:rsidP="00794D38">
            <w:pPr>
              <w:jc w:val="both"/>
              <w:rPr>
                <w:b/>
                <w:bCs/>
                <w:sz w:val="16"/>
                <w:szCs w:val="16"/>
              </w:rPr>
            </w:pPr>
            <w:r>
              <w:rPr>
                <w:b/>
                <w:bCs/>
                <w:sz w:val="16"/>
                <w:szCs w:val="16"/>
              </w:rPr>
              <w:t>En los juicios de adopción, filiación, reclamación e impugnación de estado, los honorarios se regulan entre 30 y 150 Jus</w:t>
            </w:r>
          </w:p>
        </w:tc>
        <w:tc>
          <w:tcPr>
            <w:tcW w:w="2410" w:type="dxa"/>
          </w:tcPr>
          <w:p w14:paraId="590DD73F" w14:textId="77777777" w:rsidR="00CB53F3" w:rsidRDefault="00CB53F3" w:rsidP="00887326">
            <w:pPr>
              <w:jc w:val="center"/>
              <w:rPr>
                <w:b/>
                <w:bCs/>
                <w:sz w:val="20"/>
                <w:szCs w:val="20"/>
              </w:rPr>
            </w:pPr>
          </w:p>
          <w:p w14:paraId="08F00BA9" w14:textId="3DF41D1E" w:rsidR="00CB53F3" w:rsidRDefault="00CB53F3" w:rsidP="00887326">
            <w:pPr>
              <w:jc w:val="center"/>
              <w:rPr>
                <w:b/>
                <w:bCs/>
                <w:sz w:val="20"/>
                <w:szCs w:val="20"/>
              </w:rPr>
            </w:pPr>
            <w:r>
              <w:rPr>
                <w:b/>
                <w:bCs/>
                <w:sz w:val="20"/>
                <w:szCs w:val="20"/>
              </w:rPr>
              <w:t>30 JUS</w:t>
            </w:r>
          </w:p>
          <w:p w14:paraId="214250AD" w14:textId="77777777" w:rsidR="00CB53F3" w:rsidRDefault="00CB53F3" w:rsidP="00887326">
            <w:pPr>
              <w:jc w:val="center"/>
              <w:rPr>
                <w:b/>
                <w:bCs/>
                <w:sz w:val="20"/>
                <w:szCs w:val="20"/>
              </w:rPr>
            </w:pPr>
            <w:r>
              <w:rPr>
                <w:b/>
                <w:bCs/>
                <w:sz w:val="20"/>
                <w:szCs w:val="20"/>
              </w:rPr>
              <w:t>A</w:t>
            </w:r>
          </w:p>
          <w:p w14:paraId="6CBFA7AA" w14:textId="70BA8102" w:rsidR="00CB53F3" w:rsidRDefault="00CB53F3" w:rsidP="00887326">
            <w:pPr>
              <w:jc w:val="center"/>
              <w:rPr>
                <w:b/>
                <w:bCs/>
                <w:sz w:val="20"/>
                <w:szCs w:val="20"/>
              </w:rPr>
            </w:pPr>
            <w:r>
              <w:rPr>
                <w:b/>
                <w:bCs/>
                <w:sz w:val="20"/>
                <w:szCs w:val="20"/>
              </w:rPr>
              <w:t>150 JUS</w:t>
            </w:r>
          </w:p>
        </w:tc>
      </w:tr>
      <w:tr w:rsidR="00CB53F3" w14:paraId="7AD81EDD" w14:textId="77777777" w:rsidTr="00CB53F3">
        <w:trPr>
          <w:trHeight w:val="1243"/>
        </w:trPr>
        <w:tc>
          <w:tcPr>
            <w:tcW w:w="6521" w:type="dxa"/>
          </w:tcPr>
          <w:p w14:paraId="3C18A7CE" w14:textId="77777777" w:rsidR="00CB53F3" w:rsidRDefault="00CB53F3" w:rsidP="00794D38">
            <w:pPr>
              <w:jc w:val="center"/>
              <w:rPr>
                <w:b/>
                <w:bCs/>
                <w:sz w:val="20"/>
                <w:szCs w:val="20"/>
              </w:rPr>
            </w:pPr>
          </w:p>
          <w:p w14:paraId="0BE528FE" w14:textId="33F794EA" w:rsidR="00CB53F3" w:rsidRDefault="00CB53F3" w:rsidP="00794D38">
            <w:pPr>
              <w:jc w:val="center"/>
              <w:rPr>
                <w:b/>
                <w:bCs/>
                <w:sz w:val="20"/>
                <w:szCs w:val="20"/>
              </w:rPr>
            </w:pPr>
            <w:r>
              <w:rPr>
                <w:b/>
                <w:bCs/>
                <w:sz w:val="20"/>
                <w:szCs w:val="20"/>
              </w:rPr>
              <w:t>GUARDA ASISTENCIAL Y PRE-ADOPTIVA</w:t>
            </w:r>
          </w:p>
          <w:p w14:paraId="716249E0" w14:textId="32CCDD5F" w:rsidR="00CB53F3" w:rsidRDefault="00CB53F3" w:rsidP="00794D38">
            <w:pPr>
              <w:jc w:val="center"/>
              <w:rPr>
                <w:b/>
                <w:bCs/>
                <w:sz w:val="16"/>
                <w:szCs w:val="16"/>
              </w:rPr>
            </w:pPr>
            <w:r>
              <w:rPr>
                <w:b/>
                <w:bCs/>
                <w:sz w:val="16"/>
                <w:szCs w:val="16"/>
              </w:rPr>
              <w:t>(Art. 74)</w:t>
            </w:r>
          </w:p>
          <w:p w14:paraId="7855615F" w14:textId="18EA58AA" w:rsidR="00CB53F3" w:rsidRDefault="00CB53F3" w:rsidP="00794D38">
            <w:pPr>
              <w:jc w:val="both"/>
              <w:rPr>
                <w:b/>
                <w:bCs/>
                <w:sz w:val="16"/>
                <w:szCs w:val="16"/>
              </w:rPr>
            </w:pPr>
            <w:r>
              <w:rPr>
                <w:b/>
                <w:bCs/>
                <w:sz w:val="16"/>
                <w:szCs w:val="16"/>
              </w:rPr>
              <w:t>En los procesos de guarda asistencial y pre-adoptiva se regulan los honorarios entre 10 y 80 Jus</w:t>
            </w:r>
          </w:p>
          <w:p w14:paraId="1C7F93E1" w14:textId="27809BC9" w:rsidR="00CB53F3" w:rsidRDefault="00CB53F3" w:rsidP="00794D38">
            <w:pPr>
              <w:jc w:val="center"/>
              <w:rPr>
                <w:b/>
                <w:bCs/>
                <w:sz w:val="20"/>
                <w:szCs w:val="20"/>
              </w:rPr>
            </w:pPr>
          </w:p>
        </w:tc>
        <w:tc>
          <w:tcPr>
            <w:tcW w:w="2410" w:type="dxa"/>
          </w:tcPr>
          <w:p w14:paraId="7D3361A0" w14:textId="77777777" w:rsidR="00CB53F3" w:rsidRDefault="00CB53F3" w:rsidP="00794D38">
            <w:pPr>
              <w:jc w:val="center"/>
              <w:rPr>
                <w:b/>
                <w:bCs/>
                <w:sz w:val="20"/>
                <w:szCs w:val="20"/>
              </w:rPr>
            </w:pPr>
          </w:p>
          <w:p w14:paraId="49D631EE" w14:textId="113A1B3B" w:rsidR="00CB53F3" w:rsidRDefault="00CB53F3" w:rsidP="00794D38">
            <w:pPr>
              <w:jc w:val="center"/>
              <w:rPr>
                <w:b/>
                <w:bCs/>
                <w:sz w:val="20"/>
                <w:szCs w:val="20"/>
              </w:rPr>
            </w:pPr>
            <w:r>
              <w:rPr>
                <w:b/>
                <w:bCs/>
                <w:sz w:val="20"/>
                <w:szCs w:val="20"/>
              </w:rPr>
              <w:t>10 JUS</w:t>
            </w:r>
          </w:p>
          <w:p w14:paraId="30B4FFCD" w14:textId="77777777" w:rsidR="00CB53F3" w:rsidRDefault="00CB53F3" w:rsidP="00794D38">
            <w:pPr>
              <w:jc w:val="center"/>
              <w:rPr>
                <w:b/>
                <w:bCs/>
                <w:sz w:val="20"/>
                <w:szCs w:val="20"/>
              </w:rPr>
            </w:pPr>
            <w:r>
              <w:rPr>
                <w:b/>
                <w:bCs/>
                <w:sz w:val="20"/>
                <w:szCs w:val="20"/>
              </w:rPr>
              <w:t>A</w:t>
            </w:r>
          </w:p>
          <w:p w14:paraId="6558EB03" w14:textId="5A8090A6" w:rsidR="00CB53F3" w:rsidRDefault="00CB53F3" w:rsidP="00794D38">
            <w:pPr>
              <w:jc w:val="center"/>
              <w:rPr>
                <w:b/>
                <w:bCs/>
                <w:sz w:val="20"/>
                <w:szCs w:val="20"/>
              </w:rPr>
            </w:pPr>
            <w:r>
              <w:rPr>
                <w:b/>
                <w:bCs/>
                <w:sz w:val="20"/>
                <w:szCs w:val="20"/>
              </w:rPr>
              <w:t>80 JUS</w:t>
            </w:r>
          </w:p>
        </w:tc>
      </w:tr>
      <w:tr w:rsidR="00CB53F3" w14:paraId="38B10083" w14:textId="77777777" w:rsidTr="00CB53F3">
        <w:trPr>
          <w:trHeight w:val="1243"/>
        </w:trPr>
        <w:tc>
          <w:tcPr>
            <w:tcW w:w="6521" w:type="dxa"/>
          </w:tcPr>
          <w:p w14:paraId="0EF364CE" w14:textId="77777777" w:rsidR="00CB53F3" w:rsidRDefault="00CB53F3" w:rsidP="00794D38">
            <w:pPr>
              <w:jc w:val="center"/>
              <w:rPr>
                <w:b/>
                <w:bCs/>
                <w:sz w:val="20"/>
                <w:szCs w:val="20"/>
              </w:rPr>
            </w:pPr>
          </w:p>
          <w:p w14:paraId="209D2759" w14:textId="4E64E008" w:rsidR="00CB53F3" w:rsidRDefault="00CB53F3" w:rsidP="00794D38">
            <w:pPr>
              <w:jc w:val="center"/>
              <w:rPr>
                <w:b/>
                <w:bCs/>
                <w:sz w:val="20"/>
                <w:szCs w:val="20"/>
              </w:rPr>
            </w:pPr>
            <w:r>
              <w:rPr>
                <w:b/>
                <w:bCs/>
                <w:sz w:val="20"/>
                <w:szCs w:val="20"/>
              </w:rPr>
              <w:t>JUICIO DE INSANIA</w:t>
            </w:r>
          </w:p>
          <w:p w14:paraId="4EEB99AE" w14:textId="77777777" w:rsidR="00CB53F3" w:rsidRDefault="00CB53F3" w:rsidP="00794D38">
            <w:pPr>
              <w:jc w:val="center"/>
              <w:rPr>
                <w:b/>
                <w:bCs/>
                <w:sz w:val="20"/>
                <w:szCs w:val="20"/>
              </w:rPr>
            </w:pPr>
            <w:r>
              <w:rPr>
                <w:b/>
                <w:bCs/>
                <w:sz w:val="20"/>
                <w:szCs w:val="20"/>
              </w:rPr>
              <w:t>Actualmente declaración de incapacidad o restricción de capacidad Art. 31 C.C.C.N.</w:t>
            </w:r>
          </w:p>
          <w:p w14:paraId="07E3490E" w14:textId="0022971A" w:rsidR="00CB53F3" w:rsidRDefault="00CB53F3" w:rsidP="00794D38">
            <w:pPr>
              <w:jc w:val="center"/>
              <w:rPr>
                <w:b/>
                <w:bCs/>
                <w:sz w:val="16"/>
                <w:szCs w:val="16"/>
              </w:rPr>
            </w:pPr>
            <w:r>
              <w:rPr>
                <w:b/>
                <w:bCs/>
                <w:sz w:val="16"/>
                <w:szCs w:val="16"/>
              </w:rPr>
              <w:t>(Art. 77 Inc. 1)</w:t>
            </w:r>
          </w:p>
          <w:p w14:paraId="7B945E6F" w14:textId="0B261476" w:rsidR="00CB53F3" w:rsidRDefault="00CB53F3" w:rsidP="00794D38">
            <w:pPr>
              <w:jc w:val="center"/>
              <w:rPr>
                <w:b/>
                <w:bCs/>
                <w:sz w:val="20"/>
                <w:szCs w:val="20"/>
              </w:rPr>
            </w:pPr>
          </w:p>
        </w:tc>
        <w:tc>
          <w:tcPr>
            <w:tcW w:w="2410" w:type="dxa"/>
          </w:tcPr>
          <w:p w14:paraId="5E250CB2" w14:textId="77777777" w:rsidR="00CB53F3" w:rsidRDefault="00CB53F3" w:rsidP="00794D38">
            <w:pPr>
              <w:jc w:val="center"/>
              <w:rPr>
                <w:b/>
                <w:bCs/>
                <w:sz w:val="20"/>
                <w:szCs w:val="20"/>
              </w:rPr>
            </w:pPr>
          </w:p>
          <w:p w14:paraId="6D09B5B6" w14:textId="3DFE4189" w:rsidR="00CB53F3" w:rsidRDefault="00CB53F3" w:rsidP="00794D38">
            <w:pPr>
              <w:jc w:val="center"/>
              <w:rPr>
                <w:b/>
                <w:bCs/>
                <w:sz w:val="20"/>
                <w:szCs w:val="20"/>
              </w:rPr>
            </w:pPr>
            <w:r>
              <w:rPr>
                <w:b/>
                <w:bCs/>
                <w:sz w:val="20"/>
                <w:szCs w:val="20"/>
              </w:rPr>
              <w:t xml:space="preserve">50 JUS </w:t>
            </w:r>
          </w:p>
          <w:p w14:paraId="149BD525" w14:textId="77777777" w:rsidR="00CB53F3" w:rsidRDefault="00CB53F3" w:rsidP="00794D38">
            <w:pPr>
              <w:jc w:val="center"/>
              <w:rPr>
                <w:b/>
                <w:bCs/>
                <w:sz w:val="20"/>
                <w:szCs w:val="20"/>
              </w:rPr>
            </w:pPr>
            <w:r>
              <w:rPr>
                <w:b/>
                <w:bCs/>
                <w:sz w:val="20"/>
                <w:szCs w:val="20"/>
              </w:rPr>
              <w:t>A</w:t>
            </w:r>
          </w:p>
          <w:p w14:paraId="05F7B0B4" w14:textId="7CA76C9A" w:rsidR="00CB53F3" w:rsidRDefault="00CB53F3" w:rsidP="00794D38">
            <w:pPr>
              <w:jc w:val="center"/>
              <w:rPr>
                <w:b/>
                <w:bCs/>
                <w:sz w:val="20"/>
                <w:szCs w:val="20"/>
              </w:rPr>
            </w:pPr>
            <w:r>
              <w:rPr>
                <w:b/>
                <w:bCs/>
                <w:sz w:val="20"/>
                <w:szCs w:val="20"/>
              </w:rPr>
              <w:t>150 JUS</w:t>
            </w:r>
          </w:p>
        </w:tc>
      </w:tr>
      <w:tr w:rsidR="00CB53F3" w14:paraId="5DA88617" w14:textId="77777777" w:rsidTr="00CB53F3">
        <w:trPr>
          <w:trHeight w:val="1243"/>
        </w:trPr>
        <w:tc>
          <w:tcPr>
            <w:tcW w:w="6521" w:type="dxa"/>
          </w:tcPr>
          <w:p w14:paraId="3CA78291" w14:textId="77777777" w:rsidR="00CB53F3" w:rsidRDefault="00CB53F3" w:rsidP="00794D38">
            <w:pPr>
              <w:jc w:val="center"/>
              <w:rPr>
                <w:b/>
                <w:bCs/>
                <w:sz w:val="20"/>
                <w:szCs w:val="20"/>
              </w:rPr>
            </w:pPr>
          </w:p>
          <w:p w14:paraId="22360DA0" w14:textId="66B158C6" w:rsidR="00CB53F3" w:rsidRDefault="00CB53F3" w:rsidP="00794D38">
            <w:pPr>
              <w:jc w:val="center"/>
              <w:rPr>
                <w:b/>
                <w:bCs/>
                <w:sz w:val="20"/>
                <w:szCs w:val="20"/>
              </w:rPr>
            </w:pPr>
            <w:r>
              <w:rPr>
                <w:b/>
                <w:bCs/>
                <w:sz w:val="20"/>
                <w:szCs w:val="20"/>
              </w:rPr>
              <w:t>AUTORIZACIÓN PARA COMPARECER EN JUICIO</w:t>
            </w:r>
          </w:p>
          <w:p w14:paraId="0EB56B1A" w14:textId="36689F3B" w:rsidR="00CB53F3" w:rsidRDefault="00CB53F3" w:rsidP="008B5A54">
            <w:pPr>
              <w:jc w:val="center"/>
              <w:rPr>
                <w:b/>
                <w:bCs/>
                <w:sz w:val="16"/>
                <w:szCs w:val="16"/>
              </w:rPr>
            </w:pPr>
            <w:r>
              <w:rPr>
                <w:b/>
                <w:bCs/>
                <w:sz w:val="16"/>
                <w:szCs w:val="16"/>
              </w:rPr>
              <w:t>(Art. 77 Inc. 2)</w:t>
            </w:r>
          </w:p>
          <w:p w14:paraId="3BC0A4ED" w14:textId="7D9A442A" w:rsidR="00CB53F3" w:rsidRDefault="00CB53F3" w:rsidP="00794D38">
            <w:pPr>
              <w:jc w:val="center"/>
              <w:rPr>
                <w:b/>
                <w:bCs/>
                <w:sz w:val="20"/>
                <w:szCs w:val="20"/>
              </w:rPr>
            </w:pPr>
          </w:p>
        </w:tc>
        <w:tc>
          <w:tcPr>
            <w:tcW w:w="2410" w:type="dxa"/>
          </w:tcPr>
          <w:p w14:paraId="67AC8D28" w14:textId="77777777" w:rsidR="00CB53F3" w:rsidRDefault="00CB53F3" w:rsidP="00794D38">
            <w:pPr>
              <w:jc w:val="center"/>
              <w:rPr>
                <w:b/>
                <w:bCs/>
                <w:sz w:val="20"/>
                <w:szCs w:val="20"/>
              </w:rPr>
            </w:pPr>
          </w:p>
          <w:p w14:paraId="07563FD7" w14:textId="1A7DD04B" w:rsidR="00CB53F3" w:rsidRDefault="00CB53F3" w:rsidP="00794D38">
            <w:pPr>
              <w:jc w:val="center"/>
              <w:rPr>
                <w:b/>
                <w:bCs/>
                <w:sz w:val="20"/>
                <w:szCs w:val="20"/>
              </w:rPr>
            </w:pPr>
            <w:r>
              <w:rPr>
                <w:b/>
                <w:bCs/>
                <w:sz w:val="20"/>
                <w:szCs w:val="20"/>
              </w:rPr>
              <w:t>20 JUS</w:t>
            </w:r>
          </w:p>
          <w:p w14:paraId="3EE5FD5D" w14:textId="77777777" w:rsidR="00CB53F3" w:rsidRDefault="00CB53F3" w:rsidP="00794D38">
            <w:pPr>
              <w:jc w:val="center"/>
              <w:rPr>
                <w:b/>
                <w:bCs/>
                <w:sz w:val="20"/>
                <w:szCs w:val="20"/>
              </w:rPr>
            </w:pPr>
            <w:r>
              <w:rPr>
                <w:b/>
                <w:bCs/>
                <w:sz w:val="20"/>
                <w:szCs w:val="20"/>
              </w:rPr>
              <w:t>A</w:t>
            </w:r>
          </w:p>
          <w:p w14:paraId="6883F216" w14:textId="5A908B2D" w:rsidR="00CB53F3" w:rsidRDefault="00CB53F3" w:rsidP="00794D38">
            <w:pPr>
              <w:jc w:val="center"/>
              <w:rPr>
                <w:b/>
                <w:bCs/>
                <w:sz w:val="20"/>
                <w:szCs w:val="20"/>
              </w:rPr>
            </w:pPr>
            <w:r>
              <w:rPr>
                <w:b/>
                <w:bCs/>
                <w:sz w:val="20"/>
                <w:szCs w:val="20"/>
              </w:rPr>
              <w:t>60 JUS</w:t>
            </w:r>
          </w:p>
        </w:tc>
      </w:tr>
      <w:tr w:rsidR="00CB53F3" w14:paraId="53F6945A" w14:textId="77777777" w:rsidTr="00CB53F3">
        <w:trPr>
          <w:trHeight w:val="1243"/>
        </w:trPr>
        <w:tc>
          <w:tcPr>
            <w:tcW w:w="6521" w:type="dxa"/>
          </w:tcPr>
          <w:p w14:paraId="5292D94E" w14:textId="77777777" w:rsidR="00CB53F3" w:rsidRDefault="00CB53F3" w:rsidP="00794D38">
            <w:pPr>
              <w:jc w:val="center"/>
              <w:rPr>
                <w:b/>
                <w:bCs/>
                <w:sz w:val="20"/>
                <w:szCs w:val="20"/>
              </w:rPr>
            </w:pPr>
          </w:p>
          <w:p w14:paraId="4758D7C5" w14:textId="45F49206" w:rsidR="00CB53F3" w:rsidRDefault="00CB53F3" w:rsidP="00794D38">
            <w:pPr>
              <w:jc w:val="center"/>
              <w:rPr>
                <w:b/>
                <w:bCs/>
                <w:sz w:val="20"/>
                <w:szCs w:val="20"/>
              </w:rPr>
            </w:pPr>
            <w:r>
              <w:rPr>
                <w:b/>
                <w:bCs/>
                <w:sz w:val="20"/>
                <w:szCs w:val="20"/>
              </w:rPr>
              <w:t>SUMARIAS</w:t>
            </w:r>
          </w:p>
          <w:p w14:paraId="365A6C2C" w14:textId="77777777" w:rsidR="00CB53F3" w:rsidRDefault="00CB53F3" w:rsidP="008B5A54">
            <w:pPr>
              <w:jc w:val="center"/>
              <w:rPr>
                <w:b/>
                <w:bCs/>
                <w:sz w:val="16"/>
                <w:szCs w:val="16"/>
              </w:rPr>
            </w:pPr>
            <w:r>
              <w:rPr>
                <w:b/>
                <w:bCs/>
                <w:sz w:val="16"/>
                <w:szCs w:val="16"/>
              </w:rPr>
              <w:t>(Art. 77 Inc. 2)</w:t>
            </w:r>
          </w:p>
          <w:p w14:paraId="4B3AECAD" w14:textId="36D93F29" w:rsidR="00CB53F3" w:rsidRDefault="00CB53F3" w:rsidP="00794D38">
            <w:pPr>
              <w:jc w:val="center"/>
              <w:rPr>
                <w:b/>
                <w:bCs/>
                <w:sz w:val="20"/>
                <w:szCs w:val="20"/>
              </w:rPr>
            </w:pPr>
          </w:p>
        </w:tc>
        <w:tc>
          <w:tcPr>
            <w:tcW w:w="2410" w:type="dxa"/>
          </w:tcPr>
          <w:p w14:paraId="099EEF0B" w14:textId="77777777" w:rsidR="00CB53F3" w:rsidRDefault="00CB53F3" w:rsidP="00794D38">
            <w:pPr>
              <w:jc w:val="center"/>
              <w:rPr>
                <w:b/>
                <w:bCs/>
                <w:sz w:val="20"/>
                <w:szCs w:val="20"/>
              </w:rPr>
            </w:pPr>
          </w:p>
          <w:p w14:paraId="7AE07886" w14:textId="4B7604B2" w:rsidR="00CB53F3" w:rsidRDefault="00CB53F3" w:rsidP="00794D38">
            <w:pPr>
              <w:jc w:val="center"/>
              <w:rPr>
                <w:b/>
                <w:bCs/>
                <w:sz w:val="20"/>
                <w:szCs w:val="20"/>
              </w:rPr>
            </w:pPr>
            <w:r>
              <w:rPr>
                <w:b/>
                <w:bCs/>
                <w:sz w:val="20"/>
                <w:szCs w:val="20"/>
              </w:rPr>
              <w:t>20 JUS</w:t>
            </w:r>
          </w:p>
          <w:p w14:paraId="183181D3" w14:textId="77777777" w:rsidR="00CB53F3" w:rsidRDefault="00CB53F3" w:rsidP="00794D38">
            <w:pPr>
              <w:jc w:val="center"/>
              <w:rPr>
                <w:b/>
                <w:bCs/>
                <w:sz w:val="20"/>
                <w:szCs w:val="20"/>
              </w:rPr>
            </w:pPr>
            <w:r>
              <w:rPr>
                <w:b/>
                <w:bCs/>
                <w:sz w:val="20"/>
                <w:szCs w:val="20"/>
              </w:rPr>
              <w:t>A</w:t>
            </w:r>
          </w:p>
          <w:p w14:paraId="2E96939F" w14:textId="3EEAA984" w:rsidR="00CB53F3" w:rsidRDefault="00CB53F3" w:rsidP="00794D38">
            <w:pPr>
              <w:jc w:val="center"/>
              <w:rPr>
                <w:b/>
                <w:bCs/>
                <w:sz w:val="20"/>
                <w:szCs w:val="20"/>
              </w:rPr>
            </w:pPr>
            <w:r>
              <w:rPr>
                <w:b/>
                <w:bCs/>
                <w:sz w:val="20"/>
                <w:szCs w:val="20"/>
              </w:rPr>
              <w:t>60 JUS</w:t>
            </w:r>
          </w:p>
        </w:tc>
      </w:tr>
      <w:tr w:rsidR="00CB53F3" w14:paraId="55F7F11C" w14:textId="77777777" w:rsidTr="00CB53F3">
        <w:trPr>
          <w:trHeight w:val="1243"/>
        </w:trPr>
        <w:tc>
          <w:tcPr>
            <w:tcW w:w="6521" w:type="dxa"/>
          </w:tcPr>
          <w:p w14:paraId="664AAC2F" w14:textId="77777777" w:rsidR="00CB53F3" w:rsidRDefault="00CB53F3" w:rsidP="00794D38">
            <w:pPr>
              <w:jc w:val="center"/>
              <w:rPr>
                <w:b/>
                <w:bCs/>
                <w:sz w:val="20"/>
                <w:szCs w:val="20"/>
              </w:rPr>
            </w:pPr>
          </w:p>
          <w:p w14:paraId="2574BBFA" w14:textId="6989CB57" w:rsidR="00CB53F3" w:rsidRDefault="00CB53F3" w:rsidP="00794D38">
            <w:pPr>
              <w:jc w:val="center"/>
              <w:rPr>
                <w:b/>
                <w:bCs/>
                <w:sz w:val="20"/>
                <w:szCs w:val="20"/>
              </w:rPr>
            </w:pPr>
            <w:r>
              <w:rPr>
                <w:b/>
                <w:bCs/>
                <w:sz w:val="20"/>
                <w:szCs w:val="20"/>
              </w:rPr>
              <w:t>REDACCIÓN DE CONTRATOS PARA CONSTITUCIÓN DE SOCIEDADES</w:t>
            </w:r>
          </w:p>
          <w:p w14:paraId="0A5C2EF4" w14:textId="079758A2" w:rsidR="00CB53F3" w:rsidRDefault="00CB53F3" w:rsidP="008B5A54">
            <w:pPr>
              <w:jc w:val="center"/>
              <w:rPr>
                <w:b/>
                <w:bCs/>
                <w:sz w:val="16"/>
                <w:szCs w:val="16"/>
              </w:rPr>
            </w:pPr>
            <w:r>
              <w:rPr>
                <w:b/>
                <w:bCs/>
                <w:sz w:val="16"/>
                <w:szCs w:val="16"/>
              </w:rPr>
              <w:t>(Art. 106)</w:t>
            </w:r>
          </w:p>
          <w:p w14:paraId="543000A3" w14:textId="4064E4EB" w:rsidR="00CB53F3" w:rsidRDefault="00CB53F3" w:rsidP="008B5A54">
            <w:pPr>
              <w:jc w:val="both"/>
              <w:rPr>
                <w:b/>
                <w:bCs/>
                <w:sz w:val="16"/>
                <w:szCs w:val="16"/>
              </w:rPr>
            </w:pPr>
            <w:r>
              <w:rPr>
                <w:b/>
                <w:bCs/>
                <w:sz w:val="16"/>
                <w:szCs w:val="16"/>
              </w:rPr>
              <w:t>Se remunera con un 10% a un 30% de la escala del Art. 36 tomando como base el capital suscripto por la sociedad en cuestión, con un mínimo de 20 Jus</w:t>
            </w:r>
          </w:p>
          <w:p w14:paraId="56668934" w14:textId="14B95814" w:rsidR="00CB53F3" w:rsidRDefault="00CB53F3" w:rsidP="00794D38">
            <w:pPr>
              <w:jc w:val="center"/>
              <w:rPr>
                <w:b/>
                <w:bCs/>
                <w:sz w:val="20"/>
                <w:szCs w:val="20"/>
              </w:rPr>
            </w:pPr>
          </w:p>
        </w:tc>
        <w:tc>
          <w:tcPr>
            <w:tcW w:w="2410" w:type="dxa"/>
          </w:tcPr>
          <w:p w14:paraId="3AFCB4FE" w14:textId="77777777" w:rsidR="00CB53F3" w:rsidRDefault="00CB53F3" w:rsidP="00794D38">
            <w:pPr>
              <w:jc w:val="center"/>
              <w:rPr>
                <w:b/>
                <w:bCs/>
                <w:sz w:val="20"/>
                <w:szCs w:val="20"/>
              </w:rPr>
            </w:pPr>
          </w:p>
          <w:p w14:paraId="2D2C082B" w14:textId="77777777" w:rsidR="00CB53F3" w:rsidRDefault="00CB53F3" w:rsidP="00794D38">
            <w:pPr>
              <w:jc w:val="center"/>
              <w:rPr>
                <w:b/>
                <w:bCs/>
                <w:sz w:val="20"/>
                <w:szCs w:val="20"/>
              </w:rPr>
            </w:pPr>
          </w:p>
          <w:p w14:paraId="0865282C" w14:textId="59BC7046" w:rsidR="00CB53F3" w:rsidRDefault="00CB53F3" w:rsidP="00794D38">
            <w:pPr>
              <w:jc w:val="center"/>
              <w:rPr>
                <w:b/>
                <w:bCs/>
                <w:sz w:val="20"/>
                <w:szCs w:val="20"/>
              </w:rPr>
            </w:pPr>
            <w:r>
              <w:rPr>
                <w:b/>
                <w:bCs/>
                <w:sz w:val="20"/>
                <w:szCs w:val="20"/>
              </w:rPr>
              <w:t>MÍNIMO</w:t>
            </w:r>
          </w:p>
          <w:p w14:paraId="36AA7678" w14:textId="101EC572" w:rsidR="00CB53F3" w:rsidRDefault="00CB53F3" w:rsidP="00794D38">
            <w:pPr>
              <w:jc w:val="center"/>
              <w:rPr>
                <w:b/>
                <w:bCs/>
                <w:sz w:val="20"/>
                <w:szCs w:val="20"/>
              </w:rPr>
            </w:pPr>
            <w:r>
              <w:rPr>
                <w:b/>
                <w:bCs/>
                <w:sz w:val="20"/>
                <w:szCs w:val="20"/>
              </w:rPr>
              <w:t>20 JUS</w:t>
            </w:r>
          </w:p>
        </w:tc>
      </w:tr>
      <w:tr w:rsidR="00CB53F3" w14:paraId="36944671" w14:textId="77777777" w:rsidTr="00CB53F3">
        <w:trPr>
          <w:trHeight w:val="1243"/>
        </w:trPr>
        <w:tc>
          <w:tcPr>
            <w:tcW w:w="6521" w:type="dxa"/>
          </w:tcPr>
          <w:p w14:paraId="068B4783" w14:textId="77777777" w:rsidR="00CB53F3" w:rsidRDefault="00CB53F3" w:rsidP="00794D38">
            <w:pPr>
              <w:jc w:val="center"/>
              <w:rPr>
                <w:b/>
                <w:bCs/>
                <w:sz w:val="20"/>
                <w:szCs w:val="20"/>
              </w:rPr>
            </w:pPr>
          </w:p>
          <w:p w14:paraId="64E30962" w14:textId="498175A6" w:rsidR="00CB53F3" w:rsidRDefault="00CB53F3" w:rsidP="00794D38">
            <w:pPr>
              <w:jc w:val="center"/>
              <w:rPr>
                <w:b/>
                <w:bCs/>
                <w:sz w:val="20"/>
                <w:szCs w:val="20"/>
              </w:rPr>
            </w:pPr>
            <w:r>
              <w:rPr>
                <w:b/>
                <w:bCs/>
                <w:sz w:val="20"/>
                <w:szCs w:val="20"/>
              </w:rPr>
              <w:t>DECLARATORIA DE HEREDEROS</w:t>
            </w:r>
          </w:p>
          <w:p w14:paraId="74AE0BBB" w14:textId="77777777" w:rsidR="00CB53F3" w:rsidRDefault="00CB53F3" w:rsidP="00794D38">
            <w:pPr>
              <w:jc w:val="center"/>
              <w:rPr>
                <w:b/>
                <w:bCs/>
                <w:sz w:val="20"/>
                <w:szCs w:val="20"/>
              </w:rPr>
            </w:pPr>
            <w:r>
              <w:rPr>
                <w:b/>
                <w:bCs/>
                <w:sz w:val="20"/>
                <w:szCs w:val="20"/>
              </w:rPr>
              <w:t>Regulación Provisoria</w:t>
            </w:r>
          </w:p>
          <w:p w14:paraId="5404FF37" w14:textId="2FBC1F33" w:rsidR="00CB53F3" w:rsidRDefault="00CB53F3" w:rsidP="008B5A54">
            <w:pPr>
              <w:jc w:val="center"/>
              <w:rPr>
                <w:b/>
                <w:bCs/>
                <w:sz w:val="16"/>
                <w:szCs w:val="16"/>
              </w:rPr>
            </w:pPr>
            <w:r>
              <w:rPr>
                <w:b/>
                <w:bCs/>
                <w:sz w:val="16"/>
                <w:szCs w:val="16"/>
              </w:rPr>
              <w:t>(Art. 36)</w:t>
            </w:r>
          </w:p>
          <w:p w14:paraId="5F05A4AB" w14:textId="5831CC4F" w:rsidR="00CB53F3" w:rsidRDefault="00CB53F3" w:rsidP="008B5A54">
            <w:pPr>
              <w:jc w:val="both"/>
              <w:rPr>
                <w:b/>
                <w:bCs/>
                <w:sz w:val="16"/>
                <w:szCs w:val="16"/>
              </w:rPr>
            </w:pPr>
            <w:r>
              <w:rPr>
                <w:b/>
                <w:bCs/>
                <w:sz w:val="16"/>
                <w:szCs w:val="16"/>
              </w:rPr>
              <w:t>El Art. 36 indica que, ante la tramitación total en primera instancia, corresponde el mínimo de 20 Jus. En caso de no haberse tramitado en su totalidad se aplica el Art- 45 del Código Arancelario</w:t>
            </w:r>
          </w:p>
          <w:p w14:paraId="62DCAFB5" w14:textId="2786AD2B" w:rsidR="00CB53F3" w:rsidRDefault="00CB53F3" w:rsidP="00794D38">
            <w:pPr>
              <w:jc w:val="center"/>
              <w:rPr>
                <w:b/>
                <w:bCs/>
                <w:sz w:val="20"/>
                <w:szCs w:val="20"/>
              </w:rPr>
            </w:pPr>
          </w:p>
        </w:tc>
        <w:tc>
          <w:tcPr>
            <w:tcW w:w="2410" w:type="dxa"/>
          </w:tcPr>
          <w:p w14:paraId="50EDAFE3" w14:textId="77777777" w:rsidR="00CB53F3" w:rsidRDefault="00CB53F3" w:rsidP="00794D38">
            <w:pPr>
              <w:jc w:val="center"/>
              <w:rPr>
                <w:b/>
                <w:bCs/>
                <w:sz w:val="20"/>
                <w:szCs w:val="20"/>
              </w:rPr>
            </w:pPr>
          </w:p>
          <w:p w14:paraId="31964ACA" w14:textId="77777777" w:rsidR="00CB53F3" w:rsidRDefault="00CB53F3" w:rsidP="00794D38">
            <w:pPr>
              <w:jc w:val="center"/>
              <w:rPr>
                <w:b/>
                <w:bCs/>
                <w:sz w:val="20"/>
                <w:szCs w:val="20"/>
              </w:rPr>
            </w:pPr>
          </w:p>
          <w:p w14:paraId="297B4EEB" w14:textId="58C8FCC7" w:rsidR="00CB53F3" w:rsidRDefault="00CB53F3" w:rsidP="00794D38">
            <w:pPr>
              <w:jc w:val="center"/>
              <w:rPr>
                <w:b/>
                <w:bCs/>
                <w:sz w:val="20"/>
                <w:szCs w:val="20"/>
              </w:rPr>
            </w:pPr>
            <w:r>
              <w:rPr>
                <w:b/>
                <w:bCs/>
                <w:sz w:val="20"/>
                <w:szCs w:val="20"/>
              </w:rPr>
              <w:t>MÍNIMO</w:t>
            </w:r>
          </w:p>
          <w:p w14:paraId="474D9609" w14:textId="094B03CC" w:rsidR="00CB53F3" w:rsidRDefault="00CB53F3" w:rsidP="00794D38">
            <w:pPr>
              <w:jc w:val="center"/>
              <w:rPr>
                <w:b/>
                <w:bCs/>
                <w:sz w:val="20"/>
                <w:szCs w:val="20"/>
              </w:rPr>
            </w:pPr>
            <w:r>
              <w:rPr>
                <w:b/>
                <w:bCs/>
                <w:sz w:val="20"/>
                <w:szCs w:val="20"/>
              </w:rPr>
              <w:t>20 JUS</w:t>
            </w:r>
          </w:p>
        </w:tc>
      </w:tr>
      <w:tr w:rsidR="00CB53F3" w14:paraId="4FC926C8" w14:textId="77777777" w:rsidTr="00CB53F3">
        <w:trPr>
          <w:trHeight w:val="1243"/>
        </w:trPr>
        <w:tc>
          <w:tcPr>
            <w:tcW w:w="6521" w:type="dxa"/>
          </w:tcPr>
          <w:p w14:paraId="6B9B9DA2" w14:textId="77777777" w:rsidR="00CB53F3" w:rsidRDefault="00CB53F3" w:rsidP="00794D38">
            <w:pPr>
              <w:jc w:val="center"/>
              <w:rPr>
                <w:b/>
                <w:bCs/>
                <w:sz w:val="20"/>
                <w:szCs w:val="20"/>
              </w:rPr>
            </w:pPr>
          </w:p>
          <w:p w14:paraId="52CF5B7A" w14:textId="6F109E73" w:rsidR="00CB53F3" w:rsidRDefault="00CB53F3" w:rsidP="00794D38">
            <w:pPr>
              <w:jc w:val="center"/>
              <w:rPr>
                <w:b/>
                <w:bCs/>
                <w:sz w:val="20"/>
                <w:szCs w:val="20"/>
              </w:rPr>
            </w:pPr>
            <w:r>
              <w:rPr>
                <w:b/>
                <w:bCs/>
                <w:sz w:val="20"/>
                <w:szCs w:val="20"/>
              </w:rPr>
              <w:t>DECLARATORIA DE HEREDEROS</w:t>
            </w:r>
          </w:p>
          <w:p w14:paraId="1E6532FF" w14:textId="77777777" w:rsidR="00CB53F3" w:rsidRDefault="00CB53F3" w:rsidP="00794D38">
            <w:pPr>
              <w:jc w:val="center"/>
              <w:rPr>
                <w:b/>
                <w:bCs/>
                <w:sz w:val="20"/>
                <w:szCs w:val="20"/>
              </w:rPr>
            </w:pPr>
            <w:r>
              <w:rPr>
                <w:b/>
                <w:bCs/>
                <w:sz w:val="20"/>
                <w:szCs w:val="20"/>
              </w:rPr>
              <w:t>Regulación Definitiva</w:t>
            </w:r>
          </w:p>
          <w:p w14:paraId="6FA0F017" w14:textId="3086104D" w:rsidR="00CB53F3" w:rsidRDefault="00CB53F3" w:rsidP="008B5A54">
            <w:pPr>
              <w:jc w:val="center"/>
              <w:rPr>
                <w:b/>
                <w:bCs/>
                <w:sz w:val="16"/>
                <w:szCs w:val="16"/>
              </w:rPr>
            </w:pPr>
            <w:r>
              <w:rPr>
                <w:b/>
                <w:bCs/>
                <w:sz w:val="16"/>
                <w:szCs w:val="16"/>
              </w:rPr>
              <w:t>(Art. 54)</w:t>
            </w:r>
          </w:p>
          <w:p w14:paraId="487BA2A6" w14:textId="44A30311" w:rsidR="00CB53F3" w:rsidRDefault="00CB53F3" w:rsidP="00D4111B">
            <w:pPr>
              <w:jc w:val="both"/>
              <w:rPr>
                <w:b/>
                <w:bCs/>
                <w:sz w:val="20"/>
                <w:szCs w:val="20"/>
              </w:rPr>
            </w:pPr>
            <w:r>
              <w:rPr>
                <w:b/>
                <w:bCs/>
                <w:sz w:val="16"/>
                <w:szCs w:val="16"/>
              </w:rPr>
              <w:t>El escrito inicial de la declaratoria de herederos o de apertura de sucesorio o protocolización de testamento, es remunerado con un cuarto de la escala del Art. 36 del Código Arancelario. Las actuaciones hasta el auto de declaratoria de herederos son remuneradas con otro cuarto.</w:t>
            </w:r>
          </w:p>
        </w:tc>
        <w:tc>
          <w:tcPr>
            <w:tcW w:w="2410" w:type="dxa"/>
          </w:tcPr>
          <w:p w14:paraId="7EF0EC3B" w14:textId="77777777" w:rsidR="00CB53F3" w:rsidRDefault="00CB53F3" w:rsidP="00794D38">
            <w:pPr>
              <w:jc w:val="center"/>
              <w:rPr>
                <w:b/>
                <w:bCs/>
                <w:sz w:val="20"/>
                <w:szCs w:val="20"/>
              </w:rPr>
            </w:pPr>
          </w:p>
          <w:p w14:paraId="4E91784F" w14:textId="77777777" w:rsidR="00CB53F3" w:rsidRDefault="00CB53F3" w:rsidP="00794D38">
            <w:pPr>
              <w:jc w:val="center"/>
              <w:rPr>
                <w:b/>
                <w:bCs/>
                <w:sz w:val="20"/>
                <w:szCs w:val="20"/>
              </w:rPr>
            </w:pPr>
          </w:p>
          <w:p w14:paraId="2D6886F0" w14:textId="7BA39B80" w:rsidR="00CB53F3" w:rsidRDefault="00CB53F3" w:rsidP="00794D38">
            <w:pPr>
              <w:jc w:val="center"/>
              <w:rPr>
                <w:b/>
                <w:bCs/>
                <w:sz w:val="20"/>
                <w:szCs w:val="20"/>
              </w:rPr>
            </w:pPr>
            <w:r>
              <w:rPr>
                <w:b/>
                <w:bCs/>
                <w:sz w:val="20"/>
                <w:szCs w:val="20"/>
              </w:rPr>
              <w:t>50% de la escala del Art. 36 del C.A.</w:t>
            </w:r>
          </w:p>
          <w:p w14:paraId="4A1B92DF" w14:textId="395BB524" w:rsidR="00CB53F3" w:rsidRDefault="00CB53F3" w:rsidP="00794D38">
            <w:pPr>
              <w:jc w:val="center"/>
              <w:rPr>
                <w:b/>
                <w:bCs/>
                <w:sz w:val="20"/>
                <w:szCs w:val="20"/>
              </w:rPr>
            </w:pPr>
            <w:r>
              <w:rPr>
                <w:b/>
                <w:bCs/>
                <w:sz w:val="20"/>
                <w:szCs w:val="20"/>
              </w:rPr>
              <w:t>Ver Art. 58- Sucesiones sin incidentes</w:t>
            </w:r>
          </w:p>
        </w:tc>
      </w:tr>
      <w:tr w:rsidR="00CB53F3" w14:paraId="2E60829E" w14:textId="77777777" w:rsidTr="00CB53F3">
        <w:trPr>
          <w:trHeight w:val="1243"/>
        </w:trPr>
        <w:tc>
          <w:tcPr>
            <w:tcW w:w="6521" w:type="dxa"/>
          </w:tcPr>
          <w:p w14:paraId="345104DE" w14:textId="77777777" w:rsidR="00CB53F3" w:rsidRDefault="00CB53F3" w:rsidP="008B5A54">
            <w:pPr>
              <w:jc w:val="center"/>
              <w:rPr>
                <w:b/>
                <w:bCs/>
                <w:sz w:val="20"/>
                <w:szCs w:val="20"/>
              </w:rPr>
            </w:pPr>
          </w:p>
          <w:p w14:paraId="477FC19D" w14:textId="3CB985DB" w:rsidR="00CB53F3" w:rsidRDefault="00CB53F3" w:rsidP="008B5A54">
            <w:pPr>
              <w:jc w:val="center"/>
              <w:rPr>
                <w:b/>
                <w:bCs/>
                <w:sz w:val="20"/>
                <w:szCs w:val="20"/>
              </w:rPr>
            </w:pPr>
            <w:r>
              <w:rPr>
                <w:b/>
                <w:bCs/>
                <w:sz w:val="20"/>
                <w:szCs w:val="20"/>
              </w:rPr>
              <w:t>JUICIO SUCESORIO</w:t>
            </w:r>
          </w:p>
          <w:p w14:paraId="0B337230" w14:textId="77777777" w:rsidR="00CB53F3" w:rsidRDefault="00CB53F3" w:rsidP="008B5A54">
            <w:pPr>
              <w:jc w:val="center"/>
              <w:rPr>
                <w:b/>
                <w:bCs/>
                <w:sz w:val="16"/>
                <w:szCs w:val="16"/>
              </w:rPr>
            </w:pPr>
            <w:r>
              <w:rPr>
                <w:b/>
                <w:bCs/>
                <w:sz w:val="16"/>
                <w:szCs w:val="16"/>
              </w:rPr>
              <w:t>(Art. 56)</w:t>
            </w:r>
          </w:p>
          <w:p w14:paraId="4FB06039" w14:textId="77777777" w:rsidR="00CB53F3" w:rsidRDefault="00CB53F3" w:rsidP="008B5A54">
            <w:pPr>
              <w:jc w:val="both"/>
              <w:rPr>
                <w:b/>
                <w:bCs/>
                <w:sz w:val="16"/>
                <w:szCs w:val="16"/>
              </w:rPr>
            </w:pPr>
            <w:r>
              <w:rPr>
                <w:b/>
                <w:bCs/>
                <w:sz w:val="16"/>
                <w:szCs w:val="16"/>
              </w:rPr>
              <w:t xml:space="preserve">Las tareas de apertura de sucesorio, inventario y avalúo de bienes se regulan con un cuarto de la escala del Art. 36 del Código Arancelario. Las tareas de partición de bienes se regulan con otro cuarto. </w:t>
            </w:r>
          </w:p>
          <w:p w14:paraId="3C683ACE" w14:textId="77777777" w:rsidR="00CB53F3" w:rsidRDefault="00CB53F3" w:rsidP="008B5A54">
            <w:pPr>
              <w:jc w:val="both"/>
              <w:rPr>
                <w:b/>
                <w:bCs/>
                <w:sz w:val="16"/>
                <w:szCs w:val="16"/>
              </w:rPr>
            </w:pPr>
            <w:r>
              <w:rPr>
                <w:b/>
                <w:bCs/>
                <w:sz w:val="16"/>
                <w:szCs w:val="16"/>
              </w:rPr>
              <w:t>Estas tareas se regulan de manera independiente a las que corresponden al perito inventariador, valuador y partidor, aunque sean realizadas por el mismo letrado.</w:t>
            </w:r>
          </w:p>
          <w:p w14:paraId="4BF9B8E3" w14:textId="77777777" w:rsidR="00CB53F3" w:rsidRDefault="00CB53F3" w:rsidP="00794D38">
            <w:pPr>
              <w:jc w:val="center"/>
              <w:rPr>
                <w:b/>
                <w:bCs/>
                <w:sz w:val="20"/>
                <w:szCs w:val="20"/>
              </w:rPr>
            </w:pPr>
          </w:p>
        </w:tc>
        <w:tc>
          <w:tcPr>
            <w:tcW w:w="2410" w:type="dxa"/>
          </w:tcPr>
          <w:p w14:paraId="75125CA2" w14:textId="77777777" w:rsidR="00CB53F3" w:rsidRDefault="00CB53F3" w:rsidP="00794D38">
            <w:pPr>
              <w:jc w:val="center"/>
              <w:rPr>
                <w:b/>
                <w:bCs/>
                <w:sz w:val="20"/>
                <w:szCs w:val="20"/>
              </w:rPr>
            </w:pPr>
          </w:p>
          <w:p w14:paraId="39B006CB" w14:textId="10ADC2AF" w:rsidR="00CB53F3" w:rsidRDefault="00CB53F3" w:rsidP="00794D38">
            <w:pPr>
              <w:jc w:val="center"/>
              <w:rPr>
                <w:b/>
                <w:bCs/>
                <w:sz w:val="20"/>
                <w:szCs w:val="20"/>
              </w:rPr>
            </w:pPr>
            <w:r>
              <w:rPr>
                <w:b/>
                <w:bCs/>
                <w:sz w:val="20"/>
                <w:szCs w:val="20"/>
              </w:rPr>
              <w:t>50% de la escala del Art. 36 del C.A.</w:t>
            </w:r>
          </w:p>
          <w:p w14:paraId="4636B8B4" w14:textId="29A83EB2" w:rsidR="00CB53F3" w:rsidRDefault="00CB53F3" w:rsidP="00794D38">
            <w:pPr>
              <w:jc w:val="center"/>
              <w:rPr>
                <w:b/>
                <w:bCs/>
                <w:sz w:val="20"/>
                <w:szCs w:val="20"/>
              </w:rPr>
            </w:pPr>
            <w:r>
              <w:rPr>
                <w:b/>
                <w:bCs/>
                <w:sz w:val="20"/>
                <w:szCs w:val="20"/>
              </w:rPr>
              <w:t xml:space="preserve">Ver Art. 58- Sucesiones sin incidentes </w:t>
            </w:r>
          </w:p>
        </w:tc>
      </w:tr>
      <w:tr w:rsidR="00CB53F3" w14:paraId="370D34C2" w14:textId="77777777" w:rsidTr="00CB53F3">
        <w:trPr>
          <w:trHeight w:val="1243"/>
        </w:trPr>
        <w:tc>
          <w:tcPr>
            <w:tcW w:w="6521" w:type="dxa"/>
          </w:tcPr>
          <w:p w14:paraId="4C2C76F3" w14:textId="77777777" w:rsidR="00CB53F3" w:rsidRDefault="00CB53F3" w:rsidP="008B5A54">
            <w:pPr>
              <w:jc w:val="center"/>
              <w:rPr>
                <w:b/>
                <w:bCs/>
                <w:sz w:val="20"/>
                <w:szCs w:val="20"/>
              </w:rPr>
            </w:pPr>
          </w:p>
          <w:p w14:paraId="7E732CE9" w14:textId="2893E106" w:rsidR="00CB53F3" w:rsidRDefault="00CB53F3" w:rsidP="008B5A54">
            <w:pPr>
              <w:jc w:val="center"/>
              <w:rPr>
                <w:b/>
                <w:bCs/>
                <w:sz w:val="20"/>
                <w:szCs w:val="20"/>
              </w:rPr>
            </w:pPr>
            <w:r>
              <w:rPr>
                <w:b/>
                <w:bCs/>
                <w:sz w:val="20"/>
                <w:szCs w:val="20"/>
              </w:rPr>
              <w:t>SUCESIONES SIN INCIDENTES</w:t>
            </w:r>
          </w:p>
          <w:p w14:paraId="238EF1CA" w14:textId="6CF86D55" w:rsidR="00CB53F3" w:rsidRDefault="00CB53F3" w:rsidP="00D4111B">
            <w:pPr>
              <w:jc w:val="center"/>
              <w:rPr>
                <w:b/>
                <w:bCs/>
                <w:sz w:val="16"/>
                <w:szCs w:val="16"/>
              </w:rPr>
            </w:pPr>
            <w:r>
              <w:rPr>
                <w:b/>
                <w:bCs/>
                <w:sz w:val="16"/>
                <w:szCs w:val="16"/>
              </w:rPr>
              <w:t>(Art. 58)</w:t>
            </w:r>
          </w:p>
          <w:p w14:paraId="118738F0" w14:textId="21B9C1AC" w:rsidR="00CB53F3" w:rsidRDefault="00CB53F3" w:rsidP="00D4111B">
            <w:pPr>
              <w:jc w:val="both"/>
              <w:rPr>
                <w:b/>
                <w:bCs/>
                <w:sz w:val="16"/>
                <w:szCs w:val="16"/>
              </w:rPr>
            </w:pPr>
            <w:r>
              <w:rPr>
                <w:b/>
                <w:bCs/>
                <w:sz w:val="16"/>
                <w:szCs w:val="16"/>
              </w:rPr>
              <w:t>En todos los trámites de declaratorias de herederos y juicios sucesorios donde no se hayan promovido incidentes ni controversias, los honorarios del abogado se fijarán en el 60% de la escala del Art. 36 del Código Arancelario</w:t>
            </w:r>
          </w:p>
          <w:p w14:paraId="24D9EA57" w14:textId="2A1EE63B" w:rsidR="00CB53F3" w:rsidRDefault="00CB53F3" w:rsidP="008B5A54">
            <w:pPr>
              <w:jc w:val="center"/>
              <w:rPr>
                <w:b/>
                <w:bCs/>
                <w:sz w:val="20"/>
                <w:szCs w:val="20"/>
              </w:rPr>
            </w:pPr>
          </w:p>
        </w:tc>
        <w:tc>
          <w:tcPr>
            <w:tcW w:w="2410" w:type="dxa"/>
          </w:tcPr>
          <w:p w14:paraId="05CCE61E" w14:textId="77777777" w:rsidR="00CB53F3" w:rsidRDefault="00CB53F3" w:rsidP="00794D38">
            <w:pPr>
              <w:jc w:val="center"/>
              <w:rPr>
                <w:b/>
                <w:bCs/>
                <w:sz w:val="20"/>
                <w:szCs w:val="20"/>
              </w:rPr>
            </w:pPr>
          </w:p>
          <w:p w14:paraId="6952CD1E" w14:textId="77777777" w:rsidR="00CB53F3" w:rsidRDefault="00CB53F3" w:rsidP="00794D38">
            <w:pPr>
              <w:jc w:val="center"/>
              <w:rPr>
                <w:b/>
                <w:bCs/>
                <w:sz w:val="20"/>
                <w:szCs w:val="20"/>
              </w:rPr>
            </w:pPr>
          </w:p>
          <w:p w14:paraId="56FFC659" w14:textId="20A4B224" w:rsidR="00CB53F3" w:rsidRDefault="00CB53F3" w:rsidP="00794D38">
            <w:pPr>
              <w:jc w:val="center"/>
              <w:rPr>
                <w:b/>
                <w:bCs/>
                <w:sz w:val="20"/>
                <w:szCs w:val="20"/>
              </w:rPr>
            </w:pPr>
            <w:r>
              <w:rPr>
                <w:b/>
                <w:bCs/>
                <w:sz w:val="20"/>
                <w:szCs w:val="20"/>
              </w:rPr>
              <w:t>Aplica las regulaciones del Art. 54 y 56 del C.A.</w:t>
            </w:r>
          </w:p>
        </w:tc>
      </w:tr>
      <w:tr w:rsidR="00CB53F3" w14:paraId="5A6DC433" w14:textId="77777777" w:rsidTr="00CB53F3">
        <w:trPr>
          <w:trHeight w:val="1243"/>
        </w:trPr>
        <w:tc>
          <w:tcPr>
            <w:tcW w:w="6521" w:type="dxa"/>
          </w:tcPr>
          <w:p w14:paraId="738E6807" w14:textId="77777777" w:rsidR="00CB53F3" w:rsidRDefault="00CB53F3" w:rsidP="008B5A54">
            <w:pPr>
              <w:jc w:val="center"/>
              <w:rPr>
                <w:b/>
                <w:bCs/>
                <w:sz w:val="20"/>
                <w:szCs w:val="20"/>
              </w:rPr>
            </w:pPr>
          </w:p>
          <w:p w14:paraId="3B926DE1" w14:textId="704DCBC0" w:rsidR="00CB53F3" w:rsidRDefault="00CB53F3" w:rsidP="008B5A54">
            <w:pPr>
              <w:jc w:val="center"/>
              <w:rPr>
                <w:b/>
                <w:bCs/>
                <w:sz w:val="20"/>
                <w:szCs w:val="20"/>
              </w:rPr>
            </w:pPr>
            <w:r>
              <w:rPr>
                <w:b/>
                <w:bCs/>
                <w:sz w:val="20"/>
                <w:szCs w:val="20"/>
              </w:rPr>
              <w:t>PROCESO CONTENCIOSO ADMINISTRATIVO</w:t>
            </w:r>
          </w:p>
          <w:p w14:paraId="7B8E1598" w14:textId="029582A0" w:rsidR="00CB53F3" w:rsidRDefault="00CB53F3" w:rsidP="00D4111B">
            <w:pPr>
              <w:jc w:val="center"/>
              <w:rPr>
                <w:b/>
                <w:bCs/>
                <w:sz w:val="16"/>
                <w:szCs w:val="16"/>
              </w:rPr>
            </w:pPr>
            <w:r>
              <w:rPr>
                <w:b/>
                <w:bCs/>
                <w:sz w:val="16"/>
                <w:szCs w:val="16"/>
              </w:rPr>
              <w:t>(Art. 95)</w:t>
            </w:r>
          </w:p>
          <w:p w14:paraId="3CC0F430" w14:textId="7213608E" w:rsidR="00CB53F3" w:rsidRDefault="00CB53F3" w:rsidP="00D4111B">
            <w:pPr>
              <w:jc w:val="both"/>
              <w:rPr>
                <w:b/>
                <w:bCs/>
                <w:sz w:val="16"/>
                <w:szCs w:val="16"/>
              </w:rPr>
            </w:pPr>
            <w:r>
              <w:rPr>
                <w:b/>
                <w:bCs/>
                <w:sz w:val="16"/>
                <w:szCs w:val="16"/>
              </w:rPr>
              <w:t>Como en estos procesos se aplica las mismas normas y escalas previstas para los juicios declarativos, corresponde aplicar el Art. 36 del Código Arancelario, con un mínimo de 20 Jus</w:t>
            </w:r>
          </w:p>
          <w:p w14:paraId="35EB504D" w14:textId="7FF3806A" w:rsidR="00CB53F3" w:rsidRDefault="00CB53F3" w:rsidP="008B5A54">
            <w:pPr>
              <w:jc w:val="center"/>
              <w:rPr>
                <w:b/>
                <w:bCs/>
                <w:sz w:val="20"/>
                <w:szCs w:val="20"/>
              </w:rPr>
            </w:pPr>
          </w:p>
        </w:tc>
        <w:tc>
          <w:tcPr>
            <w:tcW w:w="2410" w:type="dxa"/>
          </w:tcPr>
          <w:p w14:paraId="122ADC20" w14:textId="77777777" w:rsidR="00CB53F3" w:rsidRDefault="00CB53F3" w:rsidP="00794D38">
            <w:pPr>
              <w:jc w:val="center"/>
              <w:rPr>
                <w:b/>
                <w:bCs/>
                <w:sz w:val="20"/>
                <w:szCs w:val="20"/>
              </w:rPr>
            </w:pPr>
          </w:p>
          <w:p w14:paraId="78C64A99" w14:textId="77777777" w:rsidR="00CB53F3" w:rsidRDefault="00CB53F3" w:rsidP="00794D38">
            <w:pPr>
              <w:jc w:val="center"/>
              <w:rPr>
                <w:b/>
                <w:bCs/>
                <w:sz w:val="20"/>
                <w:szCs w:val="20"/>
              </w:rPr>
            </w:pPr>
          </w:p>
          <w:p w14:paraId="6C3D86C1" w14:textId="3939C84F" w:rsidR="00CB53F3" w:rsidRDefault="00CB53F3" w:rsidP="00794D38">
            <w:pPr>
              <w:jc w:val="center"/>
              <w:rPr>
                <w:b/>
                <w:bCs/>
                <w:sz w:val="20"/>
                <w:szCs w:val="20"/>
              </w:rPr>
            </w:pPr>
            <w:r>
              <w:rPr>
                <w:b/>
                <w:bCs/>
                <w:sz w:val="20"/>
                <w:szCs w:val="20"/>
              </w:rPr>
              <w:t>MÍNIMO</w:t>
            </w:r>
          </w:p>
          <w:p w14:paraId="1F74747D" w14:textId="3D0568E9" w:rsidR="00CB53F3" w:rsidRDefault="00CB53F3" w:rsidP="00794D38">
            <w:pPr>
              <w:jc w:val="center"/>
              <w:rPr>
                <w:b/>
                <w:bCs/>
                <w:sz w:val="20"/>
                <w:szCs w:val="20"/>
              </w:rPr>
            </w:pPr>
            <w:r>
              <w:rPr>
                <w:b/>
                <w:bCs/>
                <w:sz w:val="20"/>
                <w:szCs w:val="20"/>
              </w:rPr>
              <w:t>20 JUS</w:t>
            </w:r>
          </w:p>
        </w:tc>
      </w:tr>
    </w:tbl>
    <w:p w14:paraId="3DE3C5A5" w14:textId="77777777" w:rsidR="00EA1EFB" w:rsidRDefault="00EA1EFB"/>
    <w:sectPr w:rsidR="00EA1E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8419B"/>
    <w:multiLevelType w:val="hybridMultilevel"/>
    <w:tmpl w:val="1DA0F3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6730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95"/>
    <w:rsid w:val="004F0551"/>
    <w:rsid w:val="00794D38"/>
    <w:rsid w:val="008502D9"/>
    <w:rsid w:val="00887326"/>
    <w:rsid w:val="008A7695"/>
    <w:rsid w:val="008B5A54"/>
    <w:rsid w:val="00AA58DD"/>
    <w:rsid w:val="00BD6EBC"/>
    <w:rsid w:val="00CB53F3"/>
    <w:rsid w:val="00D4111B"/>
    <w:rsid w:val="00E907E3"/>
    <w:rsid w:val="00EA1E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C6D5"/>
  <w15:chartTrackingRefBased/>
  <w15:docId w15:val="{7BA5AFB8-CC2E-4419-A2E7-1FDAD2BE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7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F0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2933</TotalTime>
  <Pages>4</Pages>
  <Words>1189</Words>
  <Characters>6542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Ficco Delsole</dc:creator>
  <cp:keywords/>
  <dc:description/>
  <cp:lastModifiedBy> </cp:lastModifiedBy>
  <cp:revision>2</cp:revision>
  <dcterms:created xsi:type="dcterms:W3CDTF">2023-05-18T01:41:00Z</dcterms:created>
  <dcterms:modified xsi:type="dcterms:W3CDTF">2023-05-20T19:31:00Z</dcterms:modified>
</cp:coreProperties>
</file>