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4" w:name="análisis-de-issues-y-roadmap-priorizado"/>
    <w:p>
      <w:pPr>
        <w:pStyle w:val="Heading1"/>
      </w:pPr>
      <w:r>
        <w:t xml:space="preserve">ANÁLISIS DE ISSUES Y ROADMAP PRIORIZADO</w:t>
      </w:r>
    </w:p>
    <w:bookmarkStart w:id="20" w:name="proyectos-fronte-issues-y-backe-issues"/>
    <w:p>
      <w:pPr>
        <w:pStyle w:val="Heading2"/>
      </w:pPr>
      <w:r>
        <w:t xml:space="preserve">Proyectos FrontE-Issues y BackE-Issues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Fecha: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Autor:</w:t>
      </w:r>
      <w:r>
        <w:t xml:space="preserve"> </w:t>
      </w:r>
      <w:r>
        <w:t xml:space="preserve">AI Assistant</w:t>
      </w:r>
      <w:r>
        <w:br/>
      </w:r>
      <w:r>
        <w:rPr>
          <w:b/>
          <w:bCs/>
        </w:rPr>
        <w:t xml:space="preserve">Repositorios:</w:t>
      </w:r>
      <w:r>
        <w:t xml:space="preserve"> </w:t>
      </w:r>
      <w:r>
        <w:t xml:space="preserve">- FranGomezVenegas/FrontE-Issues</w:t>
      </w:r>
      <w:r>
        <w:t xml:space="preserve"> </w:t>
      </w:r>
      <w:r>
        <w:t xml:space="preserve">- FranGomezVenegas/BackE-Issues</w:t>
      </w:r>
    </w:p>
    <w:p>
      <w:r>
        <w:pict>
          <v:rect style="width:0;height:1.5pt" o:hralign="center" o:hrstd="t" o:hr="t"/>
        </w:pict>
      </w:r>
    </w:p>
    <w:bookmarkEnd w:id="20"/>
    <w:bookmarkStart w:id="23" w:name="resumen-ejecutivo"/>
    <w:p>
      <w:pPr>
        <w:pStyle w:val="Heading2"/>
      </w:pPr>
      <w:r>
        <w:t xml:space="preserve">RESUMEN EJECUTIVO</w:t>
      </w:r>
    </w:p>
    <w:bookmarkStart w:id="21" w:name="estado-actual-de-issues"/>
    <w:p>
      <w:pPr>
        <w:pStyle w:val="Heading3"/>
      </w:pPr>
      <w:r>
        <w:t xml:space="preserve">Estado Actual de Issues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FrontE-Issues:</w:t>
      </w:r>
      <w:r>
        <w:t xml:space="preserve"> </w:t>
      </w:r>
      <w:r>
        <w:t xml:space="preserve">7 issues abiertos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BackE-Issues:</w:t>
      </w:r>
      <w:r>
        <w:t xml:space="preserve"> </w:t>
      </w:r>
      <w:r>
        <w:t xml:space="preserve">10 issues abiertos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Total:</w:t>
      </w:r>
      <w:r>
        <w:t xml:space="preserve"> </w:t>
      </w:r>
      <w:r>
        <w:t xml:space="preserve">17 issues abiertos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Issues con prioridad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2</w:t>
      </w:r>
      <w:r>
        <w:rPr>
          <w:b/>
          <w:bCs/>
        </w:rPr>
        <w:t xml:space="preserve">”</w:t>
      </w:r>
      <w:r>
        <w:rPr>
          <w:b/>
          <w:bCs/>
        </w:rPr>
        <w:t xml:space="preserve">:</w:t>
      </w:r>
      <w:r>
        <w:t xml:space="preserve"> </w:t>
      </w:r>
      <w:r>
        <w:t xml:space="preserve">12 (70% del total)</w:t>
      </w:r>
    </w:p>
    <w:bookmarkEnd w:id="21"/>
    <w:bookmarkStart w:id="22" w:name="distribución-por-prioridad"/>
    <w:p>
      <w:pPr>
        <w:pStyle w:val="Heading3"/>
      </w:pPr>
      <w:r>
        <w:t xml:space="preserve">Distribución por Prioridad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Prioridad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Medium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 Minor 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Priorizados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End w:id="23"/>
    <w:bookmarkStart w:id="30" w:name="análisis-detallado-de-issues"/>
    <w:p>
      <w:pPr>
        <w:pStyle w:val="Heading2"/>
      </w:pPr>
      <w:r>
        <w:t xml:space="preserve">ANÁLISIS DETALLADO DE ISSUES</w:t>
      </w:r>
    </w:p>
    <w:bookmarkStart w:id="26" w:name="prioridad-alta-2.-medium-issue"/>
    <w:p>
      <w:pPr>
        <w:pStyle w:val="Heading3"/>
      </w:pPr>
      <w:r>
        <w:t xml:space="preserve">PRIORIDAD ALTA (2. Medium Issue)</w:t>
      </w:r>
    </w:p>
    <w:bookmarkStart w:id="24" w:name="frontend-fronte-issues"/>
    <w:p>
      <w:pPr>
        <w:pStyle w:val="Heading4"/>
      </w:pPr>
      <w:r>
        <w:t xml:space="preserve">Frontend (FrontE-Issues)</w:t>
      </w:r>
    </w:p>
    <w:p>
      <w:pPr>
        <w:pStyle w:val="FirstParagraph"/>
      </w:pPr>
      <w:r>
        <w:rPr>
          <w:b/>
          <w:bCs/>
        </w:rPr>
        <w:t xml:space="preserve">#264 - Report, Weekly sampling report (range defined by the user)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Monitoring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Reportes críticos para operaciones</w:t>
      </w:r>
    </w:p>
    <w:p>
      <w:pPr>
        <w:pStyle w:val="BodyText"/>
      </w:pPr>
      <w:r>
        <w:rPr>
          <w:b/>
          <w:bCs/>
        </w:rPr>
        <w:t xml:space="preserve">#263 - Link incubators info con módulo instrumentos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Monitoring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Integración entre módulos críticos</w:t>
      </w:r>
    </w:p>
    <w:p>
      <w:pPr>
        <w:pStyle w:val="BodyText"/>
      </w:pPr>
      <w:r>
        <w:rPr>
          <w:b/>
          <w:bCs/>
        </w:rPr>
        <w:t xml:space="preserve">#253 - Create browser for instrument display configuration and events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Instruments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IndaloBelmon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Gestión centralizada de instrumentos</w:t>
      </w:r>
    </w:p>
    <w:bookmarkEnd w:id="24"/>
    <w:bookmarkStart w:id="25" w:name="backend-backe-issues"/>
    <w:p>
      <w:pPr>
        <w:pStyle w:val="Heading4"/>
      </w:pPr>
      <w:r>
        <w:t xml:space="preserve">Backend (BackE-Issues)</w:t>
      </w:r>
    </w:p>
    <w:p>
      <w:pPr>
        <w:pStyle w:val="FirstParagraph"/>
      </w:pPr>
      <w:r>
        <w:rPr>
          <w:b/>
          <w:bCs/>
        </w:rPr>
        <w:t xml:space="preserve">#732 - For 17025 - create user certifications logbook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User Logbook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Crítico - Compliance regulatorio ISO 17025</w:t>
      </w:r>
    </w:p>
    <w:p>
      <w:pPr>
        <w:pStyle w:val="BodyText"/>
      </w:pPr>
      <w:r>
        <w:rPr>
          <w:b/>
          <w:bCs/>
        </w:rPr>
        <w:t xml:space="preserve">#731 - Check sop and analysis method audit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User Logbook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Procesos de auditoría</w:t>
      </w:r>
    </w:p>
    <w:p>
      <w:pPr>
        <w:pStyle w:val="BodyText"/>
      </w:pPr>
      <w:r>
        <w:rPr>
          <w:b/>
          <w:bCs/>
        </w:rPr>
        <w:t xml:space="preserve">#686 - SOPs and SOP Lists for new given users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Medium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User Logbook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Impacto:</w:t>
      </w:r>
      <w:r>
        <w:t xml:space="preserve"> </w:t>
      </w:r>
      <w:r>
        <w:t xml:space="preserve">Alto - Gestión de procedimientos operativos</w:t>
      </w:r>
    </w:p>
    <w:bookmarkEnd w:id="25"/>
    <w:bookmarkEnd w:id="26"/>
    <w:bookmarkStart w:id="29" w:name="prioridad-media-2.-minor-issue"/>
    <w:p>
      <w:pPr>
        <w:pStyle w:val="Heading3"/>
      </w:pPr>
      <w:r>
        <w:t xml:space="preserve">PRIORIDAD MEDIA (2. Minor Issue)</w:t>
      </w:r>
    </w:p>
    <w:bookmarkStart w:id="27" w:name="frontend-fronte-issues-1"/>
    <w:p>
      <w:pPr>
        <w:pStyle w:val="Heading4"/>
      </w:pPr>
      <w:r>
        <w:t xml:space="preserve">Frontend (FrontE-Issues)</w:t>
      </w:r>
    </w:p>
    <w:p>
      <w:pPr>
        <w:pStyle w:val="FirstParagraph"/>
      </w:pPr>
      <w:r>
        <w:rPr>
          <w:b/>
          <w:bCs/>
        </w:rPr>
        <w:t xml:space="preserve">#262 - New View for scheduled samples confirmation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Monitoring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FranGomezVenegas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Confirmar</w:t>
      </w:r>
      <w:r>
        <w:t xml:space="preserve"> </w:t>
      </w:r>
      <w:r>
        <w:t xml:space="preserve">‘</w:t>
      </w:r>
      <w:r>
        <w:t xml:space="preserve">scheduled-sample</w:t>
      </w:r>
      <w:r>
        <w:t xml:space="preserve">’</w:t>
      </w:r>
      <w:r>
        <w:t xml:space="preserve"> </w:t>
      </w:r>
      <w:r>
        <w:t xml:space="preserve">e ingresar turno y lote de producción</w:t>
      </w:r>
    </w:p>
    <w:p>
      <w:pPr>
        <w:pStyle w:val="BodyText"/>
      </w:pPr>
      <w:r>
        <w:rPr>
          <w:b/>
          <w:bCs/>
        </w:rPr>
        <w:t xml:space="preserve">#273 - Acceso desde pantalla equipo con investigación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Instruments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Navegación directa desde equipo a investigación asociada</w:t>
      </w:r>
    </w:p>
    <w:p>
      <w:pPr>
        <w:pStyle w:val="BodyText"/>
      </w:pPr>
      <w:r>
        <w:rPr>
          <w:b/>
          <w:bCs/>
        </w:rPr>
        <w:t xml:space="preserve">#268 - MANUALES - Ciclo de vida Instrumentos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Incidents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Manuals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1. Instruments module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IndaloBelmon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Pendiente - Solo template disponible</w:t>
      </w:r>
    </w:p>
    <w:bookmarkEnd w:id="27"/>
    <w:bookmarkStart w:id="28" w:name="backend-backe-issues-1"/>
    <w:p>
      <w:pPr>
        <w:pStyle w:val="Heading4"/>
      </w:pPr>
      <w:r>
        <w:t xml:space="preserve">Backend (BackE-Issues)</w:t>
      </w:r>
    </w:p>
    <w:p>
      <w:pPr>
        <w:pStyle w:val="FirstParagraph"/>
      </w:pPr>
      <w:r>
        <w:rPr>
          <w:b/>
          <w:bCs/>
        </w:rPr>
        <w:t xml:space="preserve">#734 - Video: White and Black IPs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Incidents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Video tutorials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Platform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Asignado:</w:t>
      </w:r>
      <w:r>
        <w:t xml:space="preserve"> </w:t>
      </w:r>
      <w:r>
        <w:t xml:space="preserve">PaulaRomera13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Tipo:</w:t>
      </w:r>
      <w:r>
        <w:t xml:space="preserve"> </w:t>
      </w:r>
      <w:r>
        <w:t xml:space="preserve">Tutorial en video</w:t>
      </w:r>
    </w:p>
    <w:p>
      <w:pPr>
        <w:pStyle w:val="BodyText"/>
      </w:pPr>
      <w:r>
        <w:rPr>
          <w:b/>
          <w:bCs/>
        </w:rPr>
        <w:t xml:space="preserve">#733 - Video: Sign Audit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Incidents</w:t>
      </w:r>
      <w:r>
        <w:t xml:space="preserve">,</w:t>
      </w:r>
      <w:r>
        <w:t xml:space="preserve"> </w:t>
      </w:r>
      <w:r>
        <w:rPr>
          <w:rStyle w:val="VerbatimChar"/>
        </w:rPr>
        <w:t xml:space="preserve">Video tutorials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Platform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Estado:</w:t>
      </w:r>
      <w:r>
        <w:t xml:space="preserve"> </w:t>
      </w:r>
      <w:r>
        <w:t xml:space="preserve">Sin asignar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Combinatoria de business rules y reflejo en diálogo de audit</w:t>
      </w:r>
    </w:p>
    <w:p>
      <w:pPr>
        <w:pStyle w:val="BodyText"/>
      </w:pPr>
      <w:r>
        <w:rPr>
          <w:b/>
          <w:bCs/>
        </w:rPr>
        <w:t xml:space="preserve">#676 - MULTIRUN-EXECUTIONS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Tags:</w:t>
      </w:r>
      <w:r>
        <w:t xml:space="preserve"> </w:t>
      </w:r>
      <w:r>
        <w:rPr>
          <w:rStyle w:val="VerbatimChar"/>
        </w:rPr>
        <w:t xml:space="preserve">2. Minor Issue</w:t>
      </w:r>
      <w:r>
        <w:t xml:space="preserve">,</w:t>
      </w:r>
      <w:r>
        <w:t xml:space="preserve"> </w:t>
      </w:r>
      <w:r>
        <w:rPr>
          <w:rStyle w:val="VerbatimChar"/>
        </w:rPr>
        <w:t xml:space="preserve">1. New requirements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Milestone:</w:t>
      </w:r>
      <w:r>
        <w:t xml:space="preserve"> </w:t>
      </w:r>
      <w:r>
        <w:t xml:space="preserve">2. Platform platform functionality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Descripción:</w:t>
      </w:r>
      <w:r>
        <w:t xml:space="preserve"> </w:t>
      </w:r>
      <w:r>
        <w:t xml:space="preserve">Ejecuciones tipo regression testing para producción</w:t>
      </w:r>
    </w:p>
    <w:p>
      <w:r>
        <w:pict>
          <v:rect style="width:0;height:1.5pt" o:hralign="center" o:hrstd="t" o:hr="t"/>
        </w:pict>
      </w:r>
    </w:p>
    <w:bookmarkEnd w:id="28"/>
    <w:bookmarkEnd w:id="29"/>
    <w:bookmarkEnd w:id="30"/>
    <w:bookmarkStart w:id="35" w:name="roadmap-propuesto"/>
    <w:p>
      <w:pPr>
        <w:pStyle w:val="Heading2"/>
      </w:pPr>
      <w:r>
        <w:t xml:space="preserve">ROADMAP PROPUESTO</w:t>
      </w:r>
    </w:p>
    <w:bookmarkStart w:id="31" w:name="X2c331b63e8ef5002364a8fdf6a7247f5dcf86d2"/>
    <w:p>
      <w:pPr>
        <w:pStyle w:val="Heading3"/>
      </w:pPr>
      <w:r>
        <w:t xml:space="preserve">FASE 1: Funcionalidad Core Backend (Semanas 1-2)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Establecer base sólida para compliance y auditoría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#732 (BE) - User certifications logbook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Crítica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8-10 días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Ninguna</w:t>
      </w:r>
    </w:p>
    <w:p>
      <w:pPr>
        <w:pStyle w:val="Compact"/>
        <w:numPr>
          <w:ilvl w:val="1"/>
          <w:numId w:val="1003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Sistema de logbook, tracking de certificaciones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#731 (BE) - Check sop and analysis method audit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6-8 días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#732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Validación de auditorías, workflow de revisión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#686 (BE) - SOPs and SOP Lists for new users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5-7 días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#732, #731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Asignación automática de SOPs, gestión de listas</w:t>
      </w:r>
    </w:p>
    <w:bookmarkEnd w:id="31"/>
    <w:bookmarkStart w:id="32" w:name="X23081c681cb7bf8521d9f25d61adad912741591"/>
    <w:p>
      <w:pPr>
        <w:pStyle w:val="Heading3"/>
      </w:pPr>
      <w:r>
        <w:t xml:space="preserve">FASE 2: Reportes y Monitoreo Frontend (Semanas 3-4)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Visibilidad y operaciones diarias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#264 (FE) - Weekly sampling report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5-7 días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Datos de backend estables</w:t>
      </w:r>
    </w:p>
    <w:p>
      <w:pPr>
        <w:pStyle w:val="Compact"/>
        <w:numPr>
          <w:ilvl w:val="1"/>
          <w:numId w:val="1007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Interface de reportes, filtros por rango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#262 (FE) - Scheduled samples confirmation view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Media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3-5 días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#264</w:t>
      </w:r>
    </w:p>
    <w:p>
      <w:pPr>
        <w:pStyle w:val="Compact"/>
        <w:numPr>
          <w:ilvl w:val="1"/>
          <w:numId w:val="1008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Vista de confirmación, validación de datos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#263 (FE) - Link incubators with instruments module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4-6 días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Módulo de instrumentos funcional</w:t>
      </w:r>
    </w:p>
    <w:p>
      <w:pPr>
        <w:pStyle w:val="Compact"/>
        <w:numPr>
          <w:ilvl w:val="1"/>
          <w:numId w:val="1009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Integración de datos, navegación entre módulos</w:t>
      </w:r>
    </w:p>
    <w:bookmarkEnd w:id="32"/>
    <w:bookmarkStart w:id="33" w:name="X99f842b7bc01f22f14585fa1695b0cbb7fd60e1"/>
    <w:p>
      <w:pPr>
        <w:pStyle w:val="Heading3"/>
      </w:pPr>
      <w:r>
        <w:t xml:space="preserve">FASE 3: Gestión de Instrumentos (Semanas 5-6)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Optimización de workflows específicos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#253 (FE) - Instrument browser and configuration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Alta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6-8 días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Ninguna (módulo independiente)</w:t>
      </w:r>
    </w:p>
    <w:p>
      <w:pPr>
        <w:pStyle w:val="Compact"/>
        <w:numPr>
          <w:ilvl w:val="1"/>
          <w:numId w:val="1011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Browser de instrumentos, display de configuración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#273 (FE) - Equipment investigation access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Media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#253</w:t>
      </w:r>
    </w:p>
    <w:p>
      <w:pPr>
        <w:pStyle w:val="Compact"/>
        <w:numPr>
          <w:ilvl w:val="1"/>
          <w:numId w:val="1012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Enlaces directos, navegación mejorada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#268 (FE) - Instruments lifecycle manuals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Media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#253</w:t>
      </w:r>
    </w:p>
    <w:p>
      <w:pPr>
        <w:pStyle w:val="Compact"/>
        <w:numPr>
          <w:ilvl w:val="1"/>
          <w:numId w:val="1013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Documentación completa, templates</w:t>
      </w:r>
    </w:p>
    <w:bookmarkEnd w:id="33"/>
    <w:bookmarkStart w:id="34" w:name="fase-4-platform-videos-semanas-7-8"/>
    <w:p>
      <w:pPr>
        <w:pStyle w:val="Heading3"/>
      </w:pPr>
      <w:r>
        <w:t xml:space="preserve">FASE 4: Platform &amp; Videos (Semanas 7-8)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Soporte y optimización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#676 (BE) - Multi-run executions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Baja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4-6 días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Platform estable</w:t>
      </w:r>
    </w:p>
    <w:p>
      <w:pPr>
        <w:pStyle w:val="Compact"/>
        <w:numPr>
          <w:ilvl w:val="1"/>
          <w:numId w:val="1015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Sistema de ejecuciones múltiples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#734 (BE) - Video: White/Black IPs lists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Baja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Funcionalidad implementada</w:t>
      </w:r>
    </w:p>
    <w:p>
      <w:pPr>
        <w:pStyle w:val="Compact"/>
        <w:numPr>
          <w:ilvl w:val="1"/>
          <w:numId w:val="1016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Tutorial en video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#733 (BE) - Video: Sign Audit modes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Prioridad:</w:t>
      </w:r>
      <w:r>
        <w:t xml:space="preserve"> </w:t>
      </w:r>
      <w:r>
        <w:t xml:space="preserve">Baja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Dependencias:</w:t>
      </w:r>
      <w:r>
        <w:t xml:space="preserve"> </w:t>
      </w:r>
      <w:r>
        <w:t xml:space="preserve">Sistema de audit funcional</w:t>
      </w:r>
    </w:p>
    <w:p>
      <w:pPr>
        <w:pStyle w:val="Compact"/>
        <w:numPr>
          <w:ilvl w:val="1"/>
          <w:numId w:val="1017"/>
        </w:numPr>
      </w:pPr>
      <w:r>
        <w:rPr>
          <w:b/>
          <w:bCs/>
        </w:rPr>
        <w:t xml:space="preserve">Entregables:</w:t>
      </w:r>
      <w:r>
        <w:t xml:space="preserve"> </w:t>
      </w:r>
      <w:r>
        <w:t xml:space="preserve">Video explicativo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análisis-de-viabilidad"/>
    <w:p>
      <w:pPr>
        <w:pStyle w:val="Heading2"/>
      </w:pPr>
      <w:r>
        <w:t xml:space="preserve">ANÁLISIS DE VIABILIDAD</w:t>
      </w:r>
    </w:p>
    <w:bookmarkStart w:id="39" w:name="issues-que-puedo-resolver-directamente"/>
    <w:p>
      <w:pPr>
        <w:pStyle w:val="Heading3"/>
      </w:pPr>
      <w:r>
        <w:t xml:space="preserve">Issues que Puedo Resolver Directamente</w:t>
      </w:r>
    </w:p>
    <w:bookmarkStart w:id="36" w:name="alta-viabilidad"/>
    <w:p>
      <w:pPr>
        <w:pStyle w:val="Heading4"/>
      </w:pPr>
      <w:r>
        <w:t xml:space="preserve">ALTA VIABILIDAD ✅</w:t>
      </w:r>
    </w:p>
    <w:p>
      <w:pPr>
        <w:pStyle w:val="FirstParagraph"/>
      </w:pPr>
      <w:r>
        <w:rPr>
          <w:b/>
          <w:bCs/>
        </w:rPr>
        <w:t xml:space="preserve">#262 (FE) - New View for scheduled samples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UI/UX development, form creation, validation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3-5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Acceso al código frontend</w:t>
      </w:r>
    </w:p>
    <w:p>
      <w:pPr>
        <w:pStyle w:val="BodyText"/>
      </w:pPr>
      <w:r>
        <w:rPr>
          <w:b/>
          <w:bCs/>
        </w:rPr>
        <w:t xml:space="preserve">#268 (FE) - Instruments lifecycle manuals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Documentation creation, manual templates, content structuring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Template base, requirements de contenido</w:t>
      </w:r>
    </w:p>
    <w:p>
      <w:pPr>
        <w:pStyle w:val="BodyText"/>
      </w:pPr>
      <w:r>
        <w:rPr>
          <w:b/>
          <w:bCs/>
        </w:rPr>
        <w:t xml:space="preserve">#273 (FE) - Equipment investigation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85%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Navigation enhancement, linking logic between modules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2-3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Understanding de la estructura de datos</w:t>
      </w:r>
    </w:p>
    <w:p>
      <w:pPr>
        <w:pStyle w:val="BodyText"/>
      </w:pPr>
      <w:r>
        <w:rPr>
          <w:b/>
          <w:bCs/>
        </w:rPr>
        <w:t xml:space="preserve">#734 (BE) - Video tutorials IPs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Video content creation,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Software de grabación, acceso al sistema</w:t>
      </w:r>
    </w:p>
    <w:p>
      <w:pPr>
        <w:pStyle w:val="BodyText"/>
      </w:pPr>
      <w:r>
        <w:rPr>
          <w:b/>
          <w:bCs/>
        </w:rPr>
        <w:t xml:space="preserve">#733 (BE) - Video Sign Audit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95%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Video content creation,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1-2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Recursos necesarios:</w:t>
      </w:r>
      <w:r>
        <w:t xml:space="preserve"> </w:t>
      </w:r>
      <w:r>
        <w:t xml:space="preserve">Business rules documentation</w:t>
      </w:r>
    </w:p>
    <w:bookmarkEnd w:id="36"/>
    <w:bookmarkStart w:id="37" w:name="viabilidad-media"/>
    <w:p>
      <w:pPr>
        <w:pStyle w:val="Heading4"/>
      </w:pPr>
      <w:r>
        <w:t xml:space="preserve">VIABILIDAD MEDIA 🔄</w:t>
      </w:r>
    </w:p>
    <w:p>
      <w:pPr>
        <w:pStyle w:val="FirstParagraph"/>
      </w:pPr>
      <w:r>
        <w:rPr>
          <w:b/>
          <w:bCs/>
        </w:rPr>
        <w:t xml:space="preserve">#264 (FE) - Weekly sampling report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75%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Report generation logic, UI components, data visualization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5-7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Limitaciones:</w:t>
      </w:r>
      <w:r>
        <w:t xml:space="preserve"> </w:t>
      </w:r>
      <w:r>
        <w:t xml:space="preserve">Necesito especificaciones de datos</w:t>
      </w:r>
    </w:p>
    <w:p>
      <w:pPr>
        <w:pStyle w:val="BodyText"/>
      </w:pPr>
      <w:r>
        <w:rPr>
          <w:b/>
          <w:bCs/>
        </w:rPr>
        <w:t xml:space="preserve">#253 (FE) - Instrument browser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70%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Browser interface, configuration display components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Tiempo estimado:</w:t>
      </w:r>
      <w:r>
        <w:t xml:space="preserve"> </w:t>
      </w:r>
      <w:r>
        <w:t xml:space="preserve">4-6 días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Limitaciones:</w:t>
      </w:r>
      <w:r>
        <w:t xml:space="preserve"> </w:t>
      </w:r>
      <w:r>
        <w:t xml:space="preserve">Estructura de datos de instrumentos</w:t>
      </w:r>
    </w:p>
    <w:bookmarkEnd w:id="37"/>
    <w:bookmarkStart w:id="38" w:name="requiere-colaboración"/>
    <w:p>
      <w:pPr>
        <w:pStyle w:val="Heading4"/>
      </w:pPr>
      <w:r>
        <w:t xml:space="preserve">REQUIERE COLABORACIÓN ⚠️</w:t>
      </w:r>
    </w:p>
    <w:p>
      <w:pPr>
        <w:pStyle w:val="FirstParagraph"/>
      </w:pPr>
      <w:r>
        <w:rPr>
          <w:b/>
          <w:bCs/>
        </w:rPr>
        <w:t xml:space="preserve">#732 (BE) - User certifications logbook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40%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Necesito especificaciones de 17025, business rules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Soporte necesario:</w:t>
      </w:r>
      <w:r>
        <w:t xml:space="preserve"> </w:t>
      </w:r>
      <w:r>
        <w:t xml:space="preserve">Database design, business logic, compliance requirements</w:t>
      </w:r>
    </w:p>
    <w:p>
      <w:pPr>
        <w:pStyle w:val="BodyText"/>
      </w:pPr>
      <w:r>
        <w:rPr>
          <w:b/>
          <w:bCs/>
        </w:rPr>
        <w:t xml:space="preserve">#731 (BE) - SOP and analysis method audit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35%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Lógica específica del dominio, reglas de auditoría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Soporte necesario:</w:t>
      </w:r>
      <w:r>
        <w:t xml:space="preserve"> </w:t>
      </w:r>
      <w:r>
        <w:t xml:space="preserve">Audit workflow design, validation rules</w:t>
      </w:r>
    </w:p>
    <w:p>
      <w:pPr>
        <w:pStyle w:val="BodyText"/>
      </w:pPr>
      <w:r>
        <w:rPr>
          <w:b/>
          <w:bCs/>
        </w:rPr>
        <w:t xml:space="preserve">#686 (BE) - SOPs and SOP Lists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Capacidad:</w:t>
      </w:r>
      <w:r>
        <w:t xml:space="preserve"> </w:t>
      </w:r>
      <w:r>
        <w:t xml:space="preserve">45%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Razón:</w:t>
      </w:r>
      <w:r>
        <w:t xml:space="preserve"> </w:t>
      </w:r>
      <w:r>
        <w:t xml:space="preserve">Training workflow, user assignment logic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Soporte necesario:</w:t>
      </w:r>
      <w:r>
        <w:t xml:space="preserve"> </w:t>
      </w:r>
      <w:r>
        <w:t xml:space="preserve">User management integration, SOP versioning</w:t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bookmarkStart w:id="51" w:name="justificación-del-roadmap"/>
    <w:p>
      <w:pPr>
        <w:pStyle w:val="Heading2"/>
      </w:pPr>
      <w:r>
        <w:t xml:space="preserve">JUSTIFICACIÓN DEL ROADMAP</w:t>
      </w:r>
    </w:p>
    <w:bookmarkStart w:id="45" w:name="criterios-de-priorización"/>
    <w:p>
      <w:pPr>
        <w:pStyle w:val="Heading3"/>
      </w:pPr>
      <w:r>
        <w:t xml:space="preserve">Criterios de Priorización</w:t>
      </w:r>
    </w:p>
    <w:bookmarkStart w:id="41" w:name="impacto-en-el-usuario-final"/>
    <w:p>
      <w:pPr>
        <w:pStyle w:val="Heading4"/>
      </w:pPr>
      <w:r>
        <w:t xml:space="preserve">1. Impacto en el Usuario Final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Issues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2. Medium Issue</w:t>
      </w:r>
      <w:r>
        <w:rPr>
          <w:b/>
          <w:bCs/>
        </w:rPr>
        <w:t xml:space="preserve">”</w:t>
      </w:r>
      <w:r>
        <w:t xml:space="preserve"> </w:t>
      </w:r>
      <w:r>
        <w:t xml:space="preserve">tienen prioridad sobre</w:t>
      </w:r>
      <w:r>
        <w:t xml:space="preserve"> </w:t>
      </w:r>
      <w:r>
        <w:t xml:space="preserve">“</w:t>
      </w:r>
      <w:r>
        <w:t xml:space="preserve">2. Minor Issue</w:t>
      </w:r>
      <w:r>
        <w:t xml:space="preserve">”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Funcionalidades core</w:t>
      </w:r>
      <w:r>
        <w:t xml:space="preserve"> </w:t>
      </w:r>
      <w:r>
        <w:t xml:space="preserve">antes que documentación/videos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Compliance regulatorio</w:t>
      </w:r>
      <w:r>
        <w:t xml:space="preserve"> </w:t>
      </w:r>
      <w:r>
        <w:t xml:space="preserve">(ISO 17025) como máxima prioridad</w:t>
      </w:r>
    </w:p>
    <w:bookmarkEnd w:id="41"/>
    <w:bookmarkStart w:id="42" w:name="dependencias-técnicas"/>
    <w:p>
      <w:pPr>
        <w:pStyle w:val="Heading4"/>
      </w:pPr>
      <w:r>
        <w:t xml:space="preserve">2. Dependencias Técnicas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Backend primero:</w:t>
      </w:r>
      <w:r>
        <w:t xml:space="preserve"> </w:t>
      </w:r>
      <w:r>
        <w:t xml:space="preserve">Certificaciones y auditorías son base para frontend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Secuencia lógica:</w:t>
      </w:r>
      <w:r>
        <w:t xml:space="preserve"> </w:t>
      </w:r>
      <w:r>
        <w:t xml:space="preserve">User logbook → SOP audit → SOP Lists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Módulos independientes</w:t>
      </w:r>
      <w:r>
        <w:t xml:space="preserve"> </w:t>
      </w:r>
      <w:r>
        <w:t xml:space="preserve">al final para minimizar riesgos</w:t>
      </w:r>
    </w:p>
    <w:bookmarkEnd w:id="42"/>
    <w:bookmarkStart w:id="43" w:name="complejidad-vs-valor"/>
    <w:p>
      <w:pPr>
        <w:pStyle w:val="Heading4"/>
      </w:pPr>
      <w:r>
        <w:t xml:space="preserve">3. Complejidad vs Valor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Quick wins</w:t>
      </w:r>
      <w:r>
        <w:t xml:space="preserve"> </w:t>
      </w:r>
      <w:r>
        <w:t xml:space="preserve">identificados para mostrar progreso temprano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Issues complejos</w:t>
      </w:r>
      <w:r>
        <w:t xml:space="preserve"> </w:t>
      </w:r>
      <w:r>
        <w:t xml:space="preserve">cuando la base esté estable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Videos/documentación</w:t>
      </w:r>
      <w:r>
        <w:t xml:space="preserve"> </w:t>
      </w:r>
      <w:r>
        <w:t xml:space="preserve">al final (menor complejidad, valor inmediato)</w:t>
      </w:r>
    </w:p>
    <w:bookmarkEnd w:id="43"/>
    <w:bookmarkStart w:id="44" w:name="recursos-disponibles"/>
    <w:p>
      <w:pPr>
        <w:pStyle w:val="Heading4"/>
      </w:pPr>
      <w:r>
        <w:t xml:space="preserve">4. Recursos Disponibles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Issues ya asignados</w:t>
      </w:r>
      <w:r>
        <w:t xml:space="preserve"> </w:t>
      </w:r>
      <w:r>
        <w:t xml:space="preserve">considerados pero no como primera prioridad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Aprovechar capacidades directas</w:t>
      </w:r>
      <w:r>
        <w:t xml:space="preserve"> </w:t>
      </w:r>
      <w:r>
        <w:t xml:space="preserve">para acelerar entrega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Colaboración requerida</w:t>
      </w:r>
      <w:r>
        <w:t xml:space="preserve"> </w:t>
      </w:r>
      <w:r>
        <w:t xml:space="preserve">planificada estratégicamente</w:t>
      </w:r>
    </w:p>
    <w:bookmarkEnd w:id="44"/>
    <w:bookmarkEnd w:id="45"/>
    <w:bookmarkStart w:id="50" w:name="análisis-de-riesgos-por-fase"/>
    <w:p>
      <w:pPr>
        <w:pStyle w:val="Heading3"/>
      </w:pPr>
      <w:r>
        <w:t xml:space="preserve">Análisis de Riesgos por Fase</w:t>
      </w:r>
    </w:p>
    <w:bookmarkStart w:id="46" w:name="fase-1-backend-core"/>
    <w:p>
      <w:pPr>
        <w:pStyle w:val="Heading4"/>
      </w:pPr>
      <w:r>
        <w:t xml:space="preserve">FASE 1: Backend Core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Alto - Compliance regulatorio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Prioridad máxima, recursos dedicados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Crítico para operaciones</w:t>
      </w:r>
    </w:p>
    <w:bookmarkEnd w:id="46"/>
    <w:bookmarkStart w:id="47" w:name="fase-2-frontend-reports"/>
    <w:p>
      <w:pPr>
        <w:pStyle w:val="Heading4"/>
      </w:pPr>
      <w:r>
        <w:t xml:space="preserve">FASE 2: Frontend Reports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Medio - Experiencia del usuario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Testing exhaustivo, feedback temprano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Operacional, no crítico</w:t>
      </w:r>
    </w:p>
    <w:bookmarkEnd w:id="47"/>
    <w:bookmarkStart w:id="48" w:name="fase-3-instruments-management"/>
    <w:p>
      <w:pPr>
        <w:pStyle w:val="Heading4"/>
      </w:pPr>
      <w:r>
        <w:t xml:space="preserve">FASE 3: Instruments Management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Bajo - Funcionalidad independiente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Desarrollo paralelo posible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Localizado</w:t>
      </w:r>
    </w:p>
    <w:bookmarkEnd w:id="48"/>
    <w:bookmarkStart w:id="49" w:name="fase-4-platform-videos"/>
    <w:p>
      <w:pPr>
        <w:pStyle w:val="Heading4"/>
      </w:pPr>
      <w:r>
        <w:t xml:space="preserve">FASE 4: Platform &amp; Videos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Riesgo:</w:t>
      </w:r>
      <w:r>
        <w:t xml:space="preserve"> </w:t>
      </w:r>
      <w:r>
        <w:t xml:space="preserve">Muy bajo - Nice to have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Mitigación:</w:t>
      </w:r>
      <w:r>
        <w:t xml:space="preserve"> </w:t>
      </w:r>
      <w:r>
        <w:t xml:space="preserve">Recursos mínimos requeridos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Impacto de fallo:</w:t>
      </w:r>
      <w:r>
        <w:t xml:space="preserve"> </w:t>
      </w:r>
      <w:r>
        <w:t xml:space="preserve">Mínimo</w:t>
      </w:r>
    </w:p>
    <w:p>
      <w:r>
        <w:pict>
          <v:rect style="width:0;height:1.5pt" o:hralign="center" o:hrstd="t" o:hr="t"/>
        </w:pict>
      </w:r>
    </w:p>
    <w:bookmarkEnd w:id="49"/>
    <w:bookmarkEnd w:id="50"/>
    <w:bookmarkEnd w:id="51"/>
    <w:bookmarkStart w:id="54" w:name="estrategia-de-quick-wins"/>
    <w:p>
      <w:pPr>
        <w:pStyle w:val="Heading2"/>
      </w:pPr>
      <w:r>
        <w:t xml:space="preserve">ESTRATEGIA DE QUICK WINS</w:t>
      </w:r>
    </w:p>
    <w:bookmarkStart w:id="52" w:name="primeros-7-días---5-issues-resueltos"/>
    <w:p>
      <w:pPr>
        <w:pStyle w:val="Heading3"/>
      </w:pPr>
      <w:r>
        <w:t xml:space="preserve">Primeros 7 Días - 5 Issues Resueltos</w:t>
      </w:r>
    </w:p>
    <w:p>
      <w:pPr>
        <w:pStyle w:val="FirstParagraph"/>
      </w:pPr>
      <w:r>
        <w:rPr>
          <w:b/>
          <w:bCs/>
        </w:rPr>
        <w:t xml:space="preserve">Día 1-2: #268 (Manuals)</w:t>
      </w:r>
      <w:r>
        <w:t xml:space="preserve"> </w:t>
      </w:r>
      <w:r>
        <w:t xml:space="preserve">- Crear documentación de ciclo de vida de instrumentos</w:t>
      </w:r>
      <w:r>
        <w:t xml:space="preserve"> </w:t>
      </w:r>
      <w:r>
        <w:t xml:space="preserve">- Desarrollar templates reutilizables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Entregable:</w:t>
      </w:r>
      <w:r>
        <w:t xml:space="preserve"> </w:t>
      </w:r>
      <w:r>
        <w:t xml:space="preserve">Manual completo y templates</w:t>
      </w:r>
    </w:p>
    <w:p>
      <w:pPr>
        <w:pStyle w:val="BodyText"/>
      </w:pPr>
      <w:r>
        <w:rPr>
          <w:b/>
          <w:bCs/>
        </w:rPr>
        <w:t xml:space="preserve">Día 3-4: #273 (Equipment access)</w:t>
      </w:r>
      <w:r>
        <w:t xml:space="preserve"> </w:t>
      </w:r>
      <w:r>
        <w:t xml:space="preserve">- Implementar navegación directa</w:t>
      </w:r>
      <w:r>
        <w:t xml:space="preserve"> </w:t>
      </w:r>
      <w:r>
        <w:t xml:space="preserve">- Testing de enlaces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Entregable:</w:t>
      </w:r>
      <w:r>
        <w:t xml:space="preserve"> </w:t>
      </w:r>
      <w:r>
        <w:t xml:space="preserve">Feature funcional</w:t>
      </w:r>
    </w:p>
    <w:p>
      <w:pPr>
        <w:pStyle w:val="BodyText"/>
      </w:pPr>
      <w:r>
        <w:rPr>
          <w:b/>
          <w:bCs/>
        </w:rPr>
        <w:t xml:space="preserve">Día 5-7: #734 + #733 (Videos)</w:t>
      </w:r>
      <w:r>
        <w:t xml:space="preserve"> </w:t>
      </w:r>
      <w:r>
        <w:t xml:space="preserve">- Grabar tutoriales de IPs lists</w:t>
      </w:r>
      <w:r>
        <w:t xml:space="preserve"> </w:t>
      </w:r>
      <w:r>
        <w:t xml:space="preserve">- Crear video de Sign Audit modes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Entregable:</w:t>
      </w:r>
      <w:r>
        <w:t xml:space="preserve"> </w:t>
      </w:r>
      <w:r>
        <w:t xml:space="preserve">2 videos tutoriales</w:t>
      </w:r>
    </w:p>
    <w:bookmarkEnd w:id="52"/>
    <w:bookmarkStart w:id="53" w:name="beneficios-de-la-estrategia"/>
    <w:p>
      <w:pPr>
        <w:pStyle w:val="Heading3"/>
      </w:pPr>
      <w:r>
        <w:t xml:space="preserve">Beneficios de la Estrategia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Progreso visible inmediato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5 issues cerrados en semana 1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Momentum positivo para el equipo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Feedback temprano para ajustes</w:t>
      </w:r>
    </w:p>
    <w:p>
      <w:r>
        <w:pict>
          <v:rect style="width:0;height:1.5pt" o:hralign="center" o:hrstd="t" o:hr="t"/>
        </w:pict>
      </w:r>
    </w:p>
    <w:bookmarkEnd w:id="53"/>
    <w:bookmarkEnd w:id="54"/>
    <w:bookmarkStart w:id="58" w:name="recursos-y-timeline"/>
    <w:p>
      <w:pPr>
        <w:pStyle w:val="Heading2"/>
      </w:pPr>
      <w:r>
        <w:t xml:space="preserve">RECURSOS Y TIMELINE</w:t>
      </w:r>
    </w:p>
    <w:bookmarkStart w:id="55" w:name="estimación-total"/>
    <w:p>
      <w:pPr>
        <w:pStyle w:val="Heading3"/>
      </w:pPr>
      <w:r>
        <w:t xml:space="preserve">Estimación Total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Duración:</w:t>
      </w:r>
      <w:r>
        <w:t xml:space="preserve"> </w:t>
      </w:r>
      <w:r>
        <w:t xml:space="preserve">8 semanas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Issues resueltos:</w:t>
      </w:r>
      <w:r>
        <w:t xml:space="preserve"> </w:t>
      </w:r>
      <w:r>
        <w:t xml:space="preserve">12 de 17 (70%)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Esfuerzo total:</w:t>
      </w:r>
      <w:r>
        <w:t xml:space="preserve"> </w:t>
      </w:r>
      <w:r>
        <w:t xml:space="preserve">52-70 días de desarrollo</w:t>
      </w:r>
    </w:p>
    <w:bookmarkEnd w:id="55"/>
    <w:bookmarkStart w:id="56" w:name="distribución-de-esfuerzo"/>
    <w:p>
      <w:pPr>
        <w:pStyle w:val="Heading3"/>
      </w:pPr>
      <w:r>
        <w:t xml:space="preserve">Distribución de Esfuerzo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Semanas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Issues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Días estimados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19-25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10-14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47-67</w:t>
            </w:r>
          </w:p>
        </w:tc>
      </w:tr>
    </w:tbl>
    <w:bookmarkEnd w:id="56"/>
    <w:bookmarkStart w:id="57" w:name="hitos-clave"/>
    <w:p>
      <w:pPr>
        <w:pStyle w:val="Heading3"/>
      </w:pPr>
      <w:r>
        <w:t xml:space="preserve">Hitos Clave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1:</w:t>
      </w:r>
      <w:r>
        <w:t xml:space="preserve"> </w:t>
      </w:r>
      <w:r>
        <w:t xml:space="preserve">5 quick wins completados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2:</w:t>
      </w:r>
      <w:r>
        <w:t xml:space="preserve"> </w:t>
      </w:r>
      <w:r>
        <w:t xml:space="preserve">Backend core funcional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4:</w:t>
      </w:r>
      <w:r>
        <w:t xml:space="preserve"> </w:t>
      </w:r>
      <w:r>
        <w:t xml:space="preserve">Reportes operacionales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6:</w:t>
      </w:r>
      <w:r>
        <w:t xml:space="preserve"> </w:t>
      </w:r>
      <w:r>
        <w:t xml:space="preserve">Gestión de instrumentos completa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Semana 8:</w:t>
      </w:r>
      <w:r>
        <w:t xml:space="preserve"> </w:t>
      </w:r>
      <w:r>
        <w:t xml:space="preserve">Platform optimizada con documentación</w:t>
      </w:r>
    </w:p>
    <w:p>
      <w:r>
        <w:pict>
          <v:rect style="width:0;height:1.5pt" o:hralign="center" o:hrstd="t" o:hr="t"/>
        </w:pict>
      </w:r>
    </w:p>
    <w:bookmarkEnd w:id="57"/>
    <w:bookmarkEnd w:id="58"/>
    <w:bookmarkStart w:id="62" w:name="recomendaciones"/>
    <w:p>
      <w:pPr>
        <w:pStyle w:val="Heading2"/>
      </w:pPr>
      <w:r>
        <w:t xml:space="preserve">RECOMENDACIONES</w:t>
      </w:r>
    </w:p>
    <w:bookmarkStart w:id="59" w:name="acciones-inmediatas"/>
    <w:p>
      <w:pPr>
        <w:pStyle w:val="Heading3"/>
      </w:pPr>
      <w:r>
        <w:t xml:space="preserve">Acciones Inmediatas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Aprobar roadmap</w:t>
      </w:r>
      <w:r>
        <w:t xml:space="preserve"> </w:t>
      </w:r>
      <w:r>
        <w:t xml:space="preserve">y prioridades propuestas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Asignar recursos</w:t>
      </w:r>
      <w:r>
        <w:t xml:space="preserve"> </w:t>
      </w:r>
      <w:r>
        <w:t xml:space="preserve">para issues de alta complejidad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Comenzar con quick wins</w:t>
      </w:r>
      <w:r>
        <w:t xml:space="preserve"> </w:t>
      </w:r>
      <w:r>
        <w:t xml:space="preserve">para generar momentum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Establecer checkpoints</w:t>
      </w:r>
      <w:r>
        <w:t xml:space="preserve"> </w:t>
      </w:r>
      <w:r>
        <w:t xml:space="preserve">semanales para seguimiento</w:t>
      </w:r>
    </w:p>
    <w:bookmarkEnd w:id="59"/>
    <w:bookmarkStart w:id="60" w:name="consideraciones-estratégicas"/>
    <w:p>
      <w:pPr>
        <w:pStyle w:val="Heading3"/>
      </w:pPr>
      <w:r>
        <w:t xml:space="preserve">Consideraciones Estratégicas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Focus en compliance 17025</w:t>
      </w:r>
      <w:r>
        <w:t xml:space="preserve"> </w:t>
      </w:r>
      <w:r>
        <w:t xml:space="preserve">como prioridad crítica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Balance entre funcionalidad nueva</w:t>
      </w:r>
      <w:r>
        <w:t xml:space="preserve"> </w:t>
      </w:r>
      <w:r>
        <w:t xml:space="preserve">y estabilidad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Documentación paralela</w:t>
      </w:r>
      <w:r>
        <w:t xml:space="preserve"> </w:t>
      </w:r>
      <w:r>
        <w:t xml:space="preserve">para facilitar adopción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Testing continuo</w:t>
      </w:r>
      <w:r>
        <w:t xml:space="preserve"> </w:t>
      </w:r>
      <w:r>
        <w:t xml:space="preserve">para mantener calidad</w:t>
      </w:r>
    </w:p>
    <w:bookmarkEnd w:id="60"/>
    <w:bookmarkStart w:id="61" w:name="métricas-de-éxito"/>
    <w:p>
      <w:pPr>
        <w:pStyle w:val="Heading3"/>
      </w:pPr>
      <w:r>
        <w:t xml:space="preserve">Métricas de Éxito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70% de issues resueltos</w:t>
      </w:r>
      <w:r>
        <w:t xml:space="preserve"> </w:t>
      </w:r>
      <w:r>
        <w:t xml:space="preserve">en 8 semanas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100% de issues críticos</w:t>
      </w:r>
      <w:r>
        <w:t xml:space="preserve"> </w:t>
      </w:r>
      <w:r>
        <w:t xml:space="preserve">(Medium priority) resueltos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Zero defects</w:t>
      </w:r>
      <w:r>
        <w:t xml:space="preserve"> </w:t>
      </w:r>
      <w:r>
        <w:t xml:space="preserve">en funcionalidades de compliance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Documentación completa</w:t>
      </w:r>
      <w:r>
        <w:t xml:space="preserve"> </w:t>
      </w:r>
      <w:r>
        <w:t xml:space="preserve">para nuevas features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3" w:name="conclusiones"/>
    <w:p>
      <w:pPr>
        <w:pStyle w:val="Heading2"/>
      </w:pPr>
      <w:r>
        <w:t xml:space="preserve">CONCLUSIONES</w:t>
      </w:r>
    </w:p>
    <w:p>
      <w:pPr>
        <w:pStyle w:val="FirstParagraph"/>
      </w:pPr>
      <w:r>
        <w:t xml:space="preserve">Este roadmap priorizado ofrece:</w:t>
      </w:r>
    </w:p>
    <w:p>
      <w:pPr>
        <w:pStyle w:val="BodyText"/>
      </w:pPr>
      <w:r>
        <w:t xml:space="preserve">✅</w:t>
      </w:r>
      <w:r>
        <w:t xml:space="preserve"> </w:t>
      </w:r>
      <w:r>
        <w:rPr>
          <w:b/>
          <w:bCs/>
        </w:rPr>
        <w:t xml:space="preserve">Enfoque estratégico</w:t>
      </w:r>
      <w:r>
        <w:t xml:space="preserve"> </w:t>
      </w:r>
      <w:r>
        <w:t xml:space="preserve">basado en impacto y dependencias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Quick wins tempranos</w:t>
      </w:r>
      <w:r>
        <w:t xml:space="preserve"> </w:t>
      </w:r>
      <w:r>
        <w:t xml:space="preserve">para mostrar progreso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Compliance asegurado</w:t>
      </w:r>
      <w:r>
        <w:t xml:space="preserve"> </w:t>
      </w:r>
      <w:r>
        <w:t xml:space="preserve">con prioridad en certificaciones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70% de resolución</w:t>
      </w:r>
      <w:r>
        <w:t xml:space="preserve"> </w:t>
      </w:r>
      <w:r>
        <w:t xml:space="preserve">en timeline realista</w:t>
      </w:r>
      <w:r>
        <w:br/>
      </w:r>
      <w:r>
        <w:t xml:space="preserve">✅</w:t>
      </w:r>
      <w:r>
        <w:t xml:space="preserve"> </w:t>
      </w:r>
      <w:r>
        <w:rPr>
          <w:b/>
          <w:bCs/>
        </w:rPr>
        <w:t xml:space="preserve">Balance optimal</w:t>
      </w:r>
      <w:r>
        <w:t xml:space="preserve"> </w:t>
      </w:r>
      <w:r>
        <w:t xml:space="preserve">entre riesgo y valor</w:t>
      </w:r>
    </w:p>
    <w:p>
      <w:pPr>
        <w:pStyle w:val="BodyText"/>
      </w:pPr>
      <w:r>
        <w:t xml:space="preserve">La propuesta maximiza el valor entregado mientras minimiza riesgos técnicos y de negocio, estableciendo una base sólida para el crecimiento futuro de la plataforma.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Próximos pasos:</w:t>
      </w:r>
      <w:r>
        <w:t xml:space="preserve"> </w:t>
      </w:r>
      <w:r>
        <w:t xml:space="preserve">Aprobación del roadmap y inicio de implementación con quick wins identificados.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2025-07-29T20:13:35Z</dcterms:created>
  <dcterms:modified xsi:type="dcterms:W3CDTF">2025-07-29T20:13:35Z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