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A07" w:rsidRDefault="0005322F">
      <w:pPr>
        <w:rPr>
          <w:sz w:val="28"/>
        </w:rPr>
      </w:pPr>
      <w:r>
        <w:rPr>
          <w:sz w:val="28"/>
        </w:rPr>
        <w:t>4</w:t>
      </w:r>
      <w:r w:rsidR="00C55F41" w:rsidRPr="00C55F41">
        <w:rPr>
          <w:sz w:val="28"/>
        </w:rPr>
        <w:t>.1 Fuentes generales.</w:t>
      </w:r>
    </w:p>
    <w:p w:rsidR="00C55F41" w:rsidRDefault="00C55F41">
      <w:pPr>
        <w:rPr>
          <w:sz w:val="28"/>
        </w:rPr>
      </w:pPr>
    </w:p>
    <w:p w:rsidR="00C55F41" w:rsidRPr="00C55F41" w:rsidRDefault="00C55F41">
      <w:pPr>
        <w:rPr>
          <w:b/>
          <w:sz w:val="32"/>
        </w:rPr>
      </w:pPr>
      <w:r w:rsidRPr="00C55F41">
        <w:rPr>
          <w:b/>
          <w:sz w:val="32"/>
        </w:rPr>
        <w:t xml:space="preserve">-Desarrollo de servicios en la nube con HTML5, </w:t>
      </w:r>
      <w:proofErr w:type="spellStart"/>
      <w:r w:rsidRPr="00C55F41">
        <w:rPr>
          <w:b/>
          <w:sz w:val="32"/>
        </w:rPr>
        <w:t>Javascript</w:t>
      </w:r>
      <w:proofErr w:type="spellEnd"/>
      <w:r w:rsidRPr="00C55F41">
        <w:rPr>
          <w:b/>
          <w:sz w:val="32"/>
        </w:rPr>
        <w:t xml:space="preserve"> y node.js</w:t>
      </w:r>
    </w:p>
    <w:p w:rsidR="00C55F41" w:rsidRPr="00C55F41" w:rsidRDefault="00C55F41">
      <w:pPr>
        <w:rPr>
          <w:b/>
          <w:sz w:val="32"/>
        </w:rPr>
      </w:pPr>
    </w:p>
    <w:p w:rsidR="00C55F41" w:rsidRPr="00C55F41" w:rsidRDefault="00C55F41" w:rsidP="00C55F41">
      <w:pPr>
        <w:rPr>
          <w:sz w:val="28"/>
        </w:rPr>
      </w:pPr>
      <w:r w:rsidRPr="00C55F41">
        <w:rPr>
          <w:sz w:val="28"/>
        </w:rPr>
        <w:t>Descripción</w:t>
      </w:r>
    </w:p>
    <w:p w:rsidR="00C55F41" w:rsidRDefault="00C55F41" w:rsidP="00C55F41">
      <w:pPr>
        <w:rPr>
          <w:sz w:val="28"/>
        </w:rPr>
      </w:pPr>
      <w:r w:rsidRPr="00C55F41">
        <w:rPr>
          <w:sz w:val="28"/>
        </w:rPr>
        <w:t xml:space="preserve">Este curso es para personas con conocimientos medios de programación y de diseño Web, capacitando para un primer nivel de desarrollo de Web de servidor utilizando JavaScript, node.js y express.js. Para este curso es necesario tener, al menos, conocimientos básicos de HTML5, CSS y programación en </w:t>
      </w:r>
      <w:proofErr w:type="spellStart"/>
      <w:r w:rsidRPr="00C55F41">
        <w:rPr>
          <w:sz w:val="28"/>
        </w:rPr>
        <w:t>general.En</w:t>
      </w:r>
      <w:proofErr w:type="spellEnd"/>
      <w:r w:rsidRPr="00C55F41">
        <w:rPr>
          <w:sz w:val="28"/>
        </w:rPr>
        <w:t xml:space="preserve"> el curso se enseñan también algunos conceptos básicos de ingeniería software, tales como estructura de proyectos, empaquetado de aplicaciones, gestión de versiones, etc. Este curso es el segundo del programa "Diseño de servicios en la nube para acceso móvil y </w:t>
      </w:r>
      <w:proofErr w:type="spellStart"/>
      <w:r w:rsidRPr="00C55F41">
        <w:rPr>
          <w:sz w:val="28"/>
        </w:rPr>
        <w:t>multi</w:t>
      </w:r>
      <w:proofErr w:type="spellEnd"/>
      <w:r w:rsidRPr="00C55F41">
        <w:rPr>
          <w:sz w:val="28"/>
        </w:rPr>
        <w:t xml:space="preserve">-dispositivo con HTML5" impulsado y patrocinado por Red.es, CENATIC, </w:t>
      </w:r>
      <w:proofErr w:type="spellStart"/>
      <w:r w:rsidRPr="00C55F41">
        <w:rPr>
          <w:sz w:val="28"/>
        </w:rPr>
        <w:t>Universia</w:t>
      </w:r>
      <w:proofErr w:type="spellEnd"/>
      <w:r w:rsidRPr="00C55F41">
        <w:rPr>
          <w:sz w:val="28"/>
        </w:rPr>
        <w:t>, Telefónica Digital y TLS. El programa consta de 5 cursos, que se irán incorporando progresivamente en Miríada X.</w:t>
      </w:r>
    </w:p>
    <w:p w:rsidR="00C55F41" w:rsidRDefault="00C55F41" w:rsidP="00C55F41">
      <w:pPr>
        <w:rPr>
          <w:sz w:val="28"/>
        </w:rPr>
      </w:pPr>
      <w:r>
        <w:rPr>
          <w:sz w:val="28"/>
        </w:rPr>
        <w:t>Tiene los siguientes módulos:</w:t>
      </w:r>
    </w:p>
    <w:p w:rsidR="00C55F41" w:rsidRDefault="00C55F41" w:rsidP="00C55F41">
      <w:pPr>
        <w:rPr>
          <w:sz w:val="28"/>
        </w:rPr>
      </w:pPr>
    </w:p>
    <w:p w:rsidR="00C55F41" w:rsidRPr="00C55F41" w:rsidRDefault="00C55F41" w:rsidP="00C55F41">
      <w:pPr>
        <w:ind w:hanging="142"/>
        <w:rPr>
          <w:sz w:val="28"/>
        </w:rPr>
      </w:pPr>
      <w:r w:rsidRPr="00C55F41">
        <w:rPr>
          <w:sz w:val="28"/>
        </w:rPr>
        <w:tab/>
      </w:r>
      <w:proofErr w:type="spellStart"/>
      <w:r w:rsidRPr="00C55F41">
        <w:rPr>
          <w:sz w:val="28"/>
        </w:rPr>
        <w:t>Modulo</w:t>
      </w:r>
      <w:proofErr w:type="spellEnd"/>
      <w:r w:rsidRPr="00C55F41">
        <w:rPr>
          <w:sz w:val="28"/>
        </w:rPr>
        <w:t xml:space="preserve"> 0. Introducción al curso, al programa y al Sistema Operativo UNIX</w:t>
      </w:r>
      <w:r w:rsidRPr="00C55F41">
        <w:rPr>
          <w:sz w:val="28"/>
        </w:rPr>
        <w:tab/>
      </w:r>
    </w:p>
    <w:p w:rsidR="00C55F41" w:rsidRPr="00C55F41" w:rsidRDefault="00C55F41" w:rsidP="00C55F41">
      <w:pPr>
        <w:ind w:hanging="142"/>
        <w:rPr>
          <w:sz w:val="28"/>
        </w:rPr>
      </w:pPr>
      <w:r w:rsidRPr="00C55F41">
        <w:rPr>
          <w:sz w:val="28"/>
        </w:rPr>
        <w:tab/>
      </w:r>
      <w:proofErr w:type="spellStart"/>
      <w:r w:rsidRPr="00C55F41">
        <w:rPr>
          <w:sz w:val="28"/>
        </w:rPr>
        <w:t>Modulo</w:t>
      </w:r>
      <w:proofErr w:type="spellEnd"/>
      <w:r w:rsidRPr="00C55F41">
        <w:rPr>
          <w:sz w:val="28"/>
        </w:rPr>
        <w:t xml:space="preserve"> 1. Introducción a JavaScript de servidor y a node.js. Sentencias, Variables, Booleanos, Números, </w:t>
      </w:r>
      <w:proofErr w:type="spellStart"/>
      <w:r w:rsidRPr="00C55F41">
        <w:rPr>
          <w:sz w:val="28"/>
        </w:rPr>
        <w:t>Strings</w:t>
      </w:r>
      <w:proofErr w:type="spellEnd"/>
      <w:r w:rsidRPr="00C55F41">
        <w:rPr>
          <w:sz w:val="28"/>
        </w:rPr>
        <w:t xml:space="preserve"> y        Funciones</w:t>
      </w:r>
      <w:r w:rsidRPr="00C55F41">
        <w:rPr>
          <w:sz w:val="28"/>
        </w:rPr>
        <w:tab/>
      </w:r>
    </w:p>
    <w:p w:rsidR="00C55F41" w:rsidRPr="00C55F41" w:rsidRDefault="00C55F41" w:rsidP="00C55F41">
      <w:pPr>
        <w:ind w:hanging="142"/>
        <w:rPr>
          <w:sz w:val="28"/>
        </w:rPr>
      </w:pPr>
      <w:r w:rsidRPr="00C55F41">
        <w:rPr>
          <w:sz w:val="28"/>
        </w:rPr>
        <w:tab/>
      </w:r>
      <w:proofErr w:type="spellStart"/>
      <w:r w:rsidRPr="00C55F41">
        <w:rPr>
          <w:sz w:val="28"/>
        </w:rPr>
        <w:t>Modulo</w:t>
      </w:r>
      <w:proofErr w:type="spellEnd"/>
      <w:r w:rsidRPr="00C55F41">
        <w:rPr>
          <w:sz w:val="28"/>
        </w:rPr>
        <w:t xml:space="preserve"> 2. Introducción a JavaScript de servidor y a node.js. Bucles, Clases predefinidas, Objetos, Propiedades y         Métodos; Prototipos y Clases; </w:t>
      </w:r>
      <w:proofErr w:type="spellStart"/>
      <w:r w:rsidRPr="00C55F41">
        <w:rPr>
          <w:sz w:val="28"/>
        </w:rPr>
        <w:t>Arrays</w:t>
      </w:r>
      <w:proofErr w:type="spellEnd"/>
      <w:r w:rsidRPr="00C55F41">
        <w:rPr>
          <w:sz w:val="28"/>
        </w:rPr>
        <w:t>; JSON; Funciones como Objetos y Cierres (</w:t>
      </w:r>
      <w:proofErr w:type="spellStart"/>
      <w:r w:rsidRPr="00C55F41">
        <w:rPr>
          <w:sz w:val="28"/>
        </w:rPr>
        <w:t>Closures</w:t>
      </w:r>
      <w:proofErr w:type="spellEnd"/>
      <w:r w:rsidRPr="00C55F41">
        <w:rPr>
          <w:sz w:val="28"/>
        </w:rPr>
        <w:t>)</w:t>
      </w:r>
      <w:r w:rsidRPr="00C55F41">
        <w:rPr>
          <w:sz w:val="28"/>
        </w:rPr>
        <w:tab/>
      </w:r>
    </w:p>
    <w:p w:rsidR="00C55F41" w:rsidRPr="00C55F41" w:rsidRDefault="00C55F41" w:rsidP="00C55F41">
      <w:pPr>
        <w:ind w:hanging="142"/>
        <w:rPr>
          <w:sz w:val="28"/>
        </w:rPr>
      </w:pPr>
      <w:r w:rsidRPr="00C55F41">
        <w:rPr>
          <w:sz w:val="28"/>
        </w:rPr>
        <w:tab/>
      </w:r>
      <w:proofErr w:type="spellStart"/>
      <w:r w:rsidRPr="00C55F41">
        <w:rPr>
          <w:sz w:val="28"/>
        </w:rPr>
        <w:t>Modulo</w:t>
      </w:r>
      <w:proofErr w:type="spellEnd"/>
      <w:r w:rsidRPr="00C55F41">
        <w:rPr>
          <w:sz w:val="28"/>
        </w:rPr>
        <w:t xml:space="preserve"> 3. </w:t>
      </w:r>
      <w:proofErr w:type="spellStart"/>
      <w:r w:rsidRPr="00C55F41">
        <w:rPr>
          <w:sz w:val="28"/>
        </w:rPr>
        <w:t>Modulos</w:t>
      </w:r>
      <w:proofErr w:type="spellEnd"/>
      <w:r w:rsidRPr="00C55F41">
        <w:rPr>
          <w:sz w:val="28"/>
        </w:rPr>
        <w:t xml:space="preserve"> node.js; Expresiones Regulares; Eventos, Entorno de Ejecución y </w:t>
      </w:r>
      <w:r>
        <w:rPr>
          <w:sz w:val="28"/>
        </w:rPr>
        <w:t xml:space="preserve">Concurrencia en node.js;  </w:t>
      </w:r>
      <w:r w:rsidRPr="00C55F41">
        <w:rPr>
          <w:sz w:val="28"/>
        </w:rPr>
        <w:t>Ficheros y Flujos</w:t>
      </w:r>
      <w:r w:rsidRPr="00C55F41">
        <w:rPr>
          <w:sz w:val="28"/>
        </w:rPr>
        <w:tab/>
      </w:r>
    </w:p>
    <w:p w:rsidR="00C55F41" w:rsidRPr="00C55F41" w:rsidRDefault="00C55F41" w:rsidP="00C55F41">
      <w:pPr>
        <w:ind w:hanging="142"/>
        <w:rPr>
          <w:sz w:val="28"/>
        </w:rPr>
      </w:pPr>
      <w:r w:rsidRPr="00C55F41">
        <w:rPr>
          <w:sz w:val="28"/>
        </w:rPr>
        <w:tab/>
      </w:r>
      <w:proofErr w:type="spellStart"/>
      <w:r w:rsidRPr="00C55F41">
        <w:rPr>
          <w:sz w:val="28"/>
        </w:rPr>
        <w:t>Modulo</w:t>
      </w:r>
      <w:proofErr w:type="spellEnd"/>
      <w:r w:rsidRPr="00C55F41">
        <w:rPr>
          <w:sz w:val="28"/>
        </w:rPr>
        <w:t xml:space="preserve"> 4. Introducción a HTTP y a los Servidores Web; Introducción a </w:t>
      </w:r>
      <w:proofErr w:type="spellStart"/>
      <w:r w:rsidRPr="00C55F41">
        <w:rPr>
          <w:sz w:val="28"/>
        </w:rPr>
        <w:t>express</w:t>
      </w:r>
      <w:proofErr w:type="spellEnd"/>
      <w:r w:rsidRPr="00C55F41">
        <w:rPr>
          <w:sz w:val="28"/>
        </w:rPr>
        <w:t xml:space="preserve"> y al Middleware </w:t>
      </w:r>
      <w:proofErr w:type="spellStart"/>
      <w:r w:rsidRPr="00C55F41">
        <w:rPr>
          <w:sz w:val="28"/>
        </w:rPr>
        <w:t>Static</w:t>
      </w:r>
      <w:proofErr w:type="spellEnd"/>
      <w:r w:rsidRPr="00C55F41">
        <w:rPr>
          <w:sz w:val="28"/>
        </w:rPr>
        <w:t>; Introducción a REST; Aplicaciones express.js y Composición de Middlewares; Formularios GET y POST; Parámetros Ocultos</w:t>
      </w:r>
      <w:r w:rsidRPr="00C55F41">
        <w:rPr>
          <w:sz w:val="28"/>
        </w:rPr>
        <w:tab/>
      </w:r>
    </w:p>
    <w:p w:rsidR="00C55F41" w:rsidRPr="00C55F41" w:rsidRDefault="00C55F41" w:rsidP="00C55F41">
      <w:pPr>
        <w:ind w:hanging="142"/>
        <w:rPr>
          <w:sz w:val="28"/>
        </w:rPr>
      </w:pPr>
      <w:r w:rsidRPr="00C55F41">
        <w:rPr>
          <w:sz w:val="28"/>
        </w:rPr>
        <w:lastRenderedPageBreak/>
        <w:tab/>
      </w:r>
      <w:proofErr w:type="spellStart"/>
      <w:r w:rsidRPr="00C55F41">
        <w:rPr>
          <w:sz w:val="28"/>
        </w:rPr>
        <w:t>Modulo</w:t>
      </w:r>
      <w:proofErr w:type="spellEnd"/>
      <w:r w:rsidRPr="00C55F41">
        <w:rPr>
          <w:sz w:val="28"/>
        </w:rPr>
        <w:t xml:space="preserve"> 5. Gestión de versiones de proyectos con </w:t>
      </w:r>
      <w:proofErr w:type="spellStart"/>
      <w:r w:rsidRPr="00C55F41">
        <w:rPr>
          <w:sz w:val="28"/>
        </w:rPr>
        <w:t>git</w:t>
      </w:r>
      <w:proofErr w:type="spellEnd"/>
      <w:r w:rsidRPr="00C55F41">
        <w:rPr>
          <w:sz w:val="28"/>
        </w:rPr>
        <w:t xml:space="preserve"> y GITHUB; Proyecto, Espacio de Trabajo y Versiones (</w:t>
      </w:r>
      <w:proofErr w:type="spellStart"/>
      <w:r w:rsidRPr="00C55F41">
        <w:rPr>
          <w:sz w:val="28"/>
        </w:rPr>
        <w:t>Commit</w:t>
      </w:r>
      <w:proofErr w:type="spellEnd"/>
      <w:r w:rsidRPr="00C55F41">
        <w:rPr>
          <w:sz w:val="28"/>
        </w:rPr>
        <w:t xml:space="preserve">); </w:t>
      </w:r>
      <w:proofErr w:type="spellStart"/>
      <w:r w:rsidRPr="00C55F41">
        <w:rPr>
          <w:sz w:val="28"/>
        </w:rPr>
        <w:t>Arboles</w:t>
      </w:r>
      <w:proofErr w:type="spellEnd"/>
      <w:r w:rsidRPr="00C55F41">
        <w:rPr>
          <w:sz w:val="28"/>
        </w:rPr>
        <w:t xml:space="preserve"> y Ramas de un proyecto; Repositorios Remoto y colaboración a través de GITHUB</w:t>
      </w:r>
      <w:r w:rsidRPr="00C55F41">
        <w:rPr>
          <w:sz w:val="28"/>
        </w:rPr>
        <w:tab/>
      </w:r>
    </w:p>
    <w:p w:rsidR="00C55F41" w:rsidRPr="00C55F41" w:rsidRDefault="00C55F41" w:rsidP="00C55F41">
      <w:pPr>
        <w:ind w:hanging="142"/>
        <w:rPr>
          <w:sz w:val="28"/>
        </w:rPr>
      </w:pPr>
      <w:r w:rsidRPr="00C55F41">
        <w:rPr>
          <w:sz w:val="28"/>
        </w:rPr>
        <w:tab/>
      </w:r>
      <w:proofErr w:type="spellStart"/>
      <w:r w:rsidRPr="00C55F41">
        <w:rPr>
          <w:sz w:val="28"/>
        </w:rPr>
        <w:t>Modulo</w:t>
      </w:r>
      <w:proofErr w:type="spellEnd"/>
      <w:r w:rsidRPr="00C55F41">
        <w:rPr>
          <w:sz w:val="28"/>
        </w:rPr>
        <w:t xml:space="preserve"> 6. Proyecto </w:t>
      </w:r>
      <w:proofErr w:type="spellStart"/>
      <w:r w:rsidRPr="00C55F41">
        <w:rPr>
          <w:sz w:val="28"/>
        </w:rPr>
        <w:t>Quiz</w:t>
      </w:r>
      <w:proofErr w:type="spellEnd"/>
      <w:r w:rsidRPr="00C55F41">
        <w:rPr>
          <w:sz w:val="28"/>
        </w:rPr>
        <w:t xml:space="preserve"> I: Patrón Modelo-Vista-Controlador (MVC); generación del proyecto con </w:t>
      </w:r>
      <w:proofErr w:type="spellStart"/>
      <w:r w:rsidRPr="00C55F41">
        <w:rPr>
          <w:sz w:val="28"/>
        </w:rPr>
        <w:t>express-generator</w:t>
      </w:r>
      <w:proofErr w:type="spellEnd"/>
      <w:r w:rsidRPr="00C55F41">
        <w:rPr>
          <w:sz w:val="28"/>
        </w:rPr>
        <w:t>; Primera Página y Primera Pregunta; Despliegue en la nube (</w:t>
      </w:r>
      <w:proofErr w:type="spellStart"/>
      <w:r w:rsidRPr="00C55F41">
        <w:rPr>
          <w:sz w:val="28"/>
        </w:rPr>
        <w:t>Heroku</w:t>
      </w:r>
      <w:proofErr w:type="spellEnd"/>
      <w:r w:rsidRPr="00C55F41">
        <w:rPr>
          <w:sz w:val="28"/>
        </w:rPr>
        <w:t>)</w:t>
      </w:r>
      <w:r w:rsidRPr="00C55F41">
        <w:rPr>
          <w:sz w:val="28"/>
        </w:rPr>
        <w:tab/>
      </w:r>
    </w:p>
    <w:p w:rsidR="00C55F41" w:rsidRPr="00C55F41" w:rsidRDefault="00C55F41" w:rsidP="00C55F41">
      <w:pPr>
        <w:ind w:hanging="142"/>
        <w:rPr>
          <w:sz w:val="28"/>
        </w:rPr>
      </w:pPr>
      <w:r w:rsidRPr="00C55F41">
        <w:rPr>
          <w:sz w:val="28"/>
        </w:rPr>
        <w:tab/>
      </w:r>
      <w:proofErr w:type="spellStart"/>
      <w:r w:rsidRPr="00C55F41">
        <w:rPr>
          <w:sz w:val="28"/>
        </w:rPr>
        <w:t>Modulo</w:t>
      </w:r>
      <w:proofErr w:type="spellEnd"/>
      <w:r w:rsidRPr="00C55F41">
        <w:rPr>
          <w:sz w:val="28"/>
        </w:rPr>
        <w:t xml:space="preserve"> 7. Proyecto </w:t>
      </w:r>
      <w:proofErr w:type="spellStart"/>
      <w:r w:rsidRPr="00C55F41">
        <w:rPr>
          <w:sz w:val="28"/>
        </w:rPr>
        <w:t>Quiz</w:t>
      </w:r>
      <w:proofErr w:type="spellEnd"/>
      <w:r w:rsidRPr="00C55F41">
        <w:rPr>
          <w:sz w:val="28"/>
        </w:rPr>
        <w:t xml:space="preserve"> II: La Base de Datos (DB), Tablas, sequelize.js y </w:t>
      </w:r>
      <w:proofErr w:type="spellStart"/>
      <w:r w:rsidRPr="00C55F41">
        <w:rPr>
          <w:sz w:val="28"/>
        </w:rPr>
        <w:t>SQLite</w:t>
      </w:r>
      <w:proofErr w:type="spellEnd"/>
      <w:r w:rsidRPr="00C55F41">
        <w:rPr>
          <w:sz w:val="28"/>
        </w:rPr>
        <w:t xml:space="preserve">; Despliegue en </w:t>
      </w:r>
      <w:proofErr w:type="spellStart"/>
      <w:r w:rsidRPr="00C55F41">
        <w:rPr>
          <w:sz w:val="28"/>
        </w:rPr>
        <w:t>Heroku</w:t>
      </w:r>
      <w:proofErr w:type="spellEnd"/>
      <w:r w:rsidRPr="00C55F41">
        <w:rPr>
          <w:sz w:val="28"/>
        </w:rPr>
        <w:t xml:space="preserve"> utilizando </w:t>
      </w:r>
      <w:proofErr w:type="spellStart"/>
      <w:r w:rsidRPr="00C55F41">
        <w:rPr>
          <w:sz w:val="28"/>
        </w:rPr>
        <w:t>Postgres</w:t>
      </w:r>
      <w:proofErr w:type="spellEnd"/>
      <w:r w:rsidRPr="00C55F41">
        <w:rPr>
          <w:sz w:val="28"/>
        </w:rPr>
        <w:t xml:space="preserve">; Presentación de Listas de </w:t>
      </w:r>
      <w:proofErr w:type="spellStart"/>
      <w:r w:rsidRPr="00C55F41">
        <w:rPr>
          <w:sz w:val="28"/>
        </w:rPr>
        <w:t>Quizes</w:t>
      </w:r>
      <w:proofErr w:type="spellEnd"/>
      <w:r w:rsidRPr="00C55F41">
        <w:rPr>
          <w:sz w:val="28"/>
        </w:rPr>
        <w:t xml:space="preserve"> y </w:t>
      </w:r>
      <w:proofErr w:type="spellStart"/>
      <w:r w:rsidRPr="00C55F41">
        <w:rPr>
          <w:sz w:val="28"/>
        </w:rPr>
        <w:t>Autoload</w:t>
      </w:r>
      <w:proofErr w:type="spellEnd"/>
      <w:r w:rsidRPr="00C55F41">
        <w:rPr>
          <w:sz w:val="28"/>
        </w:rPr>
        <w:tab/>
      </w:r>
    </w:p>
    <w:p w:rsidR="00C55F41" w:rsidRPr="00C55F41" w:rsidRDefault="00C55F41" w:rsidP="00C55F41">
      <w:pPr>
        <w:ind w:hanging="142"/>
        <w:rPr>
          <w:sz w:val="28"/>
        </w:rPr>
      </w:pPr>
      <w:r w:rsidRPr="00C55F41">
        <w:rPr>
          <w:sz w:val="28"/>
        </w:rPr>
        <w:tab/>
      </w:r>
      <w:proofErr w:type="spellStart"/>
      <w:r w:rsidRPr="00C55F41">
        <w:rPr>
          <w:sz w:val="28"/>
        </w:rPr>
        <w:t>Modulo</w:t>
      </w:r>
      <w:proofErr w:type="spellEnd"/>
      <w:r w:rsidRPr="00C55F41">
        <w:rPr>
          <w:sz w:val="28"/>
        </w:rPr>
        <w:t xml:space="preserve"> 8. Proyecto </w:t>
      </w:r>
      <w:proofErr w:type="spellStart"/>
      <w:r w:rsidRPr="00C55F41">
        <w:rPr>
          <w:sz w:val="28"/>
        </w:rPr>
        <w:t>Quiz</w:t>
      </w:r>
      <w:proofErr w:type="spellEnd"/>
      <w:r w:rsidRPr="00C55F41">
        <w:rPr>
          <w:sz w:val="28"/>
        </w:rPr>
        <w:t xml:space="preserve"> III: Gestión de Listas de </w:t>
      </w:r>
      <w:proofErr w:type="spellStart"/>
      <w:r w:rsidRPr="00C55F41">
        <w:rPr>
          <w:sz w:val="28"/>
        </w:rPr>
        <w:t>Quizes</w:t>
      </w:r>
      <w:proofErr w:type="spellEnd"/>
      <w:r w:rsidRPr="00C55F41">
        <w:rPr>
          <w:sz w:val="28"/>
        </w:rPr>
        <w:t>, Creación, Edición y Borrado</w:t>
      </w:r>
      <w:r w:rsidRPr="00C55F41">
        <w:rPr>
          <w:sz w:val="28"/>
        </w:rPr>
        <w:tab/>
      </w:r>
    </w:p>
    <w:p w:rsidR="00C55F41" w:rsidRPr="00C55F41" w:rsidRDefault="00C55F41" w:rsidP="00C55F41">
      <w:pPr>
        <w:ind w:hanging="142"/>
        <w:rPr>
          <w:sz w:val="28"/>
        </w:rPr>
      </w:pPr>
      <w:r w:rsidRPr="00C55F41">
        <w:rPr>
          <w:sz w:val="28"/>
        </w:rPr>
        <w:tab/>
      </w:r>
      <w:proofErr w:type="spellStart"/>
      <w:r w:rsidRPr="00C55F41">
        <w:rPr>
          <w:sz w:val="28"/>
        </w:rPr>
        <w:t>Modulo</w:t>
      </w:r>
      <w:proofErr w:type="spellEnd"/>
      <w:r w:rsidRPr="00C55F41">
        <w:rPr>
          <w:sz w:val="28"/>
        </w:rPr>
        <w:t xml:space="preserve"> 9. Proyecto </w:t>
      </w:r>
      <w:proofErr w:type="spellStart"/>
      <w:r w:rsidRPr="00C55F41">
        <w:rPr>
          <w:sz w:val="28"/>
        </w:rPr>
        <w:t>Quiz</w:t>
      </w:r>
      <w:proofErr w:type="spellEnd"/>
      <w:r w:rsidRPr="00C55F41">
        <w:rPr>
          <w:sz w:val="28"/>
        </w:rPr>
        <w:t xml:space="preserve"> IV: Creación y Moderación de Comentarios a </w:t>
      </w:r>
      <w:proofErr w:type="spellStart"/>
      <w:r w:rsidRPr="00C55F41">
        <w:rPr>
          <w:sz w:val="28"/>
        </w:rPr>
        <w:t>Quizes</w:t>
      </w:r>
      <w:proofErr w:type="spellEnd"/>
      <w:r w:rsidRPr="00C55F41">
        <w:rPr>
          <w:sz w:val="28"/>
        </w:rPr>
        <w:t>; Relaciones entre Tablas de la Base de Datos; Sesiones, Autenticación y Autorización; HTTP Seguro (HTTPS)</w:t>
      </w:r>
    </w:p>
    <w:p w:rsidR="00C55F41" w:rsidRDefault="00C55F41"/>
    <w:p w:rsidR="00C55F41" w:rsidRDefault="00C55F41"/>
    <w:p w:rsidR="00C55F41" w:rsidRDefault="00C55F41"/>
    <w:p w:rsidR="00C55F41" w:rsidRDefault="00C55F41"/>
    <w:p w:rsidR="00C55F41" w:rsidRDefault="00C55F41">
      <w:pPr>
        <w:rPr>
          <w:b/>
          <w:sz w:val="32"/>
        </w:rPr>
      </w:pPr>
      <w:r w:rsidRPr="00C55F41">
        <w:rPr>
          <w:b/>
          <w:sz w:val="32"/>
        </w:rPr>
        <w:t>Curso Big Data</w:t>
      </w:r>
    </w:p>
    <w:p w:rsidR="0005322F" w:rsidRDefault="0005322F">
      <w:pPr>
        <w:rPr>
          <w:b/>
          <w:sz w:val="32"/>
        </w:rPr>
      </w:pPr>
    </w:p>
    <w:p w:rsidR="0005322F" w:rsidRDefault="0005322F">
      <w:pPr>
        <w:rPr>
          <w:b/>
          <w:sz w:val="32"/>
        </w:rPr>
      </w:pPr>
      <w:r>
        <w:rPr>
          <w:b/>
          <w:noProof/>
          <w:sz w:val="32"/>
          <w:lang w:eastAsia="es-ES"/>
        </w:rPr>
        <w:drawing>
          <wp:inline distT="0" distB="0" distL="0" distR="0">
            <wp:extent cx="5391150" cy="2009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2009775"/>
                    </a:xfrm>
                    <a:prstGeom prst="rect">
                      <a:avLst/>
                    </a:prstGeom>
                    <a:noFill/>
                    <a:ln>
                      <a:noFill/>
                    </a:ln>
                  </pic:spPr>
                </pic:pic>
              </a:graphicData>
            </a:graphic>
          </wp:inline>
        </w:drawing>
      </w:r>
      <w:bookmarkStart w:id="0" w:name="_GoBack"/>
      <w:bookmarkEnd w:id="0"/>
    </w:p>
    <w:p w:rsidR="0005322F" w:rsidRDefault="0005322F">
      <w:pPr>
        <w:rPr>
          <w:b/>
          <w:sz w:val="32"/>
        </w:rPr>
      </w:pPr>
    </w:p>
    <w:p w:rsidR="0005322F" w:rsidRPr="0005322F" w:rsidRDefault="0005322F" w:rsidP="0005322F">
      <w:pPr>
        <w:rPr>
          <w:sz w:val="24"/>
        </w:rPr>
      </w:pPr>
      <w:r w:rsidRPr="0005322F">
        <w:rPr>
          <w:sz w:val="24"/>
        </w:rPr>
        <w:t xml:space="preserve">Esta especialización ofrece una formación especializada en gestores de datos propios de diferentes entornos y la emergencia de nuevas tendencias y plataformas </w:t>
      </w:r>
      <w:r w:rsidRPr="0005322F">
        <w:rPr>
          <w:sz w:val="24"/>
        </w:rPr>
        <w:lastRenderedPageBreak/>
        <w:t>tecnológicas (sistemas de información y localización geográfica, movilidad, la nube, gestión de información desestructurada procedente de las redes sociales, etc.).</w:t>
      </w:r>
    </w:p>
    <w:p w:rsidR="0005322F" w:rsidRPr="0005322F" w:rsidRDefault="0005322F" w:rsidP="0005322F">
      <w:pPr>
        <w:rPr>
          <w:sz w:val="24"/>
        </w:rPr>
      </w:pPr>
    </w:p>
    <w:p w:rsidR="0005322F" w:rsidRPr="0005322F" w:rsidRDefault="0005322F" w:rsidP="0005322F">
      <w:pPr>
        <w:rPr>
          <w:sz w:val="24"/>
        </w:rPr>
      </w:pPr>
      <w:r w:rsidRPr="0005322F">
        <w:rPr>
          <w:sz w:val="24"/>
        </w:rPr>
        <w:t>Esta especialización está pensada para permitir perfil tecnológico (diseñadores, analistas, programadores, configuradores y responsables de los servicios técnicos que componen las soluciones de inteligencia de inteligencia de negocio: bases de datos, almacenamiento y minería de datos, extracción, tratamiento y carga de datos, construcción de aplicaciones de usuario, etc.).</w:t>
      </w:r>
    </w:p>
    <w:p w:rsidR="0005322F" w:rsidRPr="0005322F" w:rsidRDefault="0005322F" w:rsidP="0005322F">
      <w:pPr>
        <w:rPr>
          <w:sz w:val="24"/>
        </w:rPr>
      </w:pPr>
    </w:p>
    <w:p w:rsidR="0005322F" w:rsidRPr="0005322F" w:rsidRDefault="0005322F" w:rsidP="0005322F">
      <w:pPr>
        <w:rPr>
          <w:sz w:val="24"/>
        </w:rPr>
      </w:pPr>
      <w:r w:rsidRPr="0005322F">
        <w:rPr>
          <w:sz w:val="24"/>
        </w:rPr>
        <w:t>No existe, en principio, una barrera de formación que pueda dificultar que estudiantes sin una formación previa de carácter técnico accedan a los cursos de tecnología o que estudiantes sin una formación empresarial puedan acceder a los cursos de gestión.</w:t>
      </w:r>
    </w:p>
    <w:p w:rsidR="0005322F" w:rsidRPr="0005322F" w:rsidRDefault="0005322F" w:rsidP="0005322F">
      <w:pPr>
        <w:rPr>
          <w:sz w:val="24"/>
        </w:rPr>
      </w:pPr>
    </w:p>
    <w:p w:rsidR="0005322F" w:rsidRPr="0005322F" w:rsidRDefault="0005322F" w:rsidP="0005322F">
      <w:pPr>
        <w:rPr>
          <w:sz w:val="24"/>
        </w:rPr>
      </w:pPr>
      <w:r w:rsidRPr="0005322F">
        <w:rPr>
          <w:sz w:val="24"/>
        </w:rPr>
        <w:t xml:space="preserve">  En esta Especialidad de Big Data, los estudiantes desarrollarán las siguientes competencias:</w:t>
      </w:r>
    </w:p>
    <w:p w:rsidR="0005322F" w:rsidRPr="0005322F" w:rsidRDefault="0005322F" w:rsidP="0005322F">
      <w:pPr>
        <w:rPr>
          <w:sz w:val="24"/>
        </w:rPr>
      </w:pPr>
    </w:p>
    <w:p w:rsidR="0005322F" w:rsidRPr="0005322F" w:rsidRDefault="0005322F" w:rsidP="0005322F">
      <w:pPr>
        <w:rPr>
          <w:sz w:val="24"/>
        </w:rPr>
      </w:pPr>
      <w:r w:rsidRPr="0005322F">
        <w:rPr>
          <w:sz w:val="24"/>
        </w:rPr>
        <w:t>Comparar distintos Sistemas de Información Geográfica y su utilización para el análisis de datos</w:t>
      </w:r>
    </w:p>
    <w:p w:rsidR="0005322F" w:rsidRPr="0005322F" w:rsidRDefault="0005322F" w:rsidP="0005322F">
      <w:pPr>
        <w:rPr>
          <w:sz w:val="24"/>
        </w:rPr>
      </w:pPr>
      <w:r w:rsidRPr="0005322F">
        <w:rPr>
          <w:sz w:val="24"/>
        </w:rPr>
        <w:t>Analizar el tratamiento de datos del comportamiento de los clientes en las Social redes sociales</w:t>
      </w:r>
    </w:p>
    <w:p w:rsidR="0005322F" w:rsidRPr="0005322F" w:rsidRDefault="0005322F" w:rsidP="0005322F">
      <w:pPr>
        <w:rPr>
          <w:sz w:val="24"/>
        </w:rPr>
      </w:pPr>
      <w:r w:rsidRPr="0005322F">
        <w:rPr>
          <w:sz w:val="24"/>
        </w:rPr>
        <w:t>Interpretar las etapas de la analítica de los clientes, tanto con modelos tradicionales como utilizando las nuevas tendencias de Big Data.</w:t>
      </w:r>
    </w:p>
    <w:p w:rsidR="0005322F" w:rsidRPr="0005322F" w:rsidRDefault="0005322F" w:rsidP="0005322F">
      <w:pPr>
        <w:rPr>
          <w:sz w:val="24"/>
        </w:rPr>
      </w:pPr>
      <w:r w:rsidRPr="0005322F">
        <w:rPr>
          <w:sz w:val="24"/>
        </w:rPr>
        <w:t>Adquirir competencias de comunicación con los usuarios, sus necesidades de formación y la organización de la función de BI en la empresa.</w:t>
      </w:r>
    </w:p>
    <w:p w:rsidR="0005322F" w:rsidRPr="0005322F" w:rsidRDefault="0005322F" w:rsidP="0005322F">
      <w:pPr>
        <w:rPr>
          <w:sz w:val="24"/>
        </w:rPr>
      </w:pPr>
      <w:r w:rsidRPr="0005322F">
        <w:rPr>
          <w:sz w:val="24"/>
        </w:rPr>
        <w:t xml:space="preserve"> </w:t>
      </w:r>
    </w:p>
    <w:p w:rsidR="0005322F" w:rsidRPr="0005322F" w:rsidRDefault="0005322F" w:rsidP="0005322F">
      <w:pPr>
        <w:rPr>
          <w:sz w:val="24"/>
        </w:rPr>
      </w:pPr>
      <w:r w:rsidRPr="0005322F">
        <w:rPr>
          <w:sz w:val="24"/>
        </w:rPr>
        <w:t xml:space="preserve">Se dirige a profesionales y mandos de empresas y organizaciones, jefes de proyecto, consultores y proveedores de productos y servicios que en su ámbito profesional deben tratar con procesos relacionados con el uso o la implantación de soluciones de </w:t>
      </w:r>
      <w:proofErr w:type="spellStart"/>
      <w:r w:rsidRPr="0005322F">
        <w:rPr>
          <w:sz w:val="24"/>
        </w:rPr>
        <w:t>business</w:t>
      </w:r>
      <w:proofErr w:type="spellEnd"/>
      <w:r w:rsidRPr="0005322F">
        <w:rPr>
          <w:sz w:val="24"/>
        </w:rPr>
        <w:t xml:space="preserve"> </w:t>
      </w:r>
      <w:proofErr w:type="spellStart"/>
      <w:r w:rsidRPr="0005322F">
        <w:rPr>
          <w:sz w:val="24"/>
        </w:rPr>
        <w:t>intelligence</w:t>
      </w:r>
      <w:proofErr w:type="spellEnd"/>
      <w:r w:rsidRPr="0005322F">
        <w:rPr>
          <w:sz w:val="24"/>
        </w:rPr>
        <w:t>.</w:t>
      </w:r>
    </w:p>
    <w:p w:rsidR="00C55F41" w:rsidRDefault="00C55F41"/>
    <w:p w:rsidR="00C55F41" w:rsidRDefault="00C55F41"/>
    <w:sectPr w:rsidR="00C55F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F41"/>
    <w:rsid w:val="0005322F"/>
    <w:rsid w:val="00501A07"/>
    <w:rsid w:val="00C55F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ADD52-7FAF-417F-9CC0-879AEB5B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5F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215893">
      <w:bodyDiv w:val="1"/>
      <w:marLeft w:val="0"/>
      <w:marRight w:val="0"/>
      <w:marTop w:val="0"/>
      <w:marBottom w:val="0"/>
      <w:divBdr>
        <w:top w:val="none" w:sz="0" w:space="0" w:color="auto"/>
        <w:left w:val="none" w:sz="0" w:space="0" w:color="auto"/>
        <w:bottom w:val="none" w:sz="0" w:space="0" w:color="auto"/>
        <w:right w:val="none" w:sz="0" w:space="0" w:color="auto"/>
      </w:divBdr>
      <w:divsChild>
        <w:div w:id="1641614357">
          <w:marLeft w:val="0"/>
          <w:marRight w:val="0"/>
          <w:marTop w:val="0"/>
          <w:marBottom w:val="0"/>
          <w:divBdr>
            <w:top w:val="none" w:sz="0" w:space="0" w:color="auto"/>
            <w:left w:val="none" w:sz="0" w:space="0" w:color="auto"/>
            <w:bottom w:val="none" w:sz="0" w:space="0" w:color="auto"/>
            <w:right w:val="none" w:sz="0" w:space="0" w:color="auto"/>
          </w:divBdr>
          <w:divsChild>
            <w:div w:id="1763837147">
              <w:marLeft w:val="0"/>
              <w:marRight w:val="0"/>
              <w:marTop w:val="0"/>
              <w:marBottom w:val="0"/>
              <w:divBdr>
                <w:top w:val="none" w:sz="0" w:space="0" w:color="auto"/>
                <w:left w:val="none" w:sz="0" w:space="0" w:color="auto"/>
                <w:bottom w:val="none" w:sz="0" w:space="0" w:color="auto"/>
                <w:right w:val="none" w:sz="0" w:space="0" w:color="auto"/>
              </w:divBdr>
              <w:divsChild>
                <w:div w:id="200166578">
                  <w:marLeft w:val="0"/>
                  <w:marRight w:val="0"/>
                  <w:marTop w:val="0"/>
                  <w:marBottom w:val="0"/>
                  <w:divBdr>
                    <w:top w:val="none" w:sz="0" w:space="0" w:color="auto"/>
                    <w:left w:val="none" w:sz="0" w:space="0" w:color="auto"/>
                    <w:bottom w:val="none" w:sz="0" w:space="0" w:color="auto"/>
                    <w:right w:val="none" w:sz="0" w:space="0" w:color="auto"/>
                  </w:divBdr>
                  <w:divsChild>
                    <w:div w:id="415052093">
                      <w:marLeft w:val="0"/>
                      <w:marRight w:val="0"/>
                      <w:marTop w:val="0"/>
                      <w:marBottom w:val="0"/>
                      <w:divBdr>
                        <w:top w:val="none" w:sz="0" w:space="0" w:color="auto"/>
                        <w:left w:val="none" w:sz="0" w:space="0" w:color="auto"/>
                        <w:bottom w:val="none" w:sz="0" w:space="0" w:color="auto"/>
                        <w:right w:val="none" w:sz="0" w:space="0" w:color="auto"/>
                      </w:divBdr>
                      <w:divsChild>
                        <w:div w:id="1735200663">
                          <w:marLeft w:val="0"/>
                          <w:marRight w:val="0"/>
                          <w:marTop w:val="0"/>
                          <w:marBottom w:val="0"/>
                          <w:divBdr>
                            <w:top w:val="none" w:sz="0" w:space="0" w:color="auto"/>
                            <w:left w:val="none" w:sz="0" w:space="0" w:color="auto"/>
                            <w:bottom w:val="none" w:sz="0" w:space="0" w:color="auto"/>
                            <w:right w:val="none" w:sz="0" w:space="0" w:color="auto"/>
                          </w:divBdr>
                          <w:divsChild>
                            <w:div w:id="506485676">
                              <w:marLeft w:val="0"/>
                              <w:marRight w:val="120"/>
                              <w:marTop w:val="0"/>
                              <w:marBottom w:val="375"/>
                              <w:divBdr>
                                <w:top w:val="none" w:sz="0" w:space="0" w:color="auto"/>
                                <w:left w:val="none" w:sz="0" w:space="0" w:color="auto"/>
                                <w:bottom w:val="none" w:sz="0" w:space="0" w:color="auto"/>
                                <w:right w:val="none" w:sz="0" w:space="0" w:color="auto"/>
                              </w:divBdr>
                              <w:divsChild>
                                <w:div w:id="11168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091674">
          <w:marLeft w:val="0"/>
          <w:marRight w:val="0"/>
          <w:marTop w:val="0"/>
          <w:marBottom w:val="0"/>
          <w:divBdr>
            <w:top w:val="none" w:sz="0" w:space="0" w:color="auto"/>
            <w:left w:val="none" w:sz="0" w:space="0" w:color="auto"/>
            <w:bottom w:val="none" w:sz="0" w:space="0" w:color="auto"/>
            <w:right w:val="none" w:sz="0" w:space="0" w:color="auto"/>
          </w:divBdr>
          <w:divsChild>
            <w:div w:id="1437629033">
              <w:marLeft w:val="0"/>
              <w:marRight w:val="0"/>
              <w:marTop w:val="0"/>
              <w:marBottom w:val="0"/>
              <w:divBdr>
                <w:top w:val="none" w:sz="0" w:space="0" w:color="auto"/>
                <w:left w:val="none" w:sz="0" w:space="0" w:color="auto"/>
                <w:bottom w:val="none" w:sz="0" w:space="0" w:color="auto"/>
                <w:right w:val="none" w:sz="0" w:space="0" w:color="auto"/>
              </w:divBdr>
              <w:divsChild>
                <w:div w:id="1954940764">
                  <w:marLeft w:val="0"/>
                  <w:marRight w:val="0"/>
                  <w:marTop w:val="0"/>
                  <w:marBottom w:val="0"/>
                  <w:divBdr>
                    <w:top w:val="none" w:sz="0" w:space="0" w:color="auto"/>
                    <w:left w:val="none" w:sz="0" w:space="0" w:color="auto"/>
                    <w:bottom w:val="none" w:sz="0" w:space="0" w:color="auto"/>
                    <w:right w:val="none" w:sz="0" w:space="0" w:color="auto"/>
                  </w:divBdr>
                  <w:divsChild>
                    <w:div w:id="1240824954">
                      <w:marLeft w:val="0"/>
                      <w:marRight w:val="0"/>
                      <w:marTop w:val="0"/>
                      <w:marBottom w:val="0"/>
                      <w:divBdr>
                        <w:top w:val="none" w:sz="0" w:space="0" w:color="auto"/>
                        <w:left w:val="none" w:sz="0" w:space="0" w:color="auto"/>
                        <w:bottom w:val="none" w:sz="0" w:space="0" w:color="auto"/>
                        <w:right w:val="none" w:sz="0" w:space="0" w:color="auto"/>
                      </w:divBdr>
                      <w:divsChild>
                        <w:div w:id="227573110">
                          <w:marLeft w:val="0"/>
                          <w:marRight w:val="0"/>
                          <w:marTop w:val="0"/>
                          <w:marBottom w:val="0"/>
                          <w:divBdr>
                            <w:top w:val="none" w:sz="0" w:space="0" w:color="auto"/>
                            <w:left w:val="none" w:sz="0" w:space="0" w:color="auto"/>
                            <w:bottom w:val="none" w:sz="0" w:space="0" w:color="auto"/>
                            <w:right w:val="none" w:sz="0" w:space="0" w:color="auto"/>
                          </w:divBdr>
                          <w:divsChild>
                            <w:div w:id="1722710432">
                              <w:marLeft w:val="0"/>
                              <w:marRight w:val="120"/>
                              <w:marTop w:val="0"/>
                              <w:marBottom w:val="375"/>
                              <w:divBdr>
                                <w:top w:val="none" w:sz="0" w:space="0" w:color="auto"/>
                                <w:left w:val="none" w:sz="0" w:space="0" w:color="auto"/>
                                <w:bottom w:val="none" w:sz="0" w:space="0" w:color="auto"/>
                                <w:right w:val="none" w:sz="0" w:space="0" w:color="auto"/>
                              </w:divBdr>
                              <w:divsChild>
                                <w:div w:id="1425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903060">
          <w:marLeft w:val="0"/>
          <w:marRight w:val="0"/>
          <w:marTop w:val="0"/>
          <w:marBottom w:val="0"/>
          <w:divBdr>
            <w:top w:val="none" w:sz="0" w:space="0" w:color="auto"/>
            <w:left w:val="none" w:sz="0" w:space="0" w:color="auto"/>
            <w:bottom w:val="none" w:sz="0" w:space="0" w:color="auto"/>
            <w:right w:val="none" w:sz="0" w:space="0" w:color="auto"/>
          </w:divBdr>
          <w:divsChild>
            <w:div w:id="340861893">
              <w:marLeft w:val="0"/>
              <w:marRight w:val="0"/>
              <w:marTop w:val="0"/>
              <w:marBottom w:val="0"/>
              <w:divBdr>
                <w:top w:val="none" w:sz="0" w:space="0" w:color="auto"/>
                <w:left w:val="none" w:sz="0" w:space="0" w:color="auto"/>
                <w:bottom w:val="none" w:sz="0" w:space="0" w:color="auto"/>
                <w:right w:val="none" w:sz="0" w:space="0" w:color="auto"/>
              </w:divBdr>
              <w:divsChild>
                <w:div w:id="1374423835">
                  <w:marLeft w:val="0"/>
                  <w:marRight w:val="0"/>
                  <w:marTop w:val="0"/>
                  <w:marBottom w:val="0"/>
                  <w:divBdr>
                    <w:top w:val="none" w:sz="0" w:space="0" w:color="auto"/>
                    <w:left w:val="none" w:sz="0" w:space="0" w:color="auto"/>
                    <w:bottom w:val="none" w:sz="0" w:space="0" w:color="auto"/>
                    <w:right w:val="none" w:sz="0" w:space="0" w:color="auto"/>
                  </w:divBdr>
                  <w:divsChild>
                    <w:div w:id="1964386943">
                      <w:marLeft w:val="0"/>
                      <w:marRight w:val="0"/>
                      <w:marTop w:val="0"/>
                      <w:marBottom w:val="0"/>
                      <w:divBdr>
                        <w:top w:val="none" w:sz="0" w:space="0" w:color="auto"/>
                        <w:left w:val="none" w:sz="0" w:space="0" w:color="auto"/>
                        <w:bottom w:val="none" w:sz="0" w:space="0" w:color="auto"/>
                        <w:right w:val="none" w:sz="0" w:space="0" w:color="auto"/>
                      </w:divBdr>
                      <w:divsChild>
                        <w:div w:id="786125316">
                          <w:marLeft w:val="0"/>
                          <w:marRight w:val="0"/>
                          <w:marTop w:val="0"/>
                          <w:marBottom w:val="0"/>
                          <w:divBdr>
                            <w:top w:val="none" w:sz="0" w:space="0" w:color="auto"/>
                            <w:left w:val="none" w:sz="0" w:space="0" w:color="auto"/>
                            <w:bottom w:val="none" w:sz="0" w:space="0" w:color="auto"/>
                            <w:right w:val="none" w:sz="0" w:space="0" w:color="auto"/>
                          </w:divBdr>
                          <w:divsChild>
                            <w:div w:id="1441339058">
                              <w:marLeft w:val="0"/>
                              <w:marRight w:val="120"/>
                              <w:marTop w:val="0"/>
                              <w:marBottom w:val="375"/>
                              <w:divBdr>
                                <w:top w:val="none" w:sz="0" w:space="0" w:color="auto"/>
                                <w:left w:val="none" w:sz="0" w:space="0" w:color="auto"/>
                                <w:bottom w:val="none" w:sz="0" w:space="0" w:color="auto"/>
                                <w:right w:val="none" w:sz="0" w:space="0" w:color="auto"/>
                              </w:divBdr>
                              <w:divsChild>
                                <w:div w:id="3181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728960">
          <w:marLeft w:val="0"/>
          <w:marRight w:val="0"/>
          <w:marTop w:val="0"/>
          <w:marBottom w:val="0"/>
          <w:divBdr>
            <w:top w:val="none" w:sz="0" w:space="0" w:color="auto"/>
            <w:left w:val="none" w:sz="0" w:space="0" w:color="auto"/>
            <w:bottom w:val="none" w:sz="0" w:space="0" w:color="auto"/>
            <w:right w:val="none" w:sz="0" w:space="0" w:color="auto"/>
          </w:divBdr>
          <w:divsChild>
            <w:div w:id="722413448">
              <w:marLeft w:val="0"/>
              <w:marRight w:val="0"/>
              <w:marTop w:val="0"/>
              <w:marBottom w:val="0"/>
              <w:divBdr>
                <w:top w:val="none" w:sz="0" w:space="0" w:color="auto"/>
                <w:left w:val="none" w:sz="0" w:space="0" w:color="auto"/>
                <w:bottom w:val="none" w:sz="0" w:space="0" w:color="auto"/>
                <w:right w:val="none" w:sz="0" w:space="0" w:color="auto"/>
              </w:divBdr>
              <w:divsChild>
                <w:div w:id="663778360">
                  <w:marLeft w:val="0"/>
                  <w:marRight w:val="0"/>
                  <w:marTop w:val="0"/>
                  <w:marBottom w:val="0"/>
                  <w:divBdr>
                    <w:top w:val="none" w:sz="0" w:space="0" w:color="auto"/>
                    <w:left w:val="none" w:sz="0" w:space="0" w:color="auto"/>
                    <w:bottom w:val="none" w:sz="0" w:space="0" w:color="auto"/>
                    <w:right w:val="none" w:sz="0" w:space="0" w:color="auto"/>
                  </w:divBdr>
                  <w:divsChild>
                    <w:div w:id="899940723">
                      <w:marLeft w:val="0"/>
                      <w:marRight w:val="0"/>
                      <w:marTop w:val="0"/>
                      <w:marBottom w:val="0"/>
                      <w:divBdr>
                        <w:top w:val="none" w:sz="0" w:space="0" w:color="auto"/>
                        <w:left w:val="none" w:sz="0" w:space="0" w:color="auto"/>
                        <w:bottom w:val="none" w:sz="0" w:space="0" w:color="auto"/>
                        <w:right w:val="none" w:sz="0" w:space="0" w:color="auto"/>
                      </w:divBdr>
                      <w:divsChild>
                        <w:div w:id="2066250692">
                          <w:marLeft w:val="0"/>
                          <w:marRight w:val="0"/>
                          <w:marTop w:val="0"/>
                          <w:marBottom w:val="0"/>
                          <w:divBdr>
                            <w:top w:val="none" w:sz="0" w:space="0" w:color="auto"/>
                            <w:left w:val="none" w:sz="0" w:space="0" w:color="auto"/>
                            <w:bottom w:val="none" w:sz="0" w:space="0" w:color="auto"/>
                            <w:right w:val="none" w:sz="0" w:space="0" w:color="auto"/>
                          </w:divBdr>
                          <w:divsChild>
                            <w:div w:id="2016229433">
                              <w:marLeft w:val="0"/>
                              <w:marRight w:val="120"/>
                              <w:marTop w:val="0"/>
                              <w:marBottom w:val="375"/>
                              <w:divBdr>
                                <w:top w:val="none" w:sz="0" w:space="0" w:color="auto"/>
                                <w:left w:val="none" w:sz="0" w:space="0" w:color="auto"/>
                                <w:bottom w:val="none" w:sz="0" w:space="0" w:color="auto"/>
                                <w:right w:val="none" w:sz="0" w:space="0" w:color="auto"/>
                              </w:divBdr>
                              <w:divsChild>
                                <w:div w:id="3377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663</Words>
  <Characters>3652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Piero Rospigliosi</dc:creator>
  <cp:keywords/>
  <dc:description/>
  <cp:lastModifiedBy>Piero Rospigliosi</cp:lastModifiedBy>
  <cp:revision>1</cp:revision>
  <dcterms:created xsi:type="dcterms:W3CDTF">2016-03-14T22:24:00Z</dcterms:created>
  <dcterms:modified xsi:type="dcterms:W3CDTF">2016-03-14T22:46:00Z</dcterms:modified>
</cp:coreProperties>
</file>