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0F2" w:rsidRPr="006220F2" w:rsidRDefault="006220F2">
      <w:pPr>
        <w:rPr>
          <w:b/>
          <w:sz w:val="48"/>
        </w:rPr>
      </w:pPr>
    </w:p>
    <w:p w:rsidR="00501A07" w:rsidRPr="006220F2" w:rsidRDefault="00F94483">
      <w:pPr>
        <w:rPr>
          <w:b/>
          <w:sz w:val="48"/>
        </w:rPr>
      </w:pPr>
      <w:r w:rsidRPr="006220F2">
        <w:rPr>
          <w:b/>
          <w:sz w:val="48"/>
        </w:rPr>
        <w:t>Ayudas</w:t>
      </w:r>
    </w:p>
    <w:p w:rsidR="00F94483" w:rsidRPr="006220F2" w:rsidRDefault="00F94483">
      <w:pPr>
        <w:rPr>
          <w:sz w:val="28"/>
        </w:rPr>
      </w:pPr>
    </w:p>
    <w:p w:rsidR="00F94483" w:rsidRPr="006220F2" w:rsidRDefault="00F94483">
      <w:pPr>
        <w:rPr>
          <w:sz w:val="28"/>
        </w:rPr>
      </w:pPr>
    </w:p>
    <w:p w:rsidR="00F94483" w:rsidRPr="006220F2" w:rsidRDefault="00F94483">
      <w:pPr>
        <w:rPr>
          <w:sz w:val="28"/>
        </w:rPr>
      </w:pPr>
      <w:r w:rsidRPr="006220F2">
        <w:rPr>
          <w:sz w:val="28"/>
        </w:rPr>
        <w:t>Existen diversas formas de obtener ayuda en el aprendizaje de desarrollo de servicios de la nube. Una de ella es el acceso a foros donde los usuarios aprendices comparten sus problemas y experiencias.</w:t>
      </w:r>
    </w:p>
    <w:p w:rsidR="00F94483" w:rsidRPr="006220F2" w:rsidRDefault="00F94483">
      <w:pPr>
        <w:rPr>
          <w:sz w:val="28"/>
        </w:rPr>
      </w:pPr>
    </w:p>
    <w:p w:rsidR="00F94483" w:rsidRPr="006220F2" w:rsidRDefault="00F94483">
      <w:pPr>
        <w:rPr>
          <w:sz w:val="28"/>
        </w:rPr>
      </w:pPr>
      <w:proofErr w:type="spellStart"/>
      <w:r w:rsidRPr="006220F2">
        <w:rPr>
          <w:sz w:val="28"/>
        </w:rPr>
        <w:t>Azure</w:t>
      </w:r>
      <w:proofErr w:type="spellEnd"/>
      <w:r w:rsidRPr="006220F2">
        <w:rPr>
          <w:sz w:val="28"/>
        </w:rPr>
        <w:t xml:space="preserve"> nos brinda dos foros oficiales muy interesantes:</w:t>
      </w:r>
    </w:p>
    <w:p w:rsidR="00F94483" w:rsidRPr="006220F2" w:rsidRDefault="00F94483">
      <w:pPr>
        <w:rPr>
          <w:sz w:val="28"/>
        </w:rPr>
      </w:pPr>
    </w:p>
    <w:p w:rsidR="00F94483" w:rsidRPr="006220F2" w:rsidRDefault="00F94483">
      <w:pPr>
        <w:rPr>
          <w:sz w:val="28"/>
        </w:rPr>
      </w:pPr>
      <w:r w:rsidRPr="006220F2">
        <w:rPr>
          <w:noProof/>
          <w:sz w:val="28"/>
          <w:lang w:eastAsia="es-ES"/>
        </w:rPr>
        <w:drawing>
          <wp:inline distT="0" distB="0" distL="0" distR="0" wp14:anchorId="2B693A69" wp14:editId="7EF29E64">
            <wp:extent cx="5400675" cy="1343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675" cy="1343025"/>
                    </a:xfrm>
                    <a:prstGeom prst="rect">
                      <a:avLst/>
                    </a:prstGeom>
                    <a:noFill/>
                    <a:ln>
                      <a:noFill/>
                    </a:ln>
                  </pic:spPr>
                </pic:pic>
              </a:graphicData>
            </a:graphic>
          </wp:inline>
        </w:drawing>
      </w:r>
    </w:p>
    <w:p w:rsidR="00F94483" w:rsidRPr="006220F2" w:rsidRDefault="00F94483">
      <w:pPr>
        <w:rPr>
          <w:sz w:val="28"/>
        </w:rPr>
      </w:pPr>
    </w:p>
    <w:p w:rsidR="00F94483" w:rsidRPr="006220F2" w:rsidRDefault="00F94483">
      <w:pPr>
        <w:rPr>
          <w:sz w:val="28"/>
        </w:rPr>
      </w:pPr>
      <w:r w:rsidRPr="006220F2">
        <w:rPr>
          <w:sz w:val="28"/>
        </w:rPr>
        <w:t>Estos dos sitios normalmente tienen temas en inglés pero como sabemos en el mundo de la tecnología la mayoría de la información se encuentra en idioma inglés. Por lo que es recomendable acceder a este foro para resolver las dudas a la misma vez que perfeccionas este idioma tan importante.</w:t>
      </w:r>
    </w:p>
    <w:p w:rsidR="00F94483" w:rsidRPr="006220F2" w:rsidRDefault="00F94483">
      <w:pPr>
        <w:rPr>
          <w:sz w:val="28"/>
        </w:rPr>
      </w:pPr>
    </w:p>
    <w:p w:rsidR="00F94483" w:rsidRPr="006220F2" w:rsidRDefault="006220F2">
      <w:pPr>
        <w:rPr>
          <w:sz w:val="28"/>
        </w:rPr>
      </w:pPr>
      <w:hyperlink r:id="rId5" w:history="1">
        <w:r w:rsidR="001A0A31" w:rsidRPr="006220F2">
          <w:rPr>
            <w:rStyle w:val="Hipervnculo"/>
            <w:sz w:val="28"/>
          </w:rPr>
          <w:t>https://azure.microsoft.com/es-es/support/forums/</w:t>
        </w:r>
      </w:hyperlink>
    </w:p>
    <w:p w:rsidR="001A0A31" w:rsidRPr="006220F2" w:rsidRDefault="001A0A31">
      <w:pPr>
        <w:rPr>
          <w:sz w:val="28"/>
        </w:rPr>
      </w:pPr>
    </w:p>
    <w:p w:rsidR="001A0A31" w:rsidRPr="006220F2" w:rsidRDefault="001A0A31">
      <w:pPr>
        <w:rPr>
          <w:sz w:val="28"/>
        </w:rPr>
      </w:pPr>
    </w:p>
    <w:p w:rsidR="001A0A31" w:rsidRPr="006220F2" w:rsidRDefault="001A0A31">
      <w:pPr>
        <w:rPr>
          <w:sz w:val="28"/>
        </w:rPr>
      </w:pPr>
      <w:r w:rsidRPr="006220F2">
        <w:rPr>
          <w:sz w:val="28"/>
        </w:rPr>
        <w:t xml:space="preserve">Además de los foros existen los distintos apuntes de los que ya han comenzado a aprender del tema desde mucho antes. Estos apuntes o experiencias son </w:t>
      </w:r>
      <w:proofErr w:type="gramStart"/>
      <w:r w:rsidRPr="006220F2">
        <w:rPr>
          <w:sz w:val="28"/>
        </w:rPr>
        <w:t>plasmadas</w:t>
      </w:r>
      <w:proofErr w:type="gramEnd"/>
      <w:r w:rsidRPr="006220F2">
        <w:rPr>
          <w:sz w:val="28"/>
        </w:rPr>
        <w:t xml:space="preserve"> en blogs.</w:t>
      </w:r>
    </w:p>
    <w:p w:rsidR="00DD021D" w:rsidRPr="006220F2" w:rsidRDefault="00DD021D">
      <w:pPr>
        <w:rPr>
          <w:sz w:val="28"/>
        </w:rPr>
      </w:pPr>
      <w:r w:rsidRPr="006220F2">
        <w:rPr>
          <w:sz w:val="28"/>
        </w:rPr>
        <w:lastRenderedPageBreak/>
        <w:t>Por ejemplo en el siguiente blog se realiza un análisis de lo que se denomina la nube y sus ventajas.</w:t>
      </w:r>
    </w:p>
    <w:p w:rsidR="001A0A31" w:rsidRPr="006220F2" w:rsidRDefault="006220F2">
      <w:pPr>
        <w:rPr>
          <w:rStyle w:val="Hipervnculo"/>
          <w:sz w:val="28"/>
        </w:rPr>
      </w:pPr>
      <w:hyperlink r:id="rId6" w:history="1">
        <w:r w:rsidR="001A0A31" w:rsidRPr="006220F2">
          <w:rPr>
            <w:rStyle w:val="Hipervnculo"/>
            <w:sz w:val="28"/>
          </w:rPr>
          <w:t>http://blog.desdelinux.net/la-nube-analisis-a-fondo-de-sus-ventajas-y-peligros/</w:t>
        </w:r>
      </w:hyperlink>
    </w:p>
    <w:p w:rsidR="006220F2" w:rsidRDefault="006220F2">
      <w:pPr>
        <w:rPr>
          <w:rStyle w:val="Hipervnculo"/>
          <w:sz w:val="28"/>
        </w:rPr>
      </w:pPr>
    </w:p>
    <w:p w:rsidR="006220F2" w:rsidRDefault="006220F2">
      <w:pPr>
        <w:rPr>
          <w:rStyle w:val="Hipervnculo"/>
          <w:sz w:val="28"/>
        </w:rPr>
      </w:pPr>
      <w:r>
        <w:rPr>
          <w:rStyle w:val="Hipervnculo"/>
          <w:noProof/>
          <w:sz w:val="28"/>
          <w:lang w:eastAsia="es-ES"/>
        </w:rPr>
        <w:drawing>
          <wp:inline distT="0" distB="0" distL="0" distR="0">
            <wp:extent cx="5391150" cy="8096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809625"/>
                    </a:xfrm>
                    <a:prstGeom prst="rect">
                      <a:avLst/>
                    </a:prstGeom>
                    <a:noFill/>
                    <a:ln>
                      <a:noFill/>
                    </a:ln>
                  </pic:spPr>
                </pic:pic>
              </a:graphicData>
            </a:graphic>
          </wp:inline>
        </w:drawing>
      </w:r>
    </w:p>
    <w:p w:rsidR="006220F2" w:rsidRDefault="006220F2">
      <w:pPr>
        <w:rPr>
          <w:rStyle w:val="Hipervnculo"/>
          <w:sz w:val="28"/>
        </w:rPr>
      </w:pPr>
    </w:p>
    <w:p w:rsidR="006220F2" w:rsidRPr="006220F2" w:rsidRDefault="006220F2">
      <w:pPr>
        <w:rPr>
          <w:rStyle w:val="Hipervnculo"/>
          <w:sz w:val="28"/>
        </w:rPr>
      </w:pPr>
    </w:p>
    <w:p w:rsidR="006220F2" w:rsidRDefault="006220F2">
      <w:pPr>
        <w:rPr>
          <w:sz w:val="28"/>
        </w:rPr>
      </w:pPr>
      <w:r w:rsidRPr="006220F2">
        <w:rPr>
          <w:sz w:val="28"/>
        </w:rPr>
        <w:t>Otra forma de obtener ayuda es a través de las páginas web de organizaciones oficiales y poder obtener documentación de primera mano.</w:t>
      </w:r>
    </w:p>
    <w:p w:rsidR="006220F2" w:rsidRPr="006220F2" w:rsidRDefault="006220F2">
      <w:pPr>
        <w:rPr>
          <w:sz w:val="28"/>
        </w:rPr>
      </w:pPr>
    </w:p>
    <w:p w:rsidR="006220F2" w:rsidRDefault="006220F2">
      <w:pPr>
        <w:rPr>
          <w:sz w:val="28"/>
        </w:rPr>
      </w:pPr>
      <w:hyperlink r:id="rId8" w:history="1">
        <w:r w:rsidRPr="00E07CEB">
          <w:rPr>
            <w:rStyle w:val="Hipervnculo"/>
            <w:sz w:val="28"/>
          </w:rPr>
          <w:t>https://www.oracle.com/cloud/index.html</w:t>
        </w:r>
      </w:hyperlink>
    </w:p>
    <w:p w:rsidR="006220F2" w:rsidRDefault="006220F2">
      <w:pPr>
        <w:rPr>
          <w:sz w:val="28"/>
        </w:rPr>
      </w:pPr>
    </w:p>
    <w:p w:rsidR="006220F2" w:rsidRDefault="006220F2">
      <w:pPr>
        <w:rPr>
          <w:sz w:val="28"/>
        </w:rPr>
      </w:pPr>
      <w:bookmarkStart w:id="0" w:name="_GoBack"/>
      <w:bookmarkEnd w:id="0"/>
    </w:p>
    <w:p w:rsidR="006220F2" w:rsidRPr="006220F2" w:rsidRDefault="006220F2">
      <w:pPr>
        <w:rPr>
          <w:sz w:val="28"/>
        </w:rPr>
      </w:pPr>
      <w:r>
        <w:rPr>
          <w:noProof/>
          <w:sz w:val="28"/>
          <w:lang w:eastAsia="es-ES"/>
        </w:rPr>
        <w:drawing>
          <wp:inline distT="0" distB="0" distL="0" distR="0">
            <wp:extent cx="5391150" cy="17240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1724025"/>
                    </a:xfrm>
                    <a:prstGeom prst="rect">
                      <a:avLst/>
                    </a:prstGeom>
                    <a:noFill/>
                    <a:ln>
                      <a:noFill/>
                    </a:ln>
                  </pic:spPr>
                </pic:pic>
              </a:graphicData>
            </a:graphic>
          </wp:inline>
        </w:drawing>
      </w:r>
    </w:p>
    <w:p w:rsidR="006220F2" w:rsidRPr="006220F2" w:rsidRDefault="006220F2">
      <w:pPr>
        <w:rPr>
          <w:sz w:val="28"/>
        </w:rPr>
      </w:pPr>
    </w:p>
    <w:p w:rsidR="006220F2" w:rsidRPr="006220F2" w:rsidRDefault="006220F2">
      <w:pPr>
        <w:rPr>
          <w:sz w:val="28"/>
        </w:rPr>
      </w:pPr>
    </w:p>
    <w:p w:rsidR="001A0A31" w:rsidRPr="006220F2" w:rsidRDefault="001A0A31">
      <w:pPr>
        <w:rPr>
          <w:sz w:val="28"/>
        </w:rPr>
      </w:pPr>
    </w:p>
    <w:sectPr w:rsidR="001A0A31" w:rsidRPr="006220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483"/>
    <w:rsid w:val="001A0A31"/>
    <w:rsid w:val="00501A07"/>
    <w:rsid w:val="006220F2"/>
    <w:rsid w:val="00DD021D"/>
    <w:rsid w:val="00F944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95F801-CF23-4321-93CE-2705A5156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A0A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cloud/index.html"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desdelinux.net/la-nube-analisis-a-fondo-de-sus-ventajas-y-peligros/" TargetMode="External"/><Relationship Id="rId11" Type="http://schemas.openxmlformats.org/officeDocument/2006/relationships/theme" Target="theme/theme1.xml"/><Relationship Id="rId5" Type="http://schemas.openxmlformats.org/officeDocument/2006/relationships/hyperlink" Target="https://azure.microsoft.com/es-es/support/forums/"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210</Words>
  <Characters>1161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Piero Rospigliosi</dc:creator>
  <cp:keywords/>
  <dc:description/>
  <cp:lastModifiedBy>Piero Rospigliosi</cp:lastModifiedBy>
  <cp:revision>2</cp:revision>
  <dcterms:created xsi:type="dcterms:W3CDTF">2016-03-14T23:09:00Z</dcterms:created>
  <dcterms:modified xsi:type="dcterms:W3CDTF">2016-03-14T23:50:00Z</dcterms:modified>
</cp:coreProperties>
</file>