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271" w:rsidRDefault="001E2271" w:rsidP="001E2271">
      <w:pPr>
        <w:pStyle w:val="Ttulo2"/>
        <w:rPr>
          <w:sz w:val="36"/>
          <w:szCs w:val="36"/>
        </w:rPr>
      </w:pPr>
      <w:bookmarkStart w:id="0" w:name="_Toc444537713"/>
      <w:r w:rsidRPr="00566D49">
        <w:rPr>
          <w:sz w:val="36"/>
          <w:szCs w:val="36"/>
        </w:rPr>
        <w:t>4.3 Cursos no gratuitos sobre la tecnología específica B</w:t>
      </w:r>
      <w:bookmarkEnd w:id="0"/>
    </w:p>
    <w:p w:rsidR="00566D49" w:rsidRPr="00566D49" w:rsidRDefault="00566D49" w:rsidP="00566D49"/>
    <w:p w:rsidR="001E2271" w:rsidRPr="00566D49" w:rsidRDefault="001E2271" w:rsidP="00566D49">
      <w:pPr>
        <w:pStyle w:val="Ttulo1"/>
        <w:spacing w:before="0" w:line="312" w:lineRule="atLeast"/>
        <w:rPr>
          <w:rFonts w:ascii="Arial" w:hAnsi="Arial" w:cs="Arial"/>
          <w:bCs/>
          <w:color w:val="000000" w:themeColor="text1"/>
        </w:rPr>
      </w:pPr>
      <w:bookmarkStart w:id="1" w:name="_Toc444537714"/>
      <w:r w:rsidRPr="00566D49">
        <w:rPr>
          <w:rFonts w:ascii="Arial" w:hAnsi="Arial" w:cs="Arial"/>
          <w:color w:val="000000" w:themeColor="text1"/>
        </w:rPr>
        <w:t xml:space="preserve">4.3.1 </w:t>
      </w:r>
      <w:bookmarkStart w:id="2" w:name="AWS_Certified_Solutions_Architect_–_Asso"/>
      <w:bookmarkEnd w:id="1"/>
      <w:r w:rsidR="00CA1BDB" w:rsidRPr="00566D49">
        <w:rPr>
          <w:rFonts w:ascii="Arial" w:hAnsi="Arial" w:cs="Arial"/>
          <w:bCs/>
          <w:color w:val="000000" w:themeColor="text1"/>
          <w:u w:val="single"/>
        </w:rPr>
        <w:t xml:space="preserve">AWS </w:t>
      </w:r>
      <w:proofErr w:type="spellStart"/>
      <w:r w:rsidR="00CA1BDB" w:rsidRPr="00566D49">
        <w:rPr>
          <w:rFonts w:ascii="Arial" w:hAnsi="Arial" w:cs="Arial"/>
          <w:bCs/>
          <w:color w:val="000000" w:themeColor="text1"/>
          <w:u w:val="single"/>
        </w:rPr>
        <w:t>Certified</w:t>
      </w:r>
      <w:proofErr w:type="spellEnd"/>
      <w:r w:rsidR="00CA1BDB" w:rsidRPr="00566D49">
        <w:rPr>
          <w:rFonts w:ascii="Arial" w:hAnsi="Arial" w:cs="Arial"/>
          <w:bCs/>
          <w:color w:val="000000" w:themeColor="text1"/>
          <w:u w:val="single"/>
        </w:rPr>
        <w:t xml:space="preserve"> </w:t>
      </w:r>
      <w:proofErr w:type="spellStart"/>
      <w:r w:rsidR="00CA1BDB" w:rsidRPr="00566D49">
        <w:rPr>
          <w:rFonts w:ascii="Arial" w:hAnsi="Arial" w:cs="Arial"/>
          <w:bCs/>
          <w:color w:val="000000" w:themeColor="text1"/>
          <w:u w:val="single"/>
        </w:rPr>
        <w:t>Solutions</w:t>
      </w:r>
      <w:proofErr w:type="spellEnd"/>
      <w:r w:rsidR="00CA1BDB" w:rsidRPr="00566D49">
        <w:rPr>
          <w:rFonts w:ascii="Arial" w:hAnsi="Arial" w:cs="Arial"/>
          <w:bCs/>
          <w:color w:val="000000" w:themeColor="text1"/>
          <w:u w:val="single"/>
        </w:rPr>
        <w:t xml:space="preserve"> </w:t>
      </w:r>
      <w:proofErr w:type="spellStart"/>
      <w:r w:rsidR="00CA1BDB" w:rsidRPr="00566D49">
        <w:rPr>
          <w:rFonts w:ascii="Arial" w:hAnsi="Arial" w:cs="Arial"/>
          <w:bCs/>
          <w:color w:val="000000" w:themeColor="text1"/>
          <w:u w:val="single"/>
        </w:rPr>
        <w:t>Architect</w:t>
      </w:r>
      <w:bookmarkEnd w:id="2"/>
      <w:proofErr w:type="spellEnd"/>
    </w:p>
    <w:p w:rsidR="00566D49" w:rsidRPr="00566D49" w:rsidRDefault="00566D49" w:rsidP="00C40F07">
      <w:pPr>
        <w:jc w:val="both"/>
        <w:rPr>
          <w:rFonts w:ascii="Arial" w:hAnsi="Arial" w:cs="Arial"/>
          <w:sz w:val="24"/>
          <w:szCs w:val="24"/>
        </w:rPr>
      </w:pPr>
    </w:p>
    <w:p w:rsidR="00566D49" w:rsidRDefault="00566D49" w:rsidP="00C40F07">
      <w:pPr>
        <w:jc w:val="both"/>
        <w:rPr>
          <w:rFonts w:ascii="Arial" w:hAnsi="Arial" w:cs="Arial"/>
          <w:sz w:val="24"/>
          <w:szCs w:val="24"/>
          <w:shd w:val="clear" w:color="auto" w:fill="FFFFFF"/>
        </w:rPr>
      </w:pPr>
      <w:r w:rsidRPr="00566D49">
        <w:rPr>
          <w:rFonts w:ascii="Arial" w:hAnsi="Arial" w:cs="Arial"/>
          <w:sz w:val="24"/>
          <w:szCs w:val="24"/>
          <w:shd w:val="clear" w:color="auto" w:fill="FFFFFF"/>
        </w:rPr>
        <w:t>El curso te ayudará a dominar los principales conceptos, servicios, tecnologías y estrategias de diseño de arquitecturas, imprescindibles para abordar la certificación oficial</w:t>
      </w:r>
      <w:r w:rsidRPr="00566D49">
        <w:rPr>
          <w:rStyle w:val="apple-converted-space"/>
          <w:rFonts w:ascii="Arial" w:hAnsi="Arial" w:cs="Arial"/>
          <w:sz w:val="24"/>
          <w:szCs w:val="24"/>
          <w:shd w:val="clear" w:color="auto" w:fill="FFFFFF"/>
        </w:rPr>
        <w:t> </w:t>
      </w:r>
      <w:r w:rsidRPr="00566D49">
        <w:rPr>
          <w:rFonts w:ascii="Arial" w:hAnsi="Arial" w:cs="Arial"/>
          <w:sz w:val="24"/>
          <w:szCs w:val="24"/>
          <w:shd w:val="clear" w:color="auto" w:fill="FFFFFF"/>
        </w:rPr>
        <w:t xml:space="preserve">AWS </w:t>
      </w:r>
      <w:proofErr w:type="spellStart"/>
      <w:r w:rsidRPr="00566D49">
        <w:rPr>
          <w:rFonts w:ascii="Arial" w:hAnsi="Arial" w:cs="Arial"/>
          <w:sz w:val="24"/>
          <w:szCs w:val="24"/>
          <w:shd w:val="clear" w:color="auto" w:fill="FFFFFF"/>
        </w:rPr>
        <w:t>Certified</w:t>
      </w:r>
      <w:proofErr w:type="spellEnd"/>
      <w:r w:rsidRPr="00566D49">
        <w:rPr>
          <w:rFonts w:ascii="Arial" w:hAnsi="Arial" w:cs="Arial"/>
          <w:sz w:val="24"/>
          <w:szCs w:val="24"/>
          <w:shd w:val="clear" w:color="auto" w:fill="FFFFFF"/>
        </w:rPr>
        <w:t xml:space="preserve"> </w:t>
      </w:r>
      <w:proofErr w:type="spellStart"/>
      <w:r w:rsidRPr="00566D49">
        <w:rPr>
          <w:rFonts w:ascii="Arial" w:hAnsi="Arial" w:cs="Arial"/>
          <w:sz w:val="24"/>
          <w:szCs w:val="24"/>
          <w:shd w:val="clear" w:color="auto" w:fill="FFFFFF"/>
        </w:rPr>
        <w:t>Solutions</w:t>
      </w:r>
      <w:proofErr w:type="spellEnd"/>
      <w:r w:rsidRPr="00566D49">
        <w:rPr>
          <w:rFonts w:ascii="Arial" w:hAnsi="Arial" w:cs="Arial"/>
          <w:sz w:val="24"/>
          <w:szCs w:val="24"/>
          <w:shd w:val="clear" w:color="auto" w:fill="FFFFFF"/>
        </w:rPr>
        <w:t xml:space="preserve"> </w:t>
      </w:r>
      <w:proofErr w:type="spellStart"/>
      <w:r w:rsidRPr="00566D49">
        <w:rPr>
          <w:rFonts w:ascii="Arial" w:hAnsi="Arial" w:cs="Arial"/>
          <w:sz w:val="24"/>
          <w:szCs w:val="24"/>
          <w:shd w:val="clear" w:color="auto" w:fill="FFFFFF"/>
        </w:rPr>
        <w:t>Architect</w:t>
      </w:r>
      <w:proofErr w:type="spellEnd"/>
      <w:r w:rsidRPr="00566D49">
        <w:rPr>
          <w:rFonts w:ascii="Arial" w:hAnsi="Arial" w:cs="Arial"/>
          <w:sz w:val="24"/>
          <w:szCs w:val="24"/>
          <w:shd w:val="clear" w:color="auto" w:fill="FFFFFF"/>
        </w:rPr>
        <w:t xml:space="preserve"> - </w:t>
      </w:r>
      <w:proofErr w:type="spellStart"/>
      <w:r w:rsidRPr="00566D49">
        <w:rPr>
          <w:rFonts w:ascii="Arial" w:hAnsi="Arial" w:cs="Arial"/>
          <w:sz w:val="24"/>
          <w:szCs w:val="24"/>
          <w:shd w:val="clear" w:color="auto" w:fill="FFFFFF"/>
        </w:rPr>
        <w:t>Associate</w:t>
      </w:r>
      <w:proofErr w:type="spellEnd"/>
      <w:r>
        <w:rPr>
          <w:rFonts w:ascii="Arial" w:hAnsi="Arial" w:cs="Arial"/>
          <w:sz w:val="24"/>
          <w:szCs w:val="24"/>
          <w:shd w:val="clear" w:color="auto" w:fill="FFFFFF"/>
        </w:rPr>
        <w:t>. Mediante el curso adquieres</w:t>
      </w:r>
      <w:r w:rsidRPr="00566D49">
        <w:rPr>
          <w:rFonts w:ascii="Arial" w:hAnsi="Arial" w:cs="Arial"/>
          <w:sz w:val="24"/>
          <w:szCs w:val="24"/>
          <w:shd w:val="clear" w:color="auto" w:fill="FFFFFF"/>
        </w:rPr>
        <w:t xml:space="preserve"> experiencia real a través de las prácticas diseñadas para los princ</w:t>
      </w:r>
      <w:r>
        <w:rPr>
          <w:rFonts w:ascii="Arial" w:hAnsi="Arial" w:cs="Arial"/>
          <w:sz w:val="24"/>
          <w:szCs w:val="24"/>
          <w:shd w:val="clear" w:color="auto" w:fill="FFFFFF"/>
        </w:rPr>
        <w:t>ipales servicios de AWS. El curso es en español y posteriormente te examinas</w:t>
      </w:r>
      <w:r w:rsidRPr="00566D49">
        <w:rPr>
          <w:rFonts w:ascii="Arial" w:hAnsi="Arial" w:cs="Arial"/>
          <w:sz w:val="24"/>
          <w:szCs w:val="24"/>
          <w:shd w:val="clear" w:color="auto" w:fill="FFFFFF"/>
        </w:rPr>
        <w:t xml:space="preserve"> en tu idioma en los centros oficiales</w:t>
      </w:r>
      <w:r>
        <w:rPr>
          <w:rFonts w:ascii="Arial" w:hAnsi="Arial" w:cs="Arial"/>
          <w:sz w:val="24"/>
          <w:szCs w:val="24"/>
          <w:shd w:val="clear" w:color="auto" w:fill="FFFFFF"/>
        </w:rPr>
        <w:t>.</w:t>
      </w:r>
    </w:p>
    <w:p w:rsidR="00566D49" w:rsidRPr="00566D49" w:rsidRDefault="00566D49" w:rsidP="00C40F07">
      <w:pPr>
        <w:spacing w:after="192" w:line="336" w:lineRule="atLeast"/>
        <w:jc w:val="both"/>
        <w:rPr>
          <w:rFonts w:ascii="Arial" w:eastAsia="Times New Roman" w:hAnsi="Arial" w:cs="Arial"/>
          <w:color w:val="333333"/>
          <w:sz w:val="24"/>
          <w:szCs w:val="24"/>
          <w:lang w:eastAsia="es-ES"/>
        </w:rPr>
      </w:pPr>
      <w:r w:rsidRPr="00566D49">
        <w:rPr>
          <w:rFonts w:ascii="Arial" w:eastAsia="Times New Roman" w:hAnsi="Arial" w:cs="Arial"/>
          <w:color w:val="333333"/>
          <w:sz w:val="24"/>
          <w:szCs w:val="24"/>
          <w:lang w:eastAsia="es-ES"/>
        </w:rPr>
        <w:t xml:space="preserve">El examen de AWS </w:t>
      </w:r>
      <w:proofErr w:type="spellStart"/>
      <w:r w:rsidRPr="00566D49">
        <w:rPr>
          <w:rFonts w:ascii="Arial" w:eastAsia="Times New Roman" w:hAnsi="Arial" w:cs="Arial"/>
          <w:color w:val="333333"/>
          <w:sz w:val="24"/>
          <w:szCs w:val="24"/>
          <w:lang w:eastAsia="es-ES"/>
        </w:rPr>
        <w:t>Certified</w:t>
      </w:r>
      <w:proofErr w:type="spellEnd"/>
      <w:r w:rsidRPr="00566D49">
        <w:rPr>
          <w:rFonts w:ascii="Arial" w:eastAsia="Times New Roman" w:hAnsi="Arial" w:cs="Arial"/>
          <w:color w:val="333333"/>
          <w:sz w:val="24"/>
          <w:szCs w:val="24"/>
          <w:lang w:eastAsia="es-ES"/>
        </w:rPr>
        <w:t xml:space="preserve"> </w:t>
      </w:r>
      <w:proofErr w:type="spellStart"/>
      <w:r w:rsidRPr="00566D49">
        <w:rPr>
          <w:rFonts w:ascii="Arial" w:eastAsia="Times New Roman" w:hAnsi="Arial" w:cs="Arial"/>
          <w:color w:val="333333"/>
          <w:sz w:val="24"/>
          <w:szCs w:val="24"/>
          <w:lang w:eastAsia="es-ES"/>
        </w:rPr>
        <w:t>Solutions</w:t>
      </w:r>
      <w:proofErr w:type="spellEnd"/>
      <w:r w:rsidRPr="00566D49">
        <w:rPr>
          <w:rFonts w:ascii="Arial" w:eastAsia="Times New Roman" w:hAnsi="Arial" w:cs="Arial"/>
          <w:color w:val="333333"/>
          <w:sz w:val="24"/>
          <w:szCs w:val="24"/>
          <w:lang w:eastAsia="es-ES"/>
        </w:rPr>
        <w:t xml:space="preserve"> </w:t>
      </w:r>
      <w:proofErr w:type="spellStart"/>
      <w:r w:rsidRPr="00566D49">
        <w:rPr>
          <w:rFonts w:ascii="Arial" w:eastAsia="Times New Roman" w:hAnsi="Arial" w:cs="Arial"/>
          <w:color w:val="333333"/>
          <w:sz w:val="24"/>
          <w:szCs w:val="24"/>
          <w:lang w:eastAsia="es-ES"/>
        </w:rPr>
        <w:t>Architect</w:t>
      </w:r>
      <w:proofErr w:type="spellEnd"/>
      <w:r w:rsidRPr="00566D49">
        <w:rPr>
          <w:rFonts w:ascii="Arial" w:eastAsia="Times New Roman" w:hAnsi="Arial" w:cs="Arial"/>
          <w:color w:val="333333"/>
          <w:sz w:val="24"/>
          <w:szCs w:val="24"/>
          <w:lang w:eastAsia="es-ES"/>
        </w:rPr>
        <w:t xml:space="preserve"> – </w:t>
      </w:r>
      <w:proofErr w:type="spellStart"/>
      <w:r w:rsidRPr="00566D49">
        <w:rPr>
          <w:rFonts w:ascii="Arial" w:eastAsia="Times New Roman" w:hAnsi="Arial" w:cs="Arial"/>
          <w:color w:val="333333"/>
          <w:sz w:val="24"/>
          <w:szCs w:val="24"/>
          <w:lang w:eastAsia="es-ES"/>
        </w:rPr>
        <w:t>Associate</w:t>
      </w:r>
      <w:proofErr w:type="spellEnd"/>
      <w:r w:rsidRPr="00566D49">
        <w:rPr>
          <w:rFonts w:ascii="Arial" w:eastAsia="Times New Roman" w:hAnsi="Arial" w:cs="Arial"/>
          <w:color w:val="333333"/>
          <w:sz w:val="24"/>
          <w:szCs w:val="24"/>
          <w:lang w:eastAsia="es-ES"/>
        </w:rPr>
        <w:t xml:space="preserve"> está pensado para individuos con experiencia en el diseño de aplicaciones y sistemas distribuidos en la plataforma de AWS. Los conceptos que debe entender para realizar este examen son:</w:t>
      </w:r>
    </w:p>
    <w:p w:rsidR="00566D49" w:rsidRPr="00566D49" w:rsidRDefault="00566D49" w:rsidP="00C40F07">
      <w:pPr>
        <w:numPr>
          <w:ilvl w:val="0"/>
          <w:numId w:val="1"/>
        </w:numPr>
        <w:spacing w:after="225" w:line="336" w:lineRule="atLeast"/>
        <w:ind w:left="270"/>
        <w:jc w:val="both"/>
        <w:rPr>
          <w:rFonts w:ascii="Arial" w:eastAsia="Times New Roman" w:hAnsi="Arial" w:cs="Arial"/>
          <w:color w:val="333333"/>
          <w:sz w:val="24"/>
          <w:szCs w:val="24"/>
          <w:lang w:eastAsia="es-ES"/>
        </w:rPr>
      </w:pPr>
      <w:r w:rsidRPr="00566D49">
        <w:rPr>
          <w:rFonts w:ascii="Arial" w:eastAsia="Times New Roman" w:hAnsi="Arial" w:cs="Arial"/>
          <w:color w:val="333333"/>
          <w:sz w:val="24"/>
          <w:szCs w:val="24"/>
          <w:lang w:eastAsia="es-ES"/>
        </w:rPr>
        <w:t>Diseño e implementación de sistemas escalables, de alta disponibilidad y tolerantes a errores en AWS</w:t>
      </w:r>
    </w:p>
    <w:p w:rsidR="00566D49" w:rsidRPr="00566D49" w:rsidRDefault="00566D49" w:rsidP="00C40F07">
      <w:pPr>
        <w:numPr>
          <w:ilvl w:val="0"/>
          <w:numId w:val="1"/>
        </w:numPr>
        <w:spacing w:after="225" w:line="336" w:lineRule="atLeast"/>
        <w:ind w:left="270"/>
        <w:jc w:val="both"/>
        <w:rPr>
          <w:rFonts w:ascii="Arial" w:eastAsia="Times New Roman" w:hAnsi="Arial" w:cs="Arial"/>
          <w:color w:val="333333"/>
          <w:sz w:val="24"/>
          <w:szCs w:val="24"/>
          <w:lang w:eastAsia="es-ES"/>
        </w:rPr>
      </w:pPr>
      <w:r w:rsidRPr="00566D49">
        <w:rPr>
          <w:rFonts w:ascii="Arial" w:eastAsia="Times New Roman" w:hAnsi="Arial" w:cs="Arial"/>
          <w:color w:val="333333"/>
          <w:sz w:val="24"/>
          <w:szCs w:val="24"/>
          <w:lang w:eastAsia="es-ES"/>
        </w:rPr>
        <w:t xml:space="preserve">Elevación y transferencia a AWS de una aplicación existente </w:t>
      </w:r>
      <w:proofErr w:type="spellStart"/>
      <w:r w:rsidRPr="00566D49">
        <w:rPr>
          <w:rFonts w:ascii="Arial" w:eastAsia="Times New Roman" w:hAnsi="Arial" w:cs="Arial"/>
          <w:color w:val="333333"/>
          <w:sz w:val="24"/>
          <w:szCs w:val="24"/>
          <w:lang w:eastAsia="es-ES"/>
        </w:rPr>
        <w:t>on-premise</w:t>
      </w:r>
      <w:proofErr w:type="spellEnd"/>
    </w:p>
    <w:p w:rsidR="00566D49" w:rsidRPr="00566D49" w:rsidRDefault="00566D49" w:rsidP="00C40F07">
      <w:pPr>
        <w:numPr>
          <w:ilvl w:val="0"/>
          <w:numId w:val="1"/>
        </w:numPr>
        <w:spacing w:after="225" w:line="336" w:lineRule="atLeast"/>
        <w:ind w:left="270"/>
        <w:jc w:val="both"/>
        <w:rPr>
          <w:rFonts w:ascii="Arial" w:eastAsia="Times New Roman" w:hAnsi="Arial" w:cs="Arial"/>
          <w:color w:val="333333"/>
          <w:sz w:val="24"/>
          <w:szCs w:val="24"/>
          <w:lang w:eastAsia="es-ES"/>
        </w:rPr>
      </w:pPr>
      <w:r w:rsidRPr="00566D49">
        <w:rPr>
          <w:rFonts w:ascii="Arial" w:eastAsia="Times New Roman" w:hAnsi="Arial" w:cs="Arial"/>
          <w:color w:val="333333"/>
          <w:sz w:val="24"/>
          <w:szCs w:val="24"/>
          <w:lang w:eastAsia="es-ES"/>
        </w:rPr>
        <w:t>Entrada y salida de datos hacia y desde AWS</w:t>
      </w:r>
    </w:p>
    <w:p w:rsidR="00566D49" w:rsidRPr="00566D49" w:rsidRDefault="00566D49" w:rsidP="00C40F07">
      <w:pPr>
        <w:numPr>
          <w:ilvl w:val="0"/>
          <w:numId w:val="1"/>
        </w:numPr>
        <w:spacing w:after="225" w:line="336" w:lineRule="atLeast"/>
        <w:ind w:left="270"/>
        <w:jc w:val="both"/>
        <w:rPr>
          <w:rFonts w:ascii="Arial" w:eastAsia="Times New Roman" w:hAnsi="Arial" w:cs="Arial"/>
          <w:color w:val="333333"/>
          <w:sz w:val="24"/>
          <w:szCs w:val="24"/>
          <w:lang w:eastAsia="es-ES"/>
        </w:rPr>
      </w:pPr>
      <w:r w:rsidRPr="00566D49">
        <w:rPr>
          <w:rFonts w:ascii="Arial" w:eastAsia="Times New Roman" w:hAnsi="Arial" w:cs="Arial"/>
          <w:color w:val="333333"/>
          <w:sz w:val="24"/>
          <w:szCs w:val="24"/>
          <w:lang w:eastAsia="es-ES"/>
        </w:rPr>
        <w:t>Selección del servicio de AWS apropiado en función de las necesidades de datos, informáticas, de base de datos o de seguridad</w:t>
      </w:r>
    </w:p>
    <w:p w:rsidR="00566D49" w:rsidRPr="00566D49" w:rsidRDefault="00566D49" w:rsidP="00C40F07">
      <w:pPr>
        <w:numPr>
          <w:ilvl w:val="0"/>
          <w:numId w:val="1"/>
        </w:numPr>
        <w:spacing w:after="225" w:line="336" w:lineRule="atLeast"/>
        <w:ind w:left="270"/>
        <w:jc w:val="both"/>
        <w:rPr>
          <w:rFonts w:ascii="Arial" w:eastAsia="Times New Roman" w:hAnsi="Arial" w:cs="Arial"/>
          <w:color w:val="333333"/>
          <w:sz w:val="24"/>
          <w:szCs w:val="24"/>
          <w:lang w:eastAsia="es-ES"/>
        </w:rPr>
      </w:pPr>
      <w:r w:rsidRPr="00566D49">
        <w:rPr>
          <w:rFonts w:ascii="Arial" w:eastAsia="Times New Roman" w:hAnsi="Arial" w:cs="Arial"/>
          <w:color w:val="333333"/>
          <w:sz w:val="24"/>
          <w:szCs w:val="24"/>
          <w:lang w:eastAsia="es-ES"/>
        </w:rPr>
        <w:t>Identificación del uso adecuado de las prácticas recomendadas de la arquitectura de AWS</w:t>
      </w:r>
    </w:p>
    <w:p w:rsidR="00566D49" w:rsidRPr="00566D49" w:rsidRDefault="00566D49" w:rsidP="00C40F07">
      <w:pPr>
        <w:numPr>
          <w:ilvl w:val="0"/>
          <w:numId w:val="1"/>
        </w:numPr>
        <w:spacing w:after="0" w:line="336" w:lineRule="atLeast"/>
        <w:ind w:left="270"/>
        <w:jc w:val="both"/>
        <w:rPr>
          <w:rFonts w:ascii="Arial" w:eastAsia="Times New Roman" w:hAnsi="Arial" w:cs="Arial"/>
          <w:color w:val="333333"/>
          <w:sz w:val="24"/>
          <w:szCs w:val="24"/>
          <w:lang w:eastAsia="es-ES"/>
        </w:rPr>
      </w:pPr>
      <w:r w:rsidRPr="00566D49">
        <w:rPr>
          <w:rFonts w:ascii="Arial" w:eastAsia="Times New Roman" w:hAnsi="Arial" w:cs="Arial"/>
          <w:color w:val="333333"/>
          <w:sz w:val="24"/>
          <w:szCs w:val="24"/>
          <w:lang w:eastAsia="es-ES"/>
        </w:rPr>
        <w:t>Estimación de los costos de AWS e identificación de los mecanismos de control de costos</w:t>
      </w:r>
    </w:p>
    <w:p w:rsidR="00566D49" w:rsidRPr="00566D49" w:rsidRDefault="00566D49" w:rsidP="00C40F07">
      <w:pPr>
        <w:jc w:val="both"/>
        <w:rPr>
          <w:rFonts w:ascii="Arial" w:hAnsi="Arial" w:cs="Arial"/>
          <w:sz w:val="24"/>
          <w:szCs w:val="24"/>
        </w:rPr>
      </w:pPr>
    </w:p>
    <w:p w:rsidR="00566D49" w:rsidRPr="00566D49" w:rsidRDefault="00566D49" w:rsidP="00C40F07">
      <w:pPr>
        <w:spacing w:after="192" w:line="336" w:lineRule="atLeast"/>
        <w:jc w:val="both"/>
        <w:rPr>
          <w:rFonts w:ascii="Arial" w:eastAsia="Times New Roman" w:hAnsi="Arial" w:cs="Arial"/>
          <w:color w:val="333333"/>
          <w:sz w:val="24"/>
          <w:szCs w:val="24"/>
          <w:lang w:eastAsia="es-ES"/>
        </w:rPr>
      </w:pPr>
      <w:r w:rsidRPr="00566D49">
        <w:rPr>
          <w:rFonts w:ascii="Arial" w:eastAsia="Times New Roman" w:hAnsi="Arial" w:cs="Arial"/>
          <w:color w:val="333333"/>
          <w:sz w:val="24"/>
          <w:szCs w:val="24"/>
          <w:lang w:eastAsia="es-ES"/>
        </w:rPr>
        <w:t>Los candidatos aptos para este examen tienen:</w:t>
      </w:r>
    </w:p>
    <w:p w:rsidR="00566D49" w:rsidRPr="00566D49" w:rsidRDefault="00566D49" w:rsidP="00C40F07">
      <w:pPr>
        <w:numPr>
          <w:ilvl w:val="0"/>
          <w:numId w:val="2"/>
        </w:numPr>
        <w:spacing w:after="225" w:line="336" w:lineRule="atLeast"/>
        <w:ind w:left="270"/>
        <w:jc w:val="both"/>
        <w:rPr>
          <w:rFonts w:ascii="Arial" w:eastAsia="Times New Roman" w:hAnsi="Arial" w:cs="Arial"/>
          <w:color w:val="333333"/>
          <w:sz w:val="24"/>
          <w:szCs w:val="24"/>
          <w:lang w:eastAsia="es-ES"/>
        </w:rPr>
      </w:pPr>
      <w:r w:rsidRPr="00566D49">
        <w:rPr>
          <w:rFonts w:ascii="Arial" w:eastAsia="Times New Roman" w:hAnsi="Arial" w:cs="Arial"/>
          <w:color w:val="333333"/>
          <w:sz w:val="24"/>
          <w:szCs w:val="24"/>
          <w:lang w:eastAsia="es-ES"/>
        </w:rPr>
        <w:t>Uno o varios años de experiencia práctica en el diseño de sistemas distribuidos disponibles, rentables, tolerantes a errores y escalables en AWS</w:t>
      </w:r>
    </w:p>
    <w:p w:rsidR="00566D49" w:rsidRPr="00566D49" w:rsidRDefault="00566D49" w:rsidP="00C40F07">
      <w:pPr>
        <w:numPr>
          <w:ilvl w:val="0"/>
          <w:numId w:val="2"/>
        </w:numPr>
        <w:spacing w:after="225" w:line="336" w:lineRule="atLeast"/>
        <w:ind w:left="270"/>
        <w:jc w:val="both"/>
        <w:rPr>
          <w:rFonts w:ascii="Arial" w:eastAsia="Times New Roman" w:hAnsi="Arial" w:cs="Arial"/>
          <w:color w:val="333333"/>
          <w:sz w:val="24"/>
          <w:szCs w:val="24"/>
          <w:lang w:eastAsia="es-ES"/>
        </w:rPr>
      </w:pPr>
      <w:r w:rsidRPr="00566D49">
        <w:rPr>
          <w:rFonts w:ascii="Arial" w:eastAsia="Times New Roman" w:hAnsi="Arial" w:cs="Arial"/>
          <w:color w:val="333333"/>
          <w:sz w:val="24"/>
          <w:szCs w:val="24"/>
          <w:lang w:eastAsia="es-ES"/>
        </w:rPr>
        <w:t>Amplios conocimientos de al menos un lenguaje de programación de alto nivel</w:t>
      </w:r>
    </w:p>
    <w:p w:rsidR="00566D49" w:rsidRPr="00566D49" w:rsidRDefault="00566D49" w:rsidP="00C40F07">
      <w:pPr>
        <w:numPr>
          <w:ilvl w:val="0"/>
          <w:numId w:val="2"/>
        </w:numPr>
        <w:spacing w:after="225" w:line="336" w:lineRule="atLeast"/>
        <w:ind w:left="270"/>
        <w:jc w:val="both"/>
        <w:rPr>
          <w:rFonts w:ascii="Arial" w:eastAsia="Times New Roman" w:hAnsi="Arial" w:cs="Arial"/>
          <w:color w:val="333333"/>
          <w:sz w:val="24"/>
          <w:szCs w:val="24"/>
          <w:lang w:eastAsia="es-ES"/>
        </w:rPr>
      </w:pPr>
      <w:r w:rsidRPr="00566D49">
        <w:rPr>
          <w:rFonts w:ascii="Arial" w:eastAsia="Times New Roman" w:hAnsi="Arial" w:cs="Arial"/>
          <w:color w:val="333333"/>
          <w:sz w:val="24"/>
          <w:szCs w:val="24"/>
          <w:lang w:eastAsia="es-ES"/>
        </w:rPr>
        <w:t>Capacidad de identificar y definir requisitos para una aplicación basada en AWS</w:t>
      </w:r>
    </w:p>
    <w:p w:rsidR="00566D49" w:rsidRPr="00566D49" w:rsidRDefault="00566D49" w:rsidP="00C40F07">
      <w:pPr>
        <w:numPr>
          <w:ilvl w:val="0"/>
          <w:numId w:val="2"/>
        </w:numPr>
        <w:spacing w:after="225" w:line="336" w:lineRule="atLeast"/>
        <w:ind w:left="270"/>
        <w:jc w:val="both"/>
        <w:rPr>
          <w:rFonts w:ascii="Arial" w:eastAsia="Times New Roman" w:hAnsi="Arial" w:cs="Arial"/>
          <w:color w:val="333333"/>
          <w:sz w:val="24"/>
          <w:szCs w:val="24"/>
          <w:lang w:eastAsia="es-ES"/>
        </w:rPr>
      </w:pPr>
      <w:r w:rsidRPr="00566D49">
        <w:rPr>
          <w:rFonts w:ascii="Arial" w:eastAsia="Times New Roman" w:hAnsi="Arial" w:cs="Arial"/>
          <w:color w:val="333333"/>
          <w:sz w:val="24"/>
          <w:szCs w:val="24"/>
          <w:lang w:eastAsia="es-ES"/>
        </w:rPr>
        <w:lastRenderedPageBreak/>
        <w:t xml:space="preserve">Experiencia con la implementación de sistemas híbridos con componentes </w:t>
      </w:r>
      <w:proofErr w:type="spellStart"/>
      <w:r w:rsidRPr="00566D49">
        <w:rPr>
          <w:rFonts w:ascii="Arial" w:eastAsia="Times New Roman" w:hAnsi="Arial" w:cs="Arial"/>
          <w:color w:val="333333"/>
          <w:sz w:val="24"/>
          <w:szCs w:val="24"/>
          <w:lang w:eastAsia="es-ES"/>
        </w:rPr>
        <w:t>on-premise</w:t>
      </w:r>
      <w:proofErr w:type="spellEnd"/>
      <w:r w:rsidRPr="00566D49">
        <w:rPr>
          <w:rFonts w:ascii="Arial" w:eastAsia="Times New Roman" w:hAnsi="Arial" w:cs="Arial"/>
          <w:color w:val="333333"/>
          <w:sz w:val="24"/>
          <w:szCs w:val="24"/>
          <w:lang w:eastAsia="es-ES"/>
        </w:rPr>
        <w:t xml:space="preserve"> y de AWS</w:t>
      </w:r>
    </w:p>
    <w:p w:rsidR="00566D49" w:rsidRPr="00566D49" w:rsidRDefault="00566D49" w:rsidP="00C40F07">
      <w:pPr>
        <w:numPr>
          <w:ilvl w:val="0"/>
          <w:numId w:val="2"/>
        </w:numPr>
        <w:spacing w:after="0" w:line="336" w:lineRule="atLeast"/>
        <w:ind w:left="270"/>
        <w:jc w:val="both"/>
        <w:rPr>
          <w:rFonts w:ascii="Arial" w:eastAsia="Times New Roman" w:hAnsi="Arial" w:cs="Arial"/>
          <w:color w:val="333333"/>
          <w:sz w:val="24"/>
          <w:szCs w:val="24"/>
          <w:lang w:eastAsia="es-ES"/>
        </w:rPr>
      </w:pPr>
      <w:r w:rsidRPr="00566D49">
        <w:rPr>
          <w:rFonts w:ascii="Arial" w:eastAsia="Times New Roman" w:hAnsi="Arial" w:cs="Arial"/>
          <w:color w:val="333333"/>
          <w:sz w:val="24"/>
          <w:szCs w:val="24"/>
          <w:lang w:eastAsia="es-ES"/>
        </w:rPr>
        <w:t>Capacidad de ofrecer prácticas recomendadas para compilar aplicaciones seguras y de confianza en la plataforma de AWS</w:t>
      </w:r>
    </w:p>
    <w:p w:rsidR="00566D49" w:rsidRPr="00566D49" w:rsidRDefault="00566D49" w:rsidP="00C40F07">
      <w:pPr>
        <w:pStyle w:val="Ttulo3"/>
        <w:spacing w:before="0" w:after="0" w:line="312" w:lineRule="atLeast"/>
        <w:rPr>
          <w:bCs/>
          <w:color w:val="auto"/>
        </w:rPr>
      </w:pPr>
      <w:bookmarkStart w:id="3" w:name="Información_general_sobre_el_examen"/>
    </w:p>
    <w:p w:rsidR="00566D49" w:rsidRPr="00566D49" w:rsidRDefault="00566D49" w:rsidP="00C40F07">
      <w:pPr>
        <w:pStyle w:val="Ttulo3"/>
        <w:spacing w:before="0" w:after="0" w:line="312" w:lineRule="atLeast"/>
        <w:rPr>
          <w:bCs/>
          <w:color w:val="auto"/>
        </w:rPr>
      </w:pPr>
      <w:r w:rsidRPr="00566D49">
        <w:rPr>
          <w:bCs/>
          <w:color w:val="auto"/>
        </w:rPr>
        <w:t>Información general sobre el examen</w:t>
      </w:r>
      <w:bookmarkEnd w:id="3"/>
      <w:r>
        <w:rPr>
          <w:bCs/>
          <w:color w:val="auto"/>
        </w:rPr>
        <w:t>:</w:t>
      </w:r>
    </w:p>
    <w:p w:rsidR="00566D49" w:rsidRPr="00566D49" w:rsidRDefault="00566D49" w:rsidP="00C40F07">
      <w:pPr>
        <w:jc w:val="both"/>
        <w:rPr>
          <w:rFonts w:ascii="Arial" w:hAnsi="Arial" w:cs="Arial"/>
          <w:sz w:val="24"/>
          <w:szCs w:val="24"/>
        </w:rPr>
      </w:pPr>
    </w:p>
    <w:p w:rsidR="00566D49" w:rsidRPr="00566D49" w:rsidRDefault="00566D49" w:rsidP="00C40F07">
      <w:pPr>
        <w:numPr>
          <w:ilvl w:val="0"/>
          <w:numId w:val="3"/>
        </w:numPr>
        <w:spacing w:after="225" w:line="336" w:lineRule="atLeast"/>
        <w:ind w:left="270"/>
        <w:jc w:val="both"/>
        <w:rPr>
          <w:rFonts w:ascii="Arial" w:hAnsi="Arial" w:cs="Arial"/>
          <w:sz w:val="24"/>
          <w:szCs w:val="24"/>
        </w:rPr>
      </w:pPr>
      <w:r w:rsidRPr="00566D49">
        <w:rPr>
          <w:rFonts w:ascii="Arial" w:hAnsi="Arial" w:cs="Arial"/>
          <w:sz w:val="24"/>
          <w:szCs w:val="24"/>
        </w:rPr>
        <w:t>Preguntas de selección múltiple y varias respuestas</w:t>
      </w:r>
    </w:p>
    <w:p w:rsidR="00566D49" w:rsidRPr="00566D49" w:rsidRDefault="00566D49" w:rsidP="00C40F07">
      <w:pPr>
        <w:numPr>
          <w:ilvl w:val="0"/>
          <w:numId w:val="3"/>
        </w:numPr>
        <w:spacing w:after="225" w:line="336" w:lineRule="atLeast"/>
        <w:ind w:left="270"/>
        <w:jc w:val="both"/>
        <w:rPr>
          <w:rFonts w:ascii="Arial" w:hAnsi="Arial" w:cs="Arial"/>
          <w:sz w:val="24"/>
          <w:szCs w:val="24"/>
        </w:rPr>
      </w:pPr>
      <w:r w:rsidRPr="00566D49">
        <w:rPr>
          <w:rFonts w:ascii="Arial" w:hAnsi="Arial" w:cs="Arial"/>
          <w:sz w:val="24"/>
          <w:szCs w:val="24"/>
        </w:rPr>
        <w:t>80 minutos para completar el examen</w:t>
      </w:r>
    </w:p>
    <w:p w:rsidR="00566D49" w:rsidRPr="00566D49" w:rsidRDefault="00566D49" w:rsidP="00C40F07">
      <w:pPr>
        <w:numPr>
          <w:ilvl w:val="0"/>
          <w:numId w:val="3"/>
        </w:numPr>
        <w:spacing w:after="225" w:line="336" w:lineRule="atLeast"/>
        <w:ind w:left="270"/>
        <w:jc w:val="both"/>
        <w:rPr>
          <w:rFonts w:ascii="Arial" w:hAnsi="Arial" w:cs="Arial"/>
          <w:sz w:val="24"/>
          <w:szCs w:val="24"/>
        </w:rPr>
      </w:pPr>
      <w:r w:rsidRPr="00566D49">
        <w:rPr>
          <w:rFonts w:ascii="Arial" w:hAnsi="Arial" w:cs="Arial"/>
          <w:sz w:val="24"/>
          <w:szCs w:val="24"/>
        </w:rPr>
        <w:t>Disponible en inglés, japonés, chino simplificado, coreano, alemán, ruso, español y portugués de Brasil</w:t>
      </w:r>
    </w:p>
    <w:p w:rsidR="00566D49" w:rsidRPr="00566D49" w:rsidRDefault="00566D49" w:rsidP="00C40F07">
      <w:pPr>
        <w:numPr>
          <w:ilvl w:val="0"/>
          <w:numId w:val="3"/>
        </w:numPr>
        <w:spacing w:after="225" w:line="336" w:lineRule="atLeast"/>
        <w:ind w:left="270"/>
        <w:jc w:val="both"/>
        <w:rPr>
          <w:rFonts w:ascii="Arial" w:hAnsi="Arial" w:cs="Arial"/>
          <w:sz w:val="24"/>
          <w:szCs w:val="24"/>
        </w:rPr>
      </w:pPr>
      <w:r w:rsidRPr="00566D49">
        <w:rPr>
          <w:rFonts w:ascii="Arial" w:hAnsi="Arial" w:cs="Arial"/>
          <w:sz w:val="24"/>
          <w:szCs w:val="24"/>
        </w:rPr>
        <w:t>La tasa de inscripción del examen de prueba es de 20 USD</w:t>
      </w:r>
    </w:p>
    <w:p w:rsidR="00566D49" w:rsidRPr="00566D49" w:rsidRDefault="00566D49" w:rsidP="00C40F07">
      <w:pPr>
        <w:numPr>
          <w:ilvl w:val="0"/>
          <w:numId w:val="3"/>
        </w:numPr>
        <w:spacing w:after="0" w:line="336" w:lineRule="atLeast"/>
        <w:ind w:left="270"/>
        <w:jc w:val="both"/>
        <w:rPr>
          <w:rFonts w:ascii="Arial" w:hAnsi="Arial" w:cs="Arial"/>
          <w:sz w:val="24"/>
          <w:szCs w:val="24"/>
        </w:rPr>
      </w:pPr>
      <w:r w:rsidRPr="00566D49">
        <w:rPr>
          <w:rFonts w:ascii="Arial" w:hAnsi="Arial" w:cs="Arial"/>
          <w:sz w:val="24"/>
          <w:szCs w:val="24"/>
        </w:rPr>
        <w:t>La tasa de inscripción del examen es de 150 USD</w:t>
      </w:r>
    </w:p>
    <w:p w:rsidR="00566D49" w:rsidRPr="00566D49" w:rsidRDefault="00566D49" w:rsidP="00566D49">
      <w:pPr>
        <w:rPr>
          <w:rFonts w:ascii="Arial" w:hAnsi="Arial" w:cs="Arial"/>
          <w:sz w:val="24"/>
          <w:szCs w:val="24"/>
        </w:rPr>
      </w:pPr>
    </w:p>
    <w:p w:rsidR="00EE68EE" w:rsidRDefault="001E2271" w:rsidP="00EE68EE">
      <w:pPr>
        <w:pStyle w:val="Ttulo3"/>
        <w:shd w:val="clear" w:color="auto" w:fill="FFFFFF"/>
        <w:spacing w:before="300" w:after="150"/>
        <w:rPr>
          <w:bCs/>
          <w:color w:val="auto"/>
          <w:sz w:val="32"/>
          <w:szCs w:val="32"/>
          <w:u w:val="single"/>
        </w:rPr>
      </w:pPr>
      <w:bookmarkStart w:id="4" w:name="_Toc444537715"/>
      <w:r w:rsidRPr="00EE68EE">
        <w:rPr>
          <w:color w:val="auto"/>
          <w:sz w:val="32"/>
          <w:szCs w:val="32"/>
        </w:rPr>
        <w:t xml:space="preserve">4.3.2 </w:t>
      </w:r>
      <w:bookmarkEnd w:id="4"/>
      <w:r w:rsidR="00EE68EE" w:rsidRPr="00EE68EE">
        <w:rPr>
          <w:bCs/>
          <w:color w:val="auto"/>
          <w:sz w:val="32"/>
          <w:szCs w:val="32"/>
          <w:u w:val="single"/>
        </w:rPr>
        <w:t xml:space="preserve">Curso Online de Cloud Computing con Amazon Web </w:t>
      </w:r>
      <w:proofErr w:type="spellStart"/>
      <w:r w:rsidR="00EE68EE" w:rsidRPr="00EE68EE">
        <w:rPr>
          <w:bCs/>
          <w:color w:val="auto"/>
          <w:sz w:val="32"/>
          <w:szCs w:val="32"/>
          <w:u w:val="single"/>
        </w:rPr>
        <w:t>Services</w:t>
      </w:r>
      <w:proofErr w:type="spellEnd"/>
      <w:r w:rsidR="00EE68EE" w:rsidRPr="00EE68EE">
        <w:rPr>
          <w:bCs/>
          <w:color w:val="auto"/>
          <w:sz w:val="32"/>
          <w:szCs w:val="32"/>
          <w:u w:val="single"/>
        </w:rPr>
        <w:t xml:space="preserve"> (AWS)</w:t>
      </w:r>
    </w:p>
    <w:p w:rsidR="00EE68EE" w:rsidRDefault="00C40F07" w:rsidP="00C40F07">
      <w:pPr>
        <w:jc w:val="both"/>
        <w:rPr>
          <w:rFonts w:ascii="Arial" w:hAnsi="Arial" w:cs="Arial"/>
          <w:sz w:val="24"/>
          <w:szCs w:val="24"/>
        </w:rPr>
      </w:pPr>
      <w:r>
        <w:rPr>
          <w:rFonts w:ascii="Arial" w:hAnsi="Arial" w:cs="Arial"/>
          <w:sz w:val="24"/>
          <w:szCs w:val="24"/>
        </w:rPr>
        <w:t xml:space="preserve">Este curso se establece en varios </w:t>
      </w:r>
      <w:proofErr w:type="spellStart"/>
      <w:r>
        <w:rPr>
          <w:rFonts w:ascii="Arial" w:hAnsi="Arial" w:cs="Arial"/>
          <w:sz w:val="24"/>
          <w:szCs w:val="24"/>
        </w:rPr>
        <w:t>modulos</w:t>
      </w:r>
      <w:proofErr w:type="spellEnd"/>
      <w:r>
        <w:rPr>
          <w:rFonts w:ascii="Arial" w:hAnsi="Arial" w:cs="Arial"/>
          <w:sz w:val="24"/>
          <w:szCs w:val="24"/>
        </w:rPr>
        <w:t xml:space="preserve"> como son:</w:t>
      </w:r>
    </w:p>
    <w:p w:rsidR="00C40F07" w:rsidRPr="00C40F07" w:rsidRDefault="00C40F07" w:rsidP="00C40F07">
      <w:pPr>
        <w:pStyle w:val="Ttulo1"/>
        <w:shd w:val="clear" w:color="auto" w:fill="FFFFFF"/>
        <w:spacing w:before="300" w:after="150"/>
        <w:jc w:val="both"/>
        <w:rPr>
          <w:rFonts w:ascii="Arial" w:hAnsi="Arial" w:cs="Arial"/>
          <w:color w:val="auto"/>
          <w:sz w:val="24"/>
          <w:szCs w:val="24"/>
        </w:rPr>
      </w:pPr>
      <w:r w:rsidRPr="00C40F07">
        <w:rPr>
          <w:rFonts w:ascii="Arial" w:hAnsi="Arial" w:cs="Arial"/>
          <w:bCs/>
          <w:color w:val="auto"/>
          <w:sz w:val="24"/>
          <w:szCs w:val="24"/>
        </w:rPr>
        <w:t>Módulo 1: Cloud Computing</w:t>
      </w:r>
    </w:p>
    <w:p w:rsidR="00C40F07" w:rsidRPr="00C40F07" w:rsidRDefault="00C40F07" w:rsidP="00C40F07">
      <w:pPr>
        <w:pStyle w:val="lead"/>
        <w:shd w:val="clear" w:color="auto" w:fill="FFFFFF"/>
        <w:spacing w:before="0" w:beforeAutospacing="0" w:after="300" w:afterAutospacing="0"/>
        <w:jc w:val="both"/>
        <w:rPr>
          <w:rFonts w:ascii="Arial" w:hAnsi="Arial" w:cs="Arial"/>
        </w:rPr>
      </w:pPr>
      <w:r w:rsidRPr="00C40F07">
        <w:rPr>
          <w:rFonts w:ascii="Arial" w:hAnsi="Arial" w:cs="Arial"/>
        </w:rPr>
        <w:t xml:space="preserve">Conoce qué es Cloud Computing y su relación con otros paradigmas de computación. Reconoce por qué es necesario hoy en día este modelo de computación elástica. Aprende los diferentes modelos de servicio: </w:t>
      </w:r>
      <w:proofErr w:type="spellStart"/>
      <w:r w:rsidRPr="00C40F07">
        <w:rPr>
          <w:rFonts w:ascii="Arial" w:hAnsi="Arial" w:cs="Arial"/>
        </w:rPr>
        <w:t>IaaS</w:t>
      </w:r>
      <w:proofErr w:type="spellEnd"/>
      <w:r w:rsidRPr="00C40F07">
        <w:rPr>
          <w:rFonts w:ascii="Arial" w:hAnsi="Arial" w:cs="Arial"/>
        </w:rPr>
        <w:t xml:space="preserve">, </w:t>
      </w:r>
      <w:proofErr w:type="spellStart"/>
      <w:r w:rsidRPr="00C40F07">
        <w:rPr>
          <w:rFonts w:ascii="Arial" w:hAnsi="Arial" w:cs="Arial"/>
        </w:rPr>
        <w:t>PaaS</w:t>
      </w:r>
      <w:proofErr w:type="spellEnd"/>
      <w:r w:rsidRPr="00C40F07">
        <w:rPr>
          <w:rFonts w:ascii="Arial" w:hAnsi="Arial" w:cs="Arial"/>
        </w:rPr>
        <w:t xml:space="preserve">, </w:t>
      </w:r>
      <w:proofErr w:type="spellStart"/>
      <w:r w:rsidRPr="00C40F07">
        <w:rPr>
          <w:rFonts w:ascii="Arial" w:hAnsi="Arial" w:cs="Arial"/>
        </w:rPr>
        <w:t>SaaS</w:t>
      </w:r>
      <w:proofErr w:type="spellEnd"/>
      <w:r w:rsidRPr="00C40F07">
        <w:rPr>
          <w:rFonts w:ascii="Arial" w:hAnsi="Arial" w:cs="Arial"/>
        </w:rPr>
        <w:t xml:space="preserve"> y *</w:t>
      </w:r>
      <w:proofErr w:type="spellStart"/>
      <w:r w:rsidRPr="00C40F07">
        <w:rPr>
          <w:rFonts w:ascii="Arial" w:hAnsi="Arial" w:cs="Arial"/>
        </w:rPr>
        <w:t>aaS</w:t>
      </w:r>
      <w:proofErr w:type="spellEnd"/>
      <w:r w:rsidRPr="00C40F07">
        <w:rPr>
          <w:rFonts w:ascii="Arial" w:hAnsi="Arial" w:cs="Arial"/>
        </w:rPr>
        <w:t>. Identifica los diferentes modelos de despliegue Cloud (</w:t>
      </w:r>
      <w:proofErr w:type="spellStart"/>
      <w:r w:rsidRPr="00C40F07">
        <w:rPr>
          <w:rFonts w:ascii="Arial" w:hAnsi="Arial" w:cs="Arial"/>
        </w:rPr>
        <w:t>on-premise</w:t>
      </w:r>
      <w:proofErr w:type="spellEnd"/>
      <w:r w:rsidRPr="00C40F07">
        <w:rPr>
          <w:rFonts w:ascii="Arial" w:hAnsi="Arial" w:cs="Arial"/>
        </w:rPr>
        <w:t>, híbrido y público). Descubre las tecnologías que subyacen al Cloud Computing así como los principales proveedores Cloud. Conoce los retos, las ventajas y las oportunidades en la adopción de las tecnologías Cloud en entornos académicos, científicos y empresariales.</w:t>
      </w:r>
    </w:p>
    <w:p w:rsidR="00C40F07" w:rsidRPr="00C40F07" w:rsidRDefault="00C40F07" w:rsidP="00C40F07">
      <w:pPr>
        <w:pStyle w:val="Ttulo1"/>
        <w:shd w:val="clear" w:color="auto" w:fill="FFFFFF"/>
        <w:spacing w:before="300" w:after="150"/>
        <w:jc w:val="both"/>
        <w:rPr>
          <w:rFonts w:ascii="Arial" w:hAnsi="Arial" w:cs="Arial"/>
          <w:color w:val="auto"/>
          <w:sz w:val="24"/>
          <w:szCs w:val="24"/>
          <w:lang w:val="en-US"/>
        </w:rPr>
      </w:pPr>
      <w:proofErr w:type="spellStart"/>
      <w:r w:rsidRPr="00C40F07">
        <w:rPr>
          <w:rFonts w:ascii="Arial" w:hAnsi="Arial" w:cs="Arial"/>
          <w:bCs/>
          <w:color w:val="auto"/>
          <w:sz w:val="24"/>
          <w:szCs w:val="24"/>
          <w:lang w:val="en-US"/>
        </w:rPr>
        <w:t>Módulo</w:t>
      </w:r>
      <w:proofErr w:type="spellEnd"/>
      <w:r w:rsidRPr="00C40F07">
        <w:rPr>
          <w:rFonts w:ascii="Arial" w:hAnsi="Arial" w:cs="Arial"/>
          <w:bCs/>
          <w:color w:val="auto"/>
          <w:sz w:val="24"/>
          <w:szCs w:val="24"/>
          <w:lang w:val="en-US"/>
        </w:rPr>
        <w:t xml:space="preserve"> 2: Amazon Web Services (AWS)</w:t>
      </w:r>
    </w:p>
    <w:p w:rsidR="00C40F07" w:rsidRPr="00C40F07" w:rsidRDefault="00C40F07" w:rsidP="00C40F07">
      <w:pPr>
        <w:shd w:val="clear" w:color="auto" w:fill="FFFFFF"/>
        <w:spacing w:line="300" w:lineRule="atLeast"/>
        <w:jc w:val="both"/>
        <w:rPr>
          <w:rFonts w:ascii="Arial" w:hAnsi="Arial" w:cs="Arial"/>
          <w:sz w:val="24"/>
          <w:szCs w:val="24"/>
        </w:rPr>
      </w:pPr>
    </w:p>
    <w:p w:rsidR="00C40F07" w:rsidRPr="00C40F07" w:rsidRDefault="00C40F07" w:rsidP="00C40F07">
      <w:pPr>
        <w:pStyle w:val="lead"/>
        <w:shd w:val="clear" w:color="auto" w:fill="FFFFFF"/>
        <w:spacing w:before="0" w:beforeAutospacing="0" w:after="300" w:afterAutospacing="0"/>
        <w:jc w:val="both"/>
        <w:rPr>
          <w:rFonts w:ascii="Arial" w:hAnsi="Arial" w:cs="Arial"/>
        </w:rPr>
      </w:pPr>
      <w:r w:rsidRPr="00C40F07">
        <w:rPr>
          <w:rFonts w:ascii="Arial" w:hAnsi="Arial" w:cs="Arial"/>
        </w:rPr>
        <w:t>En este módulo aprenderás a utilizar los principales servicios de AWS para la creación de arquitecturas de cómputo escalables con gestión eficiente de datos:</w:t>
      </w:r>
      <w:r w:rsidRPr="00C40F07">
        <w:rPr>
          <w:rStyle w:val="apple-converted-space"/>
          <w:rFonts w:ascii="Arial" w:eastAsiaTheme="majorEastAsia" w:hAnsi="Arial" w:cs="Arial"/>
        </w:rPr>
        <w:t> </w:t>
      </w:r>
      <w:r w:rsidRPr="00C40F07">
        <w:rPr>
          <w:rStyle w:val="Textoennegrita"/>
          <w:rFonts w:ascii="Arial" w:hAnsi="Arial" w:cs="Arial"/>
          <w:b w:val="0"/>
        </w:rPr>
        <w:t>Amazon S3</w:t>
      </w:r>
      <w:r>
        <w:rPr>
          <w:rStyle w:val="Textoennegrita"/>
          <w:rFonts w:ascii="Arial" w:hAnsi="Arial" w:cs="Arial"/>
          <w:b w:val="0"/>
        </w:rPr>
        <w:t xml:space="preserve"> </w:t>
      </w:r>
      <w:r w:rsidRPr="00C40F07">
        <w:rPr>
          <w:rFonts w:ascii="Arial" w:hAnsi="Arial" w:cs="Arial"/>
        </w:rPr>
        <w:t xml:space="preserve">(Simple Storage </w:t>
      </w:r>
      <w:proofErr w:type="spellStart"/>
      <w:r w:rsidRPr="00C40F07">
        <w:rPr>
          <w:rFonts w:ascii="Arial" w:hAnsi="Arial" w:cs="Arial"/>
        </w:rPr>
        <w:t>Service</w:t>
      </w:r>
      <w:proofErr w:type="spellEnd"/>
      <w:r w:rsidRPr="00C40F07">
        <w:rPr>
          <w:rFonts w:ascii="Arial" w:hAnsi="Arial" w:cs="Arial"/>
        </w:rPr>
        <w:t>), para el almacenamiento de ficheros en la nube.</w:t>
      </w:r>
      <w:r>
        <w:rPr>
          <w:rFonts w:ascii="Arial" w:hAnsi="Arial" w:cs="Arial"/>
        </w:rPr>
        <w:t xml:space="preserve"> </w:t>
      </w:r>
      <w:r w:rsidRPr="00C40F07">
        <w:rPr>
          <w:rStyle w:val="Textoennegrita"/>
          <w:rFonts w:ascii="Arial" w:hAnsi="Arial" w:cs="Arial"/>
          <w:b w:val="0"/>
        </w:rPr>
        <w:t>Amazon EC2</w:t>
      </w:r>
      <w:r w:rsidRPr="00C40F07">
        <w:rPr>
          <w:rStyle w:val="apple-converted-space"/>
          <w:rFonts w:ascii="Arial" w:eastAsiaTheme="majorEastAsia" w:hAnsi="Arial" w:cs="Arial"/>
          <w:b/>
        </w:rPr>
        <w:t> </w:t>
      </w:r>
      <w:r w:rsidRPr="00C40F07">
        <w:rPr>
          <w:rFonts w:ascii="Arial" w:hAnsi="Arial" w:cs="Arial"/>
        </w:rPr>
        <w:t>(</w:t>
      </w:r>
      <w:proofErr w:type="spellStart"/>
      <w:r w:rsidRPr="00C40F07">
        <w:rPr>
          <w:rFonts w:ascii="Arial" w:hAnsi="Arial" w:cs="Arial"/>
        </w:rPr>
        <w:t>Elastic</w:t>
      </w:r>
      <w:proofErr w:type="spellEnd"/>
      <w:r w:rsidRPr="00C40F07">
        <w:rPr>
          <w:rFonts w:ascii="Arial" w:hAnsi="Arial" w:cs="Arial"/>
        </w:rPr>
        <w:t xml:space="preserve"> Compute Cloud), para el aprovisionamiento de infraestructuras </w:t>
      </w:r>
      <w:proofErr w:type="spellStart"/>
      <w:r w:rsidRPr="00C40F07">
        <w:rPr>
          <w:rFonts w:ascii="Arial" w:hAnsi="Arial" w:cs="Arial"/>
        </w:rPr>
        <w:t>virtualizadas</w:t>
      </w:r>
      <w:proofErr w:type="spellEnd"/>
      <w:r w:rsidRPr="00C40F07">
        <w:rPr>
          <w:rFonts w:ascii="Arial" w:hAnsi="Arial" w:cs="Arial"/>
        </w:rPr>
        <w:t>.</w:t>
      </w:r>
      <w:r w:rsidRPr="00C40F07">
        <w:rPr>
          <w:rStyle w:val="apple-converted-space"/>
          <w:rFonts w:ascii="Arial" w:eastAsiaTheme="majorEastAsia" w:hAnsi="Arial" w:cs="Arial"/>
        </w:rPr>
        <w:t> </w:t>
      </w:r>
      <w:r w:rsidRPr="00C40F07">
        <w:rPr>
          <w:rStyle w:val="Textoennegrita"/>
          <w:rFonts w:ascii="Arial" w:hAnsi="Arial" w:cs="Arial"/>
          <w:b w:val="0"/>
        </w:rPr>
        <w:t>EBS</w:t>
      </w:r>
      <w:r w:rsidRPr="00C40F07">
        <w:rPr>
          <w:rStyle w:val="apple-converted-space"/>
          <w:rFonts w:ascii="Arial" w:eastAsiaTheme="majorEastAsia" w:hAnsi="Arial" w:cs="Arial"/>
        </w:rPr>
        <w:t> </w:t>
      </w:r>
      <w:r w:rsidRPr="00C40F07">
        <w:rPr>
          <w:rFonts w:ascii="Arial" w:hAnsi="Arial" w:cs="Arial"/>
        </w:rPr>
        <w:t>(</w:t>
      </w:r>
      <w:proofErr w:type="spellStart"/>
      <w:r w:rsidRPr="00C40F07">
        <w:rPr>
          <w:rFonts w:ascii="Arial" w:hAnsi="Arial" w:cs="Arial"/>
        </w:rPr>
        <w:t>Elastic</w:t>
      </w:r>
      <w:proofErr w:type="spellEnd"/>
      <w:r w:rsidRPr="00C40F07">
        <w:rPr>
          <w:rFonts w:ascii="Arial" w:hAnsi="Arial" w:cs="Arial"/>
        </w:rPr>
        <w:t xml:space="preserve"> Block Store), para la gestión de volúmenes orientados a bloques.</w:t>
      </w:r>
      <w:r>
        <w:rPr>
          <w:rFonts w:ascii="Arial" w:hAnsi="Arial" w:cs="Arial"/>
        </w:rPr>
        <w:t xml:space="preserve"> </w:t>
      </w:r>
      <w:r w:rsidRPr="00C40F07">
        <w:rPr>
          <w:rStyle w:val="Textoennegrita"/>
          <w:rFonts w:ascii="Arial" w:hAnsi="Arial" w:cs="Arial"/>
          <w:b w:val="0"/>
        </w:rPr>
        <w:t>ELB</w:t>
      </w:r>
      <w:r w:rsidRPr="00C40F07">
        <w:rPr>
          <w:rStyle w:val="apple-converted-space"/>
          <w:rFonts w:ascii="Arial" w:eastAsiaTheme="majorEastAsia" w:hAnsi="Arial" w:cs="Arial"/>
        </w:rPr>
        <w:t> </w:t>
      </w:r>
      <w:r w:rsidRPr="00C40F07">
        <w:rPr>
          <w:rFonts w:ascii="Arial" w:hAnsi="Arial" w:cs="Arial"/>
        </w:rPr>
        <w:t>(</w:t>
      </w:r>
      <w:proofErr w:type="spellStart"/>
      <w:r w:rsidRPr="00C40F07">
        <w:rPr>
          <w:rFonts w:ascii="Arial" w:hAnsi="Arial" w:cs="Arial"/>
        </w:rPr>
        <w:t>Elastic</w:t>
      </w:r>
      <w:proofErr w:type="spellEnd"/>
      <w:r w:rsidRPr="00C40F07">
        <w:rPr>
          <w:rFonts w:ascii="Arial" w:hAnsi="Arial" w:cs="Arial"/>
        </w:rPr>
        <w:t xml:space="preserve"> Load </w:t>
      </w:r>
      <w:proofErr w:type="spellStart"/>
      <w:r w:rsidRPr="00C40F07">
        <w:rPr>
          <w:rFonts w:ascii="Arial" w:hAnsi="Arial" w:cs="Arial"/>
        </w:rPr>
        <w:t>Balancing</w:t>
      </w:r>
      <w:proofErr w:type="spellEnd"/>
      <w:r w:rsidRPr="00C40F07">
        <w:rPr>
          <w:rFonts w:ascii="Arial" w:hAnsi="Arial" w:cs="Arial"/>
        </w:rPr>
        <w:t>), para el balanceo de carga entre instancias.</w:t>
      </w:r>
      <w:r w:rsidRPr="00C40F07">
        <w:rPr>
          <w:rStyle w:val="apple-converted-space"/>
          <w:rFonts w:ascii="Arial" w:eastAsiaTheme="majorEastAsia" w:hAnsi="Arial" w:cs="Arial"/>
        </w:rPr>
        <w:t> </w:t>
      </w:r>
      <w:r w:rsidRPr="00C40F07">
        <w:rPr>
          <w:rStyle w:val="Textoennegrita"/>
          <w:rFonts w:ascii="Arial" w:hAnsi="Arial" w:cs="Arial"/>
          <w:b w:val="0"/>
        </w:rPr>
        <w:t xml:space="preserve">Auto </w:t>
      </w:r>
      <w:proofErr w:type="spellStart"/>
      <w:r w:rsidRPr="00C40F07">
        <w:rPr>
          <w:rStyle w:val="Textoennegrita"/>
          <w:rFonts w:ascii="Arial" w:hAnsi="Arial" w:cs="Arial"/>
          <w:b w:val="0"/>
        </w:rPr>
        <w:t>Scaling</w:t>
      </w:r>
      <w:proofErr w:type="spellEnd"/>
      <w:r w:rsidRPr="00C40F07">
        <w:rPr>
          <w:rFonts w:ascii="Arial" w:hAnsi="Arial" w:cs="Arial"/>
        </w:rPr>
        <w:t>, para la creación de flotas elásticas de instancias de cómputo.</w:t>
      </w:r>
      <w:r w:rsidRPr="00C40F07">
        <w:rPr>
          <w:rStyle w:val="apple-converted-space"/>
          <w:rFonts w:ascii="Arial" w:eastAsiaTheme="majorEastAsia" w:hAnsi="Arial" w:cs="Arial"/>
        </w:rPr>
        <w:t> </w:t>
      </w:r>
      <w:r w:rsidRPr="00C40F07">
        <w:rPr>
          <w:rStyle w:val="Textoennegrita"/>
          <w:rFonts w:ascii="Arial" w:hAnsi="Arial" w:cs="Arial"/>
          <w:b w:val="0"/>
        </w:rPr>
        <w:t>Amazon RDS</w:t>
      </w:r>
      <w:r w:rsidRPr="00C40F07">
        <w:rPr>
          <w:rStyle w:val="apple-converted-space"/>
          <w:rFonts w:ascii="Arial" w:eastAsiaTheme="majorEastAsia" w:hAnsi="Arial" w:cs="Arial"/>
        </w:rPr>
        <w:t> </w:t>
      </w:r>
      <w:r w:rsidRPr="00C40F07">
        <w:rPr>
          <w:rFonts w:ascii="Arial" w:hAnsi="Arial" w:cs="Arial"/>
        </w:rPr>
        <w:t>(</w:t>
      </w:r>
      <w:proofErr w:type="spellStart"/>
      <w:r w:rsidRPr="00C40F07">
        <w:rPr>
          <w:rFonts w:ascii="Arial" w:hAnsi="Arial" w:cs="Arial"/>
        </w:rPr>
        <w:t>Relational</w:t>
      </w:r>
      <w:proofErr w:type="spellEnd"/>
      <w:r w:rsidRPr="00C40F07">
        <w:rPr>
          <w:rFonts w:ascii="Arial" w:hAnsi="Arial" w:cs="Arial"/>
        </w:rPr>
        <w:t xml:space="preserve"> </w:t>
      </w:r>
      <w:proofErr w:type="spellStart"/>
      <w:r w:rsidRPr="00C40F07">
        <w:rPr>
          <w:rFonts w:ascii="Arial" w:hAnsi="Arial" w:cs="Arial"/>
        </w:rPr>
        <w:t>Database</w:t>
      </w:r>
      <w:proofErr w:type="spellEnd"/>
      <w:r w:rsidRPr="00C40F07">
        <w:rPr>
          <w:rFonts w:ascii="Arial" w:hAnsi="Arial" w:cs="Arial"/>
        </w:rPr>
        <w:t xml:space="preserve"> </w:t>
      </w:r>
      <w:proofErr w:type="spellStart"/>
      <w:r w:rsidRPr="00C40F07">
        <w:rPr>
          <w:rFonts w:ascii="Arial" w:hAnsi="Arial" w:cs="Arial"/>
        </w:rPr>
        <w:t>Service</w:t>
      </w:r>
      <w:proofErr w:type="spellEnd"/>
      <w:r w:rsidRPr="00C40F07">
        <w:rPr>
          <w:rFonts w:ascii="Arial" w:hAnsi="Arial" w:cs="Arial"/>
        </w:rPr>
        <w:t xml:space="preserve">), para el </w:t>
      </w:r>
      <w:r w:rsidRPr="00C40F07">
        <w:rPr>
          <w:rFonts w:ascii="Arial" w:hAnsi="Arial" w:cs="Arial"/>
        </w:rPr>
        <w:lastRenderedPageBreak/>
        <w:t>despliegue de gestores de bases de datos relacionales en la nube</w:t>
      </w:r>
      <w:r w:rsidRPr="00C40F07">
        <w:rPr>
          <w:rFonts w:ascii="Arial" w:hAnsi="Arial" w:cs="Arial"/>
          <w:b/>
        </w:rPr>
        <w:t>.</w:t>
      </w:r>
      <w:r w:rsidRPr="00C40F07">
        <w:rPr>
          <w:rStyle w:val="apple-converted-space"/>
          <w:rFonts w:ascii="Arial" w:eastAsiaTheme="majorEastAsia" w:hAnsi="Arial" w:cs="Arial"/>
          <w:b/>
        </w:rPr>
        <w:t> </w:t>
      </w:r>
      <w:r w:rsidRPr="00C40F07">
        <w:rPr>
          <w:rStyle w:val="Textoennegrita"/>
          <w:rFonts w:ascii="Arial" w:hAnsi="Arial" w:cs="Arial"/>
          <w:b w:val="0"/>
        </w:rPr>
        <w:t xml:space="preserve">Amazon </w:t>
      </w:r>
      <w:proofErr w:type="spellStart"/>
      <w:r w:rsidRPr="00C40F07">
        <w:rPr>
          <w:rStyle w:val="Textoennegrita"/>
          <w:rFonts w:ascii="Arial" w:hAnsi="Arial" w:cs="Arial"/>
          <w:b w:val="0"/>
        </w:rPr>
        <w:t>SimpleDB</w:t>
      </w:r>
      <w:proofErr w:type="spellEnd"/>
      <w:r w:rsidRPr="00C40F07">
        <w:rPr>
          <w:rFonts w:ascii="Arial" w:hAnsi="Arial" w:cs="Arial"/>
        </w:rPr>
        <w:t xml:space="preserve">, para la creación de bases de datos de tipo </w:t>
      </w:r>
      <w:proofErr w:type="spellStart"/>
      <w:r w:rsidRPr="00C40F07">
        <w:rPr>
          <w:rFonts w:ascii="Arial" w:hAnsi="Arial" w:cs="Arial"/>
        </w:rPr>
        <w:t>NoSQL</w:t>
      </w:r>
      <w:proofErr w:type="spellEnd"/>
      <w:r w:rsidRPr="00C40F07">
        <w:rPr>
          <w:rFonts w:ascii="Arial" w:hAnsi="Arial" w:cs="Arial"/>
        </w:rPr>
        <w:t xml:space="preserve"> en la nube.</w:t>
      </w:r>
      <w:r w:rsidRPr="00C40F07">
        <w:rPr>
          <w:rStyle w:val="apple-converted-space"/>
          <w:rFonts w:ascii="Arial" w:eastAsiaTheme="majorEastAsia" w:hAnsi="Arial" w:cs="Arial"/>
        </w:rPr>
        <w:t> </w:t>
      </w:r>
      <w:r w:rsidRPr="00C40F07">
        <w:rPr>
          <w:rStyle w:val="Textoennegrita"/>
          <w:rFonts w:ascii="Arial" w:hAnsi="Arial" w:cs="Arial"/>
          <w:b w:val="0"/>
        </w:rPr>
        <w:t>AWS IAM</w:t>
      </w:r>
      <w:r>
        <w:rPr>
          <w:rFonts w:ascii="Arial" w:hAnsi="Arial" w:cs="Arial"/>
        </w:rPr>
        <w:t xml:space="preserve"> </w:t>
      </w:r>
      <w:r w:rsidRPr="00C40F07">
        <w:rPr>
          <w:rFonts w:ascii="Arial" w:hAnsi="Arial" w:cs="Arial"/>
        </w:rPr>
        <w:t>(</w:t>
      </w:r>
      <w:proofErr w:type="spellStart"/>
      <w:r w:rsidRPr="00C40F07">
        <w:rPr>
          <w:rFonts w:ascii="Arial" w:hAnsi="Arial" w:cs="Arial"/>
        </w:rPr>
        <w:t>Identity</w:t>
      </w:r>
      <w:proofErr w:type="spellEnd"/>
      <w:r w:rsidRPr="00C40F07">
        <w:rPr>
          <w:rFonts w:ascii="Arial" w:hAnsi="Arial" w:cs="Arial"/>
        </w:rPr>
        <w:t xml:space="preserve"> and Access Management), para la gestión de usuarios bajo unas credenciales AWS.</w:t>
      </w:r>
    </w:p>
    <w:p w:rsidR="00C40F07" w:rsidRPr="00C40F07" w:rsidRDefault="00C40F07" w:rsidP="00C40F07">
      <w:pPr>
        <w:pStyle w:val="lead"/>
        <w:shd w:val="clear" w:color="auto" w:fill="FFFFFF"/>
        <w:spacing w:before="0" w:beforeAutospacing="0" w:after="300" w:afterAutospacing="0"/>
        <w:jc w:val="both"/>
        <w:rPr>
          <w:rFonts w:ascii="Arial" w:hAnsi="Arial" w:cs="Arial"/>
        </w:rPr>
      </w:pPr>
      <w:r w:rsidRPr="00C40F07">
        <w:rPr>
          <w:rFonts w:ascii="Arial" w:hAnsi="Arial" w:cs="Arial"/>
        </w:rPr>
        <w:t xml:space="preserve">Concretamente, realizarás prácticas sobre Amazon EC2, para el despliegue de infraestructuras </w:t>
      </w:r>
      <w:proofErr w:type="spellStart"/>
      <w:r w:rsidRPr="00C40F07">
        <w:rPr>
          <w:rFonts w:ascii="Arial" w:hAnsi="Arial" w:cs="Arial"/>
        </w:rPr>
        <w:t>virtualizadas</w:t>
      </w:r>
      <w:proofErr w:type="spellEnd"/>
      <w:r w:rsidRPr="00C40F07">
        <w:rPr>
          <w:rFonts w:ascii="Arial" w:hAnsi="Arial" w:cs="Arial"/>
        </w:rPr>
        <w:t>, usando los servicios EBS para crear volúmenes de datos y ELB para distribuir peticiones HTTP entre diferentes máquinas virtuales. Aprenderás a gestionar los mecanismos de elasticidad soportados por AWS. Por un lado, la elasticidad horizontal (</w:t>
      </w:r>
      <w:proofErr w:type="spellStart"/>
      <w:r w:rsidRPr="00C40F07">
        <w:rPr>
          <w:rFonts w:ascii="Arial" w:hAnsi="Arial" w:cs="Arial"/>
        </w:rPr>
        <w:t>scale</w:t>
      </w:r>
      <w:proofErr w:type="spellEnd"/>
      <w:r w:rsidRPr="00C40F07">
        <w:rPr>
          <w:rFonts w:ascii="Arial" w:hAnsi="Arial" w:cs="Arial"/>
        </w:rPr>
        <w:t xml:space="preserve"> in/</w:t>
      </w:r>
      <w:proofErr w:type="spellStart"/>
      <w:r w:rsidRPr="00C40F07">
        <w:rPr>
          <w:rFonts w:ascii="Arial" w:hAnsi="Arial" w:cs="Arial"/>
        </w:rPr>
        <w:t>out</w:t>
      </w:r>
      <w:proofErr w:type="spellEnd"/>
      <w:r w:rsidRPr="00C40F07">
        <w:rPr>
          <w:rFonts w:ascii="Arial" w:hAnsi="Arial" w:cs="Arial"/>
        </w:rPr>
        <w:t>) para variar el número de instancias de máquinas virtuales y, por otro lado, la elasticidad vertical (</w:t>
      </w:r>
      <w:proofErr w:type="spellStart"/>
      <w:r w:rsidRPr="00C40F07">
        <w:rPr>
          <w:rFonts w:ascii="Arial" w:hAnsi="Arial" w:cs="Arial"/>
        </w:rPr>
        <w:t>scale</w:t>
      </w:r>
      <w:proofErr w:type="spellEnd"/>
      <w:r w:rsidRPr="00C40F07">
        <w:rPr>
          <w:rFonts w:ascii="Arial" w:hAnsi="Arial" w:cs="Arial"/>
        </w:rPr>
        <w:t xml:space="preserve"> </w:t>
      </w:r>
      <w:proofErr w:type="spellStart"/>
      <w:r w:rsidRPr="00C40F07">
        <w:rPr>
          <w:rFonts w:ascii="Arial" w:hAnsi="Arial" w:cs="Arial"/>
        </w:rPr>
        <w:t>down</w:t>
      </w:r>
      <w:proofErr w:type="spellEnd"/>
      <w:r w:rsidRPr="00C40F07">
        <w:rPr>
          <w:rFonts w:ascii="Arial" w:hAnsi="Arial" w:cs="Arial"/>
        </w:rPr>
        <w:t xml:space="preserve">/up), para modificar las prestaciones de las instancias. Para ello, usarás el servicio Auto </w:t>
      </w:r>
      <w:proofErr w:type="spellStart"/>
      <w:r w:rsidRPr="00C40F07">
        <w:rPr>
          <w:rFonts w:ascii="Arial" w:hAnsi="Arial" w:cs="Arial"/>
        </w:rPr>
        <w:t>Scaling</w:t>
      </w:r>
      <w:proofErr w:type="spellEnd"/>
      <w:r w:rsidRPr="00C40F07">
        <w:rPr>
          <w:rFonts w:ascii="Arial" w:hAnsi="Arial" w:cs="Arial"/>
        </w:rPr>
        <w:t xml:space="preserve"> para la creación de flotas de instancias cuyo tamaño se adecue a la carga de trabajo. También trabajarás con Amazon S3 para el almacenamiento de datos escalable y de bajo coste.</w:t>
      </w:r>
    </w:p>
    <w:p w:rsidR="00C40F07" w:rsidRPr="00C40F07" w:rsidRDefault="00C40F07" w:rsidP="00C40F07">
      <w:pPr>
        <w:pStyle w:val="lead"/>
        <w:shd w:val="clear" w:color="auto" w:fill="FFFFFF"/>
        <w:spacing w:before="0" w:beforeAutospacing="0" w:after="300" w:afterAutospacing="0"/>
        <w:jc w:val="both"/>
        <w:rPr>
          <w:rFonts w:ascii="Arial" w:hAnsi="Arial" w:cs="Arial"/>
        </w:rPr>
      </w:pPr>
      <w:r w:rsidRPr="00C40F07">
        <w:rPr>
          <w:rFonts w:ascii="Arial" w:hAnsi="Arial" w:cs="Arial"/>
        </w:rPr>
        <w:t xml:space="preserve">Utilizarás Amazon RDS para desplegar y migrar bases de datos relacionales a una infraestructura Cloud con soporte para elasticidad y réplicas de lectura. Te adentrarás en las bases de datos de tipo </w:t>
      </w:r>
      <w:proofErr w:type="spellStart"/>
      <w:r w:rsidRPr="00C40F07">
        <w:rPr>
          <w:rFonts w:ascii="Arial" w:hAnsi="Arial" w:cs="Arial"/>
        </w:rPr>
        <w:t>NoSQL</w:t>
      </w:r>
      <w:proofErr w:type="spellEnd"/>
      <w:r w:rsidRPr="00C40F07">
        <w:rPr>
          <w:rFonts w:ascii="Arial" w:hAnsi="Arial" w:cs="Arial"/>
        </w:rPr>
        <w:t xml:space="preserve"> con Amazon </w:t>
      </w:r>
      <w:proofErr w:type="spellStart"/>
      <w:r w:rsidRPr="00C40F07">
        <w:rPr>
          <w:rFonts w:ascii="Arial" w:hAnsi="Arial" w:cs="Arial"/>
        </w:rPr>
        <w:t>SimpleDB</w:t>
      </w:r>
      <w:proofErr w:type="spellEnd"/>
      <w:r w:rsidRPr="00C40F07">
        <w:rPr>
          <w:rFonts w:ascii="Arial" w:hAnsi="Arial" w:cs="Arial"/>
        </w:rPr>
        <w:t>, permitiendo la creación de bases de datos estructuradas pero sin esquema prefijado. Todo ello, con prácticas reales para que adquieras experiencia relevante en el uso de dichos servicios para resolver problemas reales.</w:t>
      </w:r>
      <w:r w:rsidRPr="00C40F07">
        <w:rPr>
          <w:rFonts w:ascii="Arial" w:hAnsi="Arial" w:cs="Arial"/>
        </w:rPr>
        <w:t xml:space="preserve"> </w:t>
      </w:r>
    </w:p>
    <w:p w:rsidR="00C40F07" w:rsidRPr="00C40F07" w:rsidRDefault="00C40F07" w:rsidP="00C40F07">
      <w:pPr>
        <w:pStyle w:val="Ttulo1"/>
        <w:shd w:val="clear" w:color="auto" w:fill="FFFFFF"/>
        <w:spacing w:before="300" w:after="150"/>
        <w:rPr>
          <w:rFonts w:ascii="Arial" w:hAnsi="Arial" w:cs="Arial"/>
          <w:color w:val="auto"/>
          <w:sz w:val="24"/>
          <w:szCs w:val="24"/>
        </w:rPr>
      </w:pPr>
      <w:r w:rsidRPr="00C40F07">
        <w:rPr>
          <w:rFonts w:ascii="Arial" w:hAnsi="Arial" w:cs="Arial"/>
          <w:bCs/>
          <w:color w:val="auto"/>
          <w:sz w:val="24"/>
          <w:szCs w:val="24"/>
        </w:rPr>
        <w:t>Módulo 3: Arquitectura de Aplicaciones Cloud</w:t>
      </w:r>
    </w:p>
    <w:p w:rsidR="00C40F07" w:rsidRPr="00C40F07" w:rsidRDefault="00C40F07" w:rsidP="00C40F07">
      <w:pPr>
        <w:shd w:val="clear" w:color="auto" w:fill="FFFFFF"/>
        <w:spacing w:line="300" w:lineRule="atLeast"/>
        <w:rPr>
          <w:rFonts w:ascii="Arial" w:hAnsi="Arial" w:cs="Arial"/>
          <w:sz w:val="24"/>
          <w:szCs w:val="24"/>
        </w:rPr>
      </w:pPr>
    </w:p>
    <w:p w:rsidR="00C40F07" w:rsidRPr="00C40F07" w:rsidRDefault="00C40F07" w:rsidP="00C40F07">
      <w:pPr>
        <w:pStyle w:val="lead"/>
        <w:shd w:val="clear" w:color="auto" w:fill="FFFFFF"/>
        <w:spacing w:before="0" w:beforeAutospacing="0" w:after="300" w:afterAutospacing="0"/>
        <w:rPr>
          <w:rFonts w:ascii="Arial" w:hAnsi="Arial" w:cs="Arial"/>
        </w:rPr>
      </w:pPr>
      <w:r w:rsidRPr="00C40F07">
        <w:rPr>
          <w:rFonts w:ascii="Arial" w:hAnsi="Arial" w:cs="Arial"/>
        </w:rPr>
        <w:t>Conoce las características y requisitos de las aplicaciones Cloud. Analiza casos de éxito de integración de tecnologías Cloud en aplicaciones del ámbito académico, científico y empresarial. Aprende a crear arquitecturas de aplicaciones escalables y elásticas para la nube. Practica con los principales patrones de diseño de aplicaciones Cloud. Conoce cómo calcular el coste de una aplicación en la nube.</w:t>
      </w:r>
    </w:p>
    <w:p w:rsidR="00AC4F33" w:rsidRDefault="00C40F07" w:rsidP="00AC4F33">
      <w:pPr>
        <w:pStyle w:val="lead"/>
        <w:shd w:val="clear" w:color="auto" w:fill="FFFFFF"/>
        <w:spacing w:before="0" w:beforeAutospacing="0" w:after="300" w:afterAutospacing="0"/>
        <w:rPr>
          <w:rFonts w:ascii="Arial" w:hAnsi="Arial" w:cs="Arial"/>
        </w:rPr>
      </w:pPr>
      <w:r w:rsidRPr="00C40F07">
        <w:rPr>
          <w:rFonts w:ascii="Arial" w:hAnsi="Arial" w:cs="Arial"/>
        </w:rPr>
        <w:t xml:space="preserve">En este módulo </w:t>
      </w:r>
      <w:proofErr w:type="spellStart"/>
      <w:r w:rsidRPr="00C40F07">
        <w:rPr>
          <w:rFonts w:ascii="Arial" w:hAnsi="Arial" w:cs="Arial"/>
        </w:rPr>
        <w:t>tambien</w:t>
      </w:r>
      <w:proofErr w:type="spellEnd"/>
      <w:r w:rsidRPr="00C40F07">
        <w:rPr>
          <w:rFonts w:ascii="Arial" w:hAnsi="Arial" w:cs="Arial"/>
        </w:rPr>
        <w:t xml:space="preserve"> aprenderás a evolucionar una arquitectura de aplicación web, que utiliza una base de datos, de forma progresiva para acabar diseñando una arquitectura escalable para la nube. Aprenderás patrones de diseño de arquitecturas escalables y elásticas para la nube, para dar solución a problemas reales. Conocerás el perfil y características deseadas de un Arquitecto de Soluciones Cloud, una profesión que comienza a ser muy demandada.</w:t>
      </w:r>
    </w:p>
    <w:p w:rsidR="00C40F07" w:rsidRPr="00C40F07" w:rsidRDefault="00C40F07" w:rsidP="00AC4F33">
      <w:pPr>
        <w:pStyle w:val="lead"/>
        <w:shd w:val="clear" w:color="auto" w:fill="FFFFFF"/>
        <w:spacing w:before="0" w:beforeAutospacing="0" w:after="300" w:afterAutospacing="0"/>
        <w:rPr>
          <w:rFonts w:ascii="Arial" w:hAnsi="Arial" w:cs="Arial"/>
        </w:rPr>
      </w:pPr>
      <w:r w:rsidRPr="00C40F07">
        <w:rPr>
          <w:rFonts w:ascii="Arial" w:hAnsi="Arial" w:cs="Arial"/>
          <w:bCs/>
        </w:rPr>
        <w:t>Módulo 4: Despliegue y Configuración Automatizada</w:t>
      </w:r>
      <w:r w:rsidRPr="00C40F07">
        <w:rPr>
          <w:rFonts w:ascii="Arial" w:hAnsi="Arial" w:cs="Arial"/>
          <w:bCs/>
          <w:noProof/>
        </w:rPr>
        <mc:AlternateContent>
          <mc:Choice Requires="wps">
            <w:drawing>
              <wp:inline distT="0" distB="0" distL="0" distR="0" wp14:anchorId="762A3301" wp14:editId="4BF39DAE">
                <wp:extent cx="304800" cy="304800"/>
                <wp:effectExtent l="0" t="0" r="0" b="0"/>
                <wp:docPr id="2" name="Rectángulo 2" descr="http://www.grycap.upv.es/cursocloudaws/contenido.ph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B8C271" id="Rectángulo 2" o:spid="_x0000_s1026" alt="http://www.grycap.upv.es/cursocloudaws/contenido.ph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GKGkMOYCAAD2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C40F07" w:rsidRPr="00C40F07" w:rsidRDefault="00C40F07" w:rsidP="00AC4F33">
      <w:pPr>
        <w:shd w:val="clear" w:color="auto" w:fill="FFFFFF"/>
        <w:spacing w:line="300" w:lineRule="atLeast"/>
        <w:jc w:val="both"/>
        <w:rPr>
          <w:rFonts w:ascii="Arial" w:hAnsi="Arial" w:cs="Arial"/>
          <w:sz w:val="24"/>
          <w:szCs w:val="24"/>
        </w:rPr>
      </w:pPr>
    </w:p>
    <w:p w:rsidR="00C40F07" w:rsidRPr="00EE68EE" w:rsidRDefault="00C40F07" w:rsidP="00AC4F33">
      <w:pPr>
        <w:pStyle w:val="lead"/>
        <w:shd w:val="clear" w:color="auto" w:fill="FFFFFF"/>
        <w:spacing w:before="0" w:beforeAutospacing="0" w:after="300" w:afterAutospacing="0"/>
        <w:jc w:val="both"/>
        <w:rPr>
          <w:rFonts w:ascii="Arial" w:hAnsi="Arial" w:cs="Arial"/>
        </w:rPr>
      </w:pPr>
      <w:r w:rsidRPr="00C40F07">
        <w:rPr>
          <w:rFonts w:ascii="Arial" w:hAnsi="Arial" w:cs="Arial"/>
        </w:rPr>
        <w:t xml:space="preserve">Aprende las ventajas de herramientas </w:t>
      </w:r>
      <w:proofErr w:type="spellStart"/>
      <w:r w:rsidRPr="00C40F07">
        <w:rPr>
          <w:rFonts w:ascii="Arial" w:hAnsi="Arial" w:cs="Arial"/>
        </w:rPr>
        <w:t>DevOps</w:t>
      </w:r>
      <w:proofErr w:type="spellEnd"/>
      <w:r w:rsidRPr="00C40F07">
        <w:rPr>
          <w:rFonts w:ascii="Arial" w:hAnsi="Arial" w:cs="Arial"/>
        </w:rPr>
        <w:t xml:space="preserve"> para el despliegue de arquitecturas de aplicaciones Cloud. Practica con</w:t>
      </w:r>
      <w:r w:rsidRPr="00C40F07">
        <w:rPr>
          <w:rStyle w:val="apple-converted-space"/>
          <w:rFonts w:ascii="Arial" w:eastAsiaTheme="majorEastAsia" w:hAnsi="Arial" w:cs="Arial"/>
        </w:rPr>
        <w:t> </w:t>
      </w:r>
      <w:r w:rsidRPr="00AC4F33">
        <w:rPr>
          <w:rStyle w:val="Textoennegrita"/>
          <w:rFonts w:ascii="Arial" w:hAnsi="Arial" w:cs="Arial"/>
          <w:b w:val="0"/>
        </w:rPr>
        <w:t xml:space="preserve">AWS </w:t>
      </w:r>
      <w:proofErr w:type="spellStart"/>
      <w:r w:rsidRPr="00AC4F33">
        <w:rPr>
          <w:rStyle w:val="Textoennegrita"/>
          <w:rFonts w:ascii="Arial" w:hAnsi="Arial" w:cs="Arial"/>
          <w:b w:val="0"/>
        </w:rPr>
        <w:t>CloudFormation</w:t>
      </w:r>
      <w:proofErr w:type="spellEnd"/>
      <w:r w:rsidRPr="00C40F07">
        <w:rPr>
          <w:rStyle w:val="apple-converted-space"/>
          <w:rFonts w:ascii="Arial" w:eastAsiaTheme="majorEastAsia" w:hAnsi="Arial" w:cs="Arial"/>
        </w:rPr>
        <w:t> </w:t>
      </w:r>
      <w:r w:rsidRPr="00C40F07">
        <w:rPr>
          <w:rFonts w:ascii="Arial" w:hAnsi="Arial" w:cs="Arial"/>
        </w:rPr>
        <w:t>para automatizar el aprovisionamiento y la configuración de recursos de AWS, permitiendo la definición de infraestructuras virtuales como código (</w:t>
      </w:r>
      <w:proofErr w:type="spellStart"/>
      <w:r w:rsidRPr="00C40F07">
        <w:rPr>
          <w:rFonts w:ascii="Arial" w:hAnsi="Arial" w:cs="Arial"/>
        </w:rPr>
        <w:t>Infrastructure</w:t>
      </w:r>
      <w:proofErr w:type="spellEnd"/>
      <w:r w:rsidRPr="00C40F07">
        <w:rPr>
          <w:rFonts w:ascii="Arial" w:hAnsi="Arial" w:cs="Arial"/>
        </w:rPr>
        <w:t xml:space="preserve"> </w:t>
      </w:r>
      <w:r w:rsidRPr="00C40F07">
        <w:rPr>
          <w:rFonts w:ascii="Arial" w:hAnsi="Arial" w:cs="Arial"/>
        </w:rPr>
        <w:lastRenderedPageBreak/>
        <w:t xml:space="preserve">as </w:t>
      </w:r>
      <w:proofErr w:type="spellStart"/>
      <w:r w:rsidRPr="00C40F07">
        <w:rPr>
          <w:rFonts w:ascii="Arial" w:hAnsi="Arial" w:cs="Arial"/>
        </w:rPr>
        <w:t>Code</w:t>
      </w:r>
      <w:proofErr w:type="spellEnd"/>
      <w:r w:rsidRPr="00C40F07">
        <w:rPr>
          <w:rFonts w:ascii="Arial" w:hAnsi="Arial" w:cs="Arial"/>
        </w:rPr>
        <w:t>). Trabaja con</w:t>
      </w:r>
      <w:r w:rsidRPr="00C40F07">
        <w:rPr>
          <w:rStyle w:val="apple-converted-space"/>
          <w:rFonts w:ascii="Arial" w:eastAsiaTheme="majorEastAsia" w:hAnsi="Arial" w:cs="Arial"/>
        </w:rPr>
        <w:t> </w:t>
      </w:r>
      <w:r w:rsidRPr="00AC4F33">
        <w:rPr>
          <w:rStyle w:val="Textoennegrita"/>
          <w:rFonts w:ascii="Arial" w:hAnsi="Arial" w:cs="Arial"/>
          <w:b w:val="0"/>
        </w:rPr>
        <w:t xml:space="preserve">AWS </w:t>
      </w:r>
      <w:proofErr w:type="spellStart"/>
      <w:r w:rsidRPr="00AC4F33">
        <w:rPr>
          <w:rStyle w:val="Textoennegrita"/>
          <w:rFonts w:ascii="Arial" w:hAnsi="Arial" w:cs="Arial"/>
          <w:b w:val="0"/>
        </w:rPr>
        <w:t>OpsWorks</w:t>
      </w:r>
      <w:proofErr w:type="spellEnd"/>
      <w:r w:rsidRPr="00C40F07">
        <w:rPr>
          <w:rStyle w:val="apple-converted-space"/>
          <w:rFonts w:ascii="Arial" w:eastAsiaTheme="majorEastAsia" w:hAnsi="Arial" w:cs="Arial"/>
        </w:rPr>
        <w:t> </w:t>
      </w:r>
      <w:r w:rsidRPr="00C40F07">
        <w:rPr>
          <w:rFonts w:ascii="Arial" w:hAnsi="Arial" w:cs="Arial"/>
        </w:rPr>
        <w:t>para el despliegue avanzado de arquitecturas de aplicaciones basadas en capas, y su integración con</w:t>
      </w:r>
      <w:r w:rsidRPr="00C40F07">
        <w:rPr>
          <w:rStyle w:val="apple-converted-space"/>
          <w:rFonts w:ascii="Arial" w:eastAsiaTheme="majorEastAsia" w:hAnsi="Arial" w:cs="Arial"/>
        </w:rPr>
        <w:t> </w:t>
      </w:r>
      <w:r w:rsidRPr="00AC4F33">
        <w:rPr>
          <w:rStyle w:val="Textoennegrita"/>
          <w:rFonts w:ascii="Arial" w:hAnsi="Arial" w:cs="Arial"/>
          <w:b w:val="0"/>
        </w:rPr>
        <w:t>Chef</w:t>
      </w:r>
      <w:r w:rsidRPr="00C40F07">
        <w:rPr>
          <w:rFonts w:ascii="Arial" w:hAnsi="Arial" w:cs="Arial"/>
        </w:rPr>
        <w:t>, permitiendo el aprovisionamiento y configuración automatizado de aplicaciones Cloud sobre AWS. Trabaja con</w:t>
      </w:r>
      <w:r w:rsidRPr="00C40F07">
        <w:rPr>
          <w:rStyle w:val="apple-converted-space"/>
          <w:rFonts w:ascii="Arial" w:eastAsiaTheme="majorEastAsia" w:hAnsi="Arial" w:cs="Arial"/>
        </w:rPr>
        <w:t> </w:t>
      </w:r>
      <w:proofErr w:type="spellStart"/>
      <w:r w:rsidRPr="00AC4F33">
        <w:rPr>
          <w:rStyle w:val="Textoennegrita"/>
          <w:rFonts w:ascii="Arial" w:hAnsi="Arial" w:cs="Arial"/>
          <w:b w:val="0"/>
        </w:rPr>
        <w:t>Ansible</w:t>
      </w:r>
      <w:proofErr w:type="spellEnd"/>
      <w:r w:rsidRPr="00C40F07">
        <w:rPr>
          <w:rStyle w:val="apple-converted-space"/>
          <w:rFonts w:ascii="Arial" w:eastAsiaTheme="majorEastAsia" w:hAnsi="Arial" w:cs="Arial"/>
        </w:rPr>
        <w:t> </w:t>
      </w:r>
      <w:r w:rsidRPr="00C40F07">
        <w:rPr>
          <w:rFonts w:ascii="Arial" w:hAnsi="Arial" w:cs="Arial"/>
        </w:rPr>
        <w:t xml:space="preserve">para el aprovisionamiento y configuración de recursos de cómputo con independencia del proveedor Cloud, para que conozcas una de las herramientas de </w:t>
      </w:r>
      <w:proofErr w:type="spellStart"/>
      <w:r w:rsidRPr="00C40F07">
        <w:rPr>
          <w:rFonts w:ascii="Arial" w:hAnsi="Arial" w:cs="Arial"/>
        </w:rPr>
        <w:t>DevOps</w:t>
      </w:r>
      <w:proofErr w:type="spellEnd"/>
      <w:r w:rsidRPr="00C40F07">
        <w:rPr>
          <w:rFonts w:ascii="Arial" w:hAnsi="Arial" w:cs="Arial"/>
        </w:rPr>
        <w:t xml:space="preserve"> con mayor proyección. Utiliza</w:t>
      </w:r>
      <w:r w:rsidRPr="00C40F07">
        <w:rPr>
          <w:rStyle w:val="apple-converted-space"/>
          <w:rFonts w:ascii="Arial" w:eastAsiaTheme="majorEastAsia" w:hAnsi="Arial" w:cs="Arial"/>
        </w:rPr>
        <w:t> </w:t>
      </w:r>
      <w:r w:rsidRPr="00AC4F33">
        <w:rPr>
          <w:rStyle w:val="Textoennegrita"/>
          <w:rFonts w:ascii="Arial" w:hAnsi="Arial" w:cs="Arial"/>
          <w:b w:val="0"/>
        </w:rPr>
        <w:t>Amazon VPC</w:t>
      </w:r>
      <w:r w:rsidRPr="00C40F07">
        <w:rPr>
          <w:rStyle w:val="apple-converted-space"/>
          <w:rFonts w:ascii="Arial" w:eastAsiaTheme="majorEastAsia" w:hAnsi="Arial" w:cs="Arial"/>
        </w:rPr>
        <w:t> </w:t>
      </w:r>
      <w:r w:rsidRPr="00C40F07">
        <w:rPr>
          <w:rFonts w:ascii="Arial" w:hAnsi="Arial" w:cs="Arial"/>
        </w:rPr>
        <w:t xml:space="preserve">para la creación de redes y subredes para mejorar la </w:t>
      </w:r>
      <w:bookmarkStart w:id="5" w:name="_GoBack"/>
      <w:bookmarkEnd w:id="5"/>
      <w:r w:rsidRPr="00C40F07">
        <w:rPr>
          <w:rFonts w:ascii="Arial" w:hAnsi="Arial" w:cs="Arial"/>
        </w:rPr>
        <w:t>seguridad de las aplicaciones Cloud (</w:t>
      </w:r>
      <w:proofErr w:type="spellStart"/>
      <w:r w:rsidRPr="00C40F07">
        <w:rPr>
          <w:rFonts w:ascii="Arial" w:hAnsi="Arial" w:cs="Arial"/>
        </w:rPr>
        <w:t>front-end</w:t>
      </w:r>
      <w:proofErr w:type="spellEnd"/>
      <w:r w:rsidRPr="00C40F07">
        <w:rPr>
          <w:rFonts w:ascii="Arial" w:hAnsi="Arial" w:cs="Arial"/>
        </w:rPr>
        <w:t xml:space="preserve"> vs back-</w:t>
      </w:r>
      <w:proofErr w:type="spellStart"/>
      <w:r w:rsidRPr="00C40F07">
        <w:rPr>
          <w:rFonts w:ascii="Arial" w:hAnsi="Arial" w:cs="Arial"/>
        </w:rPr>
        <w:t>end</w:t>
      </w:r>
      <w:proofErr w:type="spellEnd"/>
      <w:r w:rsidRPr="00C40F07">
        <w:rPr>
          <w:rFonts w:ascii="Arial" w:hAnsi="Arial" w:cs="Arial"/>
        </w:rPr>
        <w:t>), mediante el despliegue de arquitecturas de aplicaciones web en diferentes subredes de un VPC. Por último, utilizarás</w:t>
      </w:r>
      <w:r w:rsidRPr="00C40F07">
        <w:rPr>
          <w:rStyle w:val="apple-converted-space"/>
          <w:rFonts w:ascii="Arial" w:eastAsiaTheme="majorEastAsia" w:hAnsi="Arial" w:cs="Arial"/>
        </w:rPr>
        <w:t> </w:t>
      </w:r>
      <w:proofErr w:type="spellStart"/>
      <w:r w:rsidRPr="00AC4F33">
        <w:rPr>
          <w:rStyle w:val="Textoennegrita"/>
          <w:rFonts w:ascii="Arial" w:hAnsi="Arial" w:cs="Arial"/>
          <w:b w:val="0"/>
        </w:rPr>
        <w:t>Docker</w:t>
      </w:r>
      <w:proofErr w:type="spellEnd"/>
      <w:r w:rsidRPr="00C40F07">
        <w:rPr>
          <w:rStyle w:val="apple-converted-space"/>
          <w:rFonts w:ascii="Arial" w:eastAsiaTheme="majorEastAsia" w:hAnsi="Arial" w:cs="Arial"/>
        </w:rPr>
        <w:t> </w:t>
      </w:r>
      <w:r w:rsidRPr="00C40F07">
        <w:rPr>
          <w:rFonts w:ascii="Arial" w:hAnsi="Arial" w:cs="Arial"/>
        </w:rPr>
        <w:t xml:space="preserve">para gestionar el despliegue aplicaciones dentro de contenedores dinámicamente aprovisionados e instanciados tanto de imágenes de </w:t>
      </w:r>
      <w:proofErr w:type="spellStart"/>
      <w:r w:rsidRPr="00C40F07">
        <w:rPr>
          <w:rFonts w:ascii="Arial" w:hAnsi="Arial" w:cs="Arial"/>
        </w:rPr>
        <w:t>Docker</w:t>
      </w:r>
      <w:proofErr w:type="spellEnd"/>
      <w:r w:rsidRPr="00C40F07">
        <w:rPr>
          <w:rFonts w:ascii="Arial" w:hAnsi="Arial" w:cs="Arial"/>
        </w:rPr>
        <w:t xml:space="preserve"> </w:t>
      </w:r>
      <w:proofErr w:type="spellStart"/>
      <w:r w:rsidRPr="00C40F07">
        <w:rPr>
          <w:rFonts w:ascii="Arial" w:hAnsi="Arial" w:cs="Arial"/>
        </w:rPr>
        <w:t>Hub</w:t>
      </w:r>
      <w:proofErr w:type="spellEnd"/>
      <w:r w:rsidRPr="00C40F07">
        <w:rPr>
          <w:rFonts w:ascii="Arial" w:hAnsi="Arial" w:cs="Arial"/>
        </w:rPr>
        <w:t xml:space="preserve"> como de registros privados. En este módulo aprenderás de forma práctica la funcionalidad de todos los servicios por medio de actividades prácticas de arquitecturas reales implementadas con los servicios anteriores. Este módulo supone elevar la categoría del curso a un nivel avanzado en el manejo de servicios de AWS.</w:t>
      </w:r>
    </w:p>
    <w:p w:rsidR="00AC4F33" w:rsidRDefault="00AC4F33" w:rsidP="00AC4F33">
      <w:pPr>
        <w:jc w:val="both"/>
        <w:rPr>
          <w:rFonts w:ascii="Arial" w:hAnsi="Arial" w:cs="Arial"/>
          <w:sz w:val="24"/>
          <w:szCs w:val="24"/>
        </w:rPr>
      </w:pPr>
      <w:r>
        <w:rPr>
          <w:rFonts w:ascii="Arial" w:hAnsi="Arial" w:cs="Arial"/>
          <w:sz w:val="24"/>
          <w:szCs w:val="24"/>
        </w:rPr>
        <w:t>Tiene diferentes precios, como por ejemplo hacerlo online supone un precio de 150 Euros.</w:t>
      </w:r>
    </w:p>
    <w:p w:rsidR="00AC4F33" w:rsidRPr="00C40F07" w:rsidRDefault="00AC4F33" w:rsidP="00AC4F33">
      <w:pPr>
        <w:jc w:val="both"/>
        <w:rPr>
          <w:rFonts w:ascii="Arial" w:hAnsi="Arial" w:cs="Arial"/>
          <w:sz w:val="24"/>
          <w:szCs w:val="24"/>
        </w:rPr>
      </w:pPr>
      <w:hyperlink r:id="rId5" w:history="1">
        <w:r w:rsidRPr="005C1686">
          <w:rPr>
            <w:rStyle w:val="Hipervnculo"/>
            <w:rFonts w:ascii="Arial" w:hAnsi="Arial" w:cs="Arial"/>
            <w:sz w:val="24"/>
            <w:szCs w:val="24"/>
          </w:rPr>
          <w:t>http://www.grycap.upv.es/cursocloudaws/contenido.php</w:t>
        </w:r>
      </w:hyperlink>
    </w:p>
    <w:p w:rsidR="00750D96" w:rsidRPr="00EE68EE" w:rsidRDefault="00750D96" w:rsidP="004E1F5B">
      <w:pPr>
        <w:pStyle w:val="Ttulo3"/>
      </w:pPr>
    </w:p>
    <w:sectPr w:rsidR="00750D96" w:rsidRPr="00EE68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4E32A0"/>
    <w:multiLevelType w:val="multilevel"/>
    <w:tmpl w:val="DBDC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9213C"/>
    <w:multiLevelType w:val="multilevel"/>
    <w:tmpl w:val="5232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723A87"/>
    <w:multiLevelType w:val="multilevel"/>
    <w:tmpl w:val="23C2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271"/>
    <w:rsid w:val="001E2271"/>
    <w:rsid w:val="004E1F5B"/>
    <w:rsid w:val="00566D49"/>
    <w:rsid w:val="005C1686"/>
    <w:rsid w:val="00732FA8"/>
    <w:rsid w:val="00750D96"/>
    <w:rsid w:val="00AC4F33"/>
    <w:rsid w:val="00C40F07"/>
    <w:rsid w:val="00CA1BDB"/>
    <w:rsid w:val="00EE6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1CA183-366B-45C8-9463-E7B47C80E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E22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Ttulo1"/>
    <w:next w:val="Normal"/>
    <w:link w:val="Ttulo2Car"/>
    <w:uiPriority w:val="9"/>
    <w:semiHidden/>
    <w:unhideWhenUsed/>
    <w:qFormat/>
    <w:rsid w:val="001E2271"/>
    <w:pPr>
      <w:spacing w:after="120" w:line="256" w:lineRule="auto"/>
      <w:jc w:val="both"/>
      <w:outlineLvl w:val="1"/>
    </w:pPr>
    <w:rPr>
      <w:rFonts w:ascii="Arial" w:hAnsi="Arial" w:cs="Arial"/>
      <w:b/>
      <w:color w:val="000000" w:themeColor="text1"/>
      <w:sz w:val="24"/>
      <w:szCs w:val="24"/>
    </w:rPr>
  </w:style>
  <w:style w:type="paragraph" w:styleId="Ttulo3">
    <w:name w:val="heading 3"/>
    <w:basedOn w:val="Ttulo2"/>
    <w:next w:val="Normal"/>
    <w:link w:val="Ttulo3Car"/>
    <w:uiPriority w:val="9"/>
    <w:unhideWhenUsed/>
    <w:qFormat/>
    <w:rsid w:val="001E2271"/>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1E2271"/>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1E2271"/>
    <w:rPr>
      <w:rFonts w:ascii="Arial" w:eastAsiaTheme="majorEastAsia" w:hAnsi="Arial" w:cs="Arial"/>
      <w:color w:val="000000" w:themeColor="text1"/>
      <w:sz w:val="24"/>
      <w:szCs w:val="24"/>
    </w:rPr>
  </w:style>
  <w:style w:type="character" w:customStyle="1" w:styleId="Ttulo1Car">
    <w:name w:val="Título 1 Car"/>
    <w:basedOn w:val="Fuentedeprrafopredeter"/>
    <w:link w:val="Ttulo1"/>
    <w:uiPriority w:val="9"/>
    <w:rsid w:val="001E2271"/>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Fuentedeprrafopredeter"/>
    <w:rsid w:val="00566D49"/>
  </w:style>
  <w:style w:type="character" w:styleId="Hipervnculo">
    <w:name w:val="Hyperlink"/>
    <w:basedOn w:val="Fuentedeprrafopredeter"/>
    <w:uiPriority w:val="99"/>
    <w:unhideWhenUsed/>
    <w:rsid w:val="00566D49"/>
    <w:rPr>
      <w:color w:val="0000FF"/>
      <w:u w:val="single"/>
    </w:rPr>
  </w:style>
  <w:style w:type="paragraph" w:styleId="NormalWeb">
    <w:name w:val="Normal (Web)"/>
    <w:basedOn w:val="Normal"/>
    <w:uiPriority w:val="99"/>
    <w:semiHidden/>
    <w:unhideWhenUsed/>
    <w:rsid w:val="00566D4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ead">
    <w:name w:val="lead"/>
    <w:basedOn w:val="Normal"/>
    <w:rsid w:val="00C40F0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40F07"/>
    <w:rPr>
      <w:b/>
      <w:bCs/>
    </w:rPr>
  </w:style>
  <w:style w:type="paragraph" w:customStyle="1" w:styleId="quote">
    <w:name w:val="quote"/>
    <w:basedOn w:val="Normal"/>
    <w:rsid w:val="00C40F07"/>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97389">
      <w:bodyDiv w:val="1"/>
      <w:marLeft w:val="0"/>
      <w:marRight w:val="0"/>
      <w:marTop w:val="0"/>
      <w:marBottom w:val="0"/>
      <w:divBdr>
        <w:top w:val="none" w:sz="0" w:space="0" w:color="auto"/>
        <w:left w:val="none" w:sz="0" w:space="0" w:color="auto"/>
        <w:bottom w:val="none" w:sz="0" w:space="0" w:color="auto"/>
        <w:right w:val="none" w:sz="0" w:space="0" w:color="auto"/>
      </w:divBdr>
    </w:div>
    <w:div w:id="477964302">
      <w:bodyDiv w:val="1"/>
      <w:marLeft w:val="0"/>
      <w:marRight w:val="0"/>
      <w:marTop w:val="0"/>
      <w:marBottom w:val="0"/>
      <w:divBdr>
        <w:top w:val="none" w:sz="0" w:space="0" w:color="auto"/>
        <w:left w:val="none" w:sz="0" w:space="0" w:color="auto"/>
        <w:bottom w:val="none" w:sz="0" w:space="0" w:color="auto"/>
        <w:right w:val="none" w:sz="0" w:space="0" w:color="auto"/>
      </w:divBdr>
    </w:div>
    <w:div w:id="768547229">
      <w:bodyDiv w:val="1"/>
      <w:marLeft w:val="0"/>
      <w:marRight w:val="0"/>
      <w:marTop w:val="0"/>
      <w:marBottom w:val="0"/>
      <w:divBdr>
        <w:top w:val="none" w:sz="0" w:space="0" w:color="auto"/>
        <w:left w:val="none" w:sz="0" w:space="0" w:color="auto"/>
        <w:bottom w:val="none" w:sz="0" w:space="0" w:color="auto"/>
        <w:right w:val="none" w:sz="0" w:space="0" w:color="auto"/>
      </w:divBdr>
      <w:divsChild>
        <w:div w:id="1276600564">
          <w:marLeft w:val="-150"/>
          <w:marRight w:val="-150"/>
          <w:marTop w:val="0"/>
          <w:marBottom w:val="225"/>
          <w:divBdr>
            <w:top w:val="none" w:sz="0" w:space="0" w:color="auto"/>
            <w:left w:val="none" w:sz="0" w:space="0" w:color="auto"/>
            <w:bottom w:val="none" w:sz="0" w:space="0" w:color="auto"/>
            <w:right w:val="none" w:sz="0" w:space="0" w:color="auto"/>
          </w:divBdr>
          <w:divsChild>
            <w:div w:id="204565090">
              <w:marLeft w:val="0"/>
              <w:marRight w:val="0"/>
              <w:marTop w:val="0"/>
              <w:marBottom w:val="0"/>
              <w:divBdr>
                <w:top w:val="none" w:sz="0" w:space="0" w:color="auto"/>
                <w:left w:val="none" w:sz="0" w:space="0" w:color="auto"/>
                <w:bottom w:val="none" w:sz="0" w:space="0" w:color="auto"/>
                <w:right w:val="none" w:sz="0" w:space="0" w:color="auto"/>
              </w:divBdr>
            </w:div>
          </w:divsChild>
        </w:div>
        <w:div w:id="169948171">
          <w:marLeft w:val="-150"/>
          <w:marRight w:val="-150"/>
          <w:marTop w:val="0"/>
          <w:marBottom w:val="450"/>
          <w:divBdr>
            <w:top w:val="none" w:sz="0" w:space="0" w:color="auto"/>
            <w:left w:val="none" w:sz="0" w:space="0" w:color="auto"/>
            <w:bottom w:val="none" w:sz="0" w:space="0" w:color="auto"/>
            <w:right w:val="none" w:sz="0" w:space="0" w:color="auto"/>
          </w:divBdr>
          <w:divsChild>
            <w:div w:id="655183331">
              <w:marLeft w:val="0"/>
              <w:marRight w:val="0"/>
              <w:marTop w:val="0"/>
              <w:marBottom w:val="0"/>
              <w:divBdr>
                <w:top w:val="none" w:sz="0" w:space="0" w:color="auto"/>
                <w:left w:val="none" w:sz="0" w:space="0" w:color="auto"/>
                <w:bottom w:val="none" w:sz="0" w:space="0" w:color="auto"/>
                <w:right w:val="none" w:sz="0" w:space="0" w:color="auto"/>
              </w:divBdr>
              <w:divsChild>
                <w:div w:id="420027171">
                  <w:marLeft w:val="0"/>
                  <w:marRight w:val="0"/>
                  <w:marTop w:val="0"/>
                  <w:marBottom w:val="0"/>
                  <w:divBdr>
                    <w:top w:val="none" w:sz="0" w:space="0" w:color="auto"/>
                    <w:left w:val="none" w:sz="0" w:space="0" w:color="auto"/>
                    <w:bottom w:val="none" w:sz="0" w:space="0" w:color="auto"/>
                    <w:right w:val="none" w:sz="0" w:space="0" w:color="auto"/>
                  </w:divBdr>
                  <w:divsChild>
                    <w:div w:id="1969042119">
                      <w:marLeft w:val="0"/>
                      <w:marRight w:val="0"/>
                      <w:marTop w:val="0"/>
                      <w:marBottom w:val="375"/>
                      <w:divBdr>
                        <w:top w:val="none" w:sz="0" w:space="0" w:color="auto"/>
                        <w:left w:val="none" w:sz="0" w:space="0" w:color="auto"/>
                        <w:bottom w:val="none" w:sz="0" w:space="0" w:color="auto"/>
                        <w:right w:val="none" w:sz="0" w:space="0" w:color="auto"/>
                      </w:divBdr>
                      <w:divsChild>
                        <w:div w:id="125497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831688">
      <w:bodyDiv w:val="1"/>
      <w:marLeft w:val="0"/>
      <w:marRight w:val="0"/>
      <w:marTop w:val="0"/>
      <w:marBottom w:val="0"/>
      <w:divBdr>
        <w:top w:val="none" w:sz="0" w:space="0" w:color="auto"/>
        <w:left w:val="none" w:sz="0" w:space="0" w:color="auto"/>
        <w:bottom w:val="none" w:sz="0" w:space="0" w:color="auto"/>
        <w:right w:val="none" w:sz="0" w:space="0" w:color="auto"/>
      </w:divBdr>
    </w:div>
    <w:div w:id="2002194723">
      <w:bodyDiv w:val="1"/>
      <w:marLeft w:val="0"/>
      <w:marRight w:val="0"/>
      <w:marTop w:val="0"/>
      <w:marBottom w:val="0"/>
      <w:divBdr>
        <w:top w:val="none" w:sz="0" w:space="0" w:color="auto"/>
        <w:left w:val="none" w:sz="0" w:space="0" w:color="auto"/>
        <w:bottom w:val="none" w:sz="0" w:space="0" w:color="auto"/>
        <w:right w:val="none" w:sz="0" w:space="0" w:color="auto"/>
      </w:divBdr>
    </w:div>
    <w:div w:id="2055764081">
      <w:bodyDiv w:val="1"/>
      <w:marLeft w:val="0"/>
      <w:marRight w:val="0"/>
      <w:marTop w:val="0"/>
      <w:marBottom w:val="0"/>
      <w:divBdr>
        <w:top w:val="none" w:sz="0" w:space="0" w:color="auto"/>
        <w:left w:val="none" w:sz="0" w:space="0" w:color="auto"/>
        <w:bottom w:val="none" w:sz="0" w:space="0" w:color="auto"/>
        <w:right w:val="none" w:sz="0" w:space="0" w:color="auto"/>
      </w:divBdr>
    </w:div>
    <w:div w:id="2077631199">
      <w:bodyDiv w:val="1"/>
      <w:marLeft w:val="0"/>
      <w:marRight w:val="0"/>
      <w:marTop w:val="0"/>
      <w:marBottom w:val="0"/>
      <w:divBdr>
        <w:top w:val="none" w:sz="0" w:space="0" w:color="auto"/>
        <w:left w:val="none" w:sz="0" w:space="0" w:color="auto"/>
        <w:bottom w:val="none" w:sz="0" w:space="0" w:color="auto"/>
        <w:right w:val="none" w:sz="0" w:space="0" w:color="auto"/>
      </w:divBdr>
      <w:divsChild>
        <w:div w:id="1359701288">
          <w:marLeft w:val="0"/>
          <w:marRight w:val="0"/>
          <w:marTop w:val="0"/>
          <w:marBottom w:val="0"/>
          <w:divBdr>
            <w:top w:val="none" w:sz="0" w:space="0" w:color="auto"/>
            <w:left w:val="none" w:sz="0" w:space="0" w:color="auto"/>
            <w:bottom w:val="none" w:sz="0" w:space="0" w:color="auto"/>
            <w:right w:val="none" w:sz="0" w:space="0" w:color="auto"/>
          </w:divBdr>
          <w:divsChild>
            <w:div w:id="2096855347">
              <w:marLeft w:val="0"/>
              <w:marRight w:val="0"/>
              <w:marTop w:val="0"/>
              <w:marBottom w:val="0"/>
              <w:divBdr>
                <w:top w:val="none" w:sz="0" w:space="0" w:color="auto"/>
                <w:left w:val="none" w:sz="0" w:space="0" w:color="auto"/>
                <w:bottom w:val="none" w:sz="0" w:space="0" w:color="auto"/>
                <w:right w:val="none" w:sz="0" w:space="0" w:color="auto"/>
              </w:divBdr>
            </w:div>
          </w:divsChild>
        </w:div>
        <w:div w:id="1126315220">
          <w:marLeft w:val="0"/>
          <w:marRight w:val="0"/>
          <w:marTop w:val="0"/>
          <w:marBottom w:val="0"/>
          <w:divBdr>
            <w:top w:val="none" w:sz="0" w:space="0" w:color="auto"/>
            <w:left w:val="none" w:sz="0" w:space="0" w:color="auto"/>
            <w:bottom w:val="none" w:sz="0" w:space="0" w:color="auto"/>
            <w:right w:val="none" w:sz="0" w:space="0" w:color="auto"/>
          </w:divBdr>
        </w:div>
        <w:div w:id="835267340">
          <w:marLeft w:val="0"/>
          <w:marRight w:val="0"/>
          <w:marTop w:val="0"/>
          <w:marBottom w:val="0"/>
          <w:divBdr>
            <w:top w:val="none" w:sz="0" w:space="0" w:color="auto"/>
            <w:left w:val="none" w:sz="0" w:space="0" w:color="auto"/>
            <w:bottom w:val="none" w:sz="0" w:space="0" w:color="auto"/>
            <w:right w:val="none" w:sz="0" w:space="0" w:color="auto"/>
          </w:divBdr>
        </w:div>
        <w:div w:id="183521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rycap.upv.es/cursocloudaws/contenido.ph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1170</Words>
  <Characters>6435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dc:creator>
  <cp:keywords/>
  <dc:description/>
  <cp:lastModifiedBy>Fran</cp:lastModifiedBy>
  <cp:revision>7</cp:revision>
  <dcterms:created xsi:type="dcterms:W3CDTF">2016-03-14T14:33:00Z</dcterms:created>
  <dcterms:modified xsi:type="dcterms:W3CDTF">2016-03-14T16:10:00Z</dcterms:modified>
</cp:coreProperties>
</file>