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2" w:rsidRDefault="00DA5D52"/>
    <w:p w:rsidR="004F17EE" w:rsidRDefault="00A533B4">
      <w:r>
        <w:t>DESCRIPCIÓN TECNOLOGÍA 1</w:t>
      </w:r>
    </w:p>
    <w:p w:rsidR="00A533B4" w:rsidRDefault="00A533B4"/>
    <w:p w:rsidR="00A533B4" w:rsidRPr="00A533B4" w:rsidRDefault="00A533B4" w:rsidP="00A533B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</w:pPr>
      <w:r w:rsidRPr="00A533B4"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  <w:t xml:space="preserve">Windows </w:t>
      </w:r>
      <w:proofErr w:type="spellStart"/>
      <w:r w:rsidRPr="00A533B4">
        <w:rPr>
          <w:rFonts w:ascii="Segoe UI" w:eastAsia="Times New Roman" w:hAnsi="Segoe UI" w:cs="Segoe UI"/>
          <w:color w:val="000000"/>
          <w:kern w:val="36"/>
          <w:sz w:val="38"/>
          <w:szCs w:val="38"/>
          <w:lang w:eastAsia="es-ES"/>
        </w:rPr>
        <w:t>Azure</w:t>
      </w:r>
      <w:proofErr w:type="spellEnd"/>
    </w:p>
    <w:p w:rsidR="00A533B4" w:rsidRPr="00C472C5" w:rsidRDefault="00A533B4">
      <w:pPr>
        <w:rPr>
          <w:rFonts w:ascii="Segoe UI" w:hAnsi="Segoe UI" w:cs="Segoe UI"/>
        </w:rPr>
      </w:pPr>
    </w:p>
    <w:p w:rsidR="00A533B4" w:rsidRPr="00C472C5" w:rsidRDefault="00A533B4" w:rsidP="00A533B4">
      <w:pPr>
        <w:rPr>
          <w:rFonts w:ascii="Segoe UI" w:hAnsi="Segoe UI" w:cs="Segoe UI"/>
        </w:rPr>
      </w:pPr>
      <w:bookmarkStart w:id="0" w:name="_GoBack"/>
      <w:bookmarkEnd w:id="0"/>
      <w:r w:rsidRPr="00C472C5">
        <w:rPr>
          <w:rFonts w:ascii="Segoe UI" w:hAnsi="Segoe UI" w:cs="Segoe UI"/>
        </w:rPr>
        <w:t xml:space="preserve">Proporciona un entorno gestionado para la ejecución y el despliegue de aplicaciones y servicios en la nube.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proporciona a los desarrolladores un entorno de computación bajo demanda y almacenamiento alojado en los centros de datos de Microsoft para aplicaciones en la web.</w:t>
      </w:r>
    </w:p>
    <w:p w:rsidR="00A533B4" w:rsidRPr="00C472C5" w:rsidRDefault="00A533B4" w:rsidP="00A533B4">
      <w:pPr>
        <w:rPr>
          <w:rFonts w:ascii="Segoe UI" w:hAnsi="Segoe UI" w:cs="Segoe UI"/>
        </w:rPr>
      </w:pPr>
      <w:r w:rsidRPr="00C472C5">
        <w:rPr>
          <w:rFonts w:ascii="Segoe UI" w:hAnsi="Segoe UI" w:cs="Segoe UI"/>
        </w:rPr>
        <w:t xml:space="preserve">Aunque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permite reutilizar todos los conocimientos de .NET es también una plataforma abierta a otros lenguajes y plataformas mediante el uso de estándares y el soporte para lenguajes ajenos a la plataforma .Net como, por ejemplo, PHP, lenguajes no manejados como C/C++ nativo, así como soporte para el protocolo </w:t>
      </w:r>
      <w:proofErr w:type="spellStart"/>
      <w:r w:rsidRPr="00C472C5">
        <w:rPr>
          <w:rFonts w:ascii="Segoe UI" w:hAnsi="Segoe UI" w:cs="Segoe UI"/>
        </w:rPr>
        <w:t>FastCGI</w:t>
      </w:r>
      <w:proofErr w:type="spellEnd"/>
      <w:r w:rsidRPr="00C472C5">
        <w:rPr>
          <w:rFonts w:ascii="Segoe UI" w:hAnsi="Segoe UI" w:cs="Segoe UI"/>
        </w:rPr>
        <w:t>.</w:t>
      </w:r>
    </w:p>
    <w:p w:rsidR="00A533B4" w:rsidRDefault="00A533B4" w:rsidP="00A533B4">
      <w:pPr>
        <w:rPr>
          <w:rFonts w:ascii="Segoe UI" w:hAnsi="Segoe UI" w:cs="Segoe UI"/>
        </w:rPr>
      </w:pPr>
      <w:r w:rsidRPr="00C472C5">
        <w:rPr>
          <w:rFonts w:ascii="Segoe UI" w:hAnsi="Segoe UI" w:cs="Segoe UI"/>
        </w:rPr>
        <w:t xml:space="preserve">Desde el punto de vista del desarrollo con .NET, Windows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permite ejecutar aplicaciones ASP.NET y código .NET en la nube, proporcionando una plataforma de ejecución basada, a día de hoy, en el </w:t>
      </w:r>
      <w:proofErr w:type="spellStart"/>
      <w:r w:rsidRPr="00C472C5">
        <w:rPr>
          <w:rFonts w:ascii="Segoe UI" w:hAnsi="Segoe UI" w:cs="Segoe UI"/>
        </w:rPr>
        <w:t>framework</w:t>
      </w:r>
      <w:proofErr w:type="spellEnd"/>
      <w:r w:rsidRPr="00C472C5">
        <w:rPr>
          <w:rFonts w:ascii="Segoe UI" w:hAnsi="Segoe UI" w:cs="Segoe UI"/>
        </w:rPr>
        <w:t xml:space="preserve"> de .NET 4.0 e IIS 7, complementado con un API de almacenamiento y de “</w:t>
      </w:r>
      <w:proofErr w:type="spellStart"/>
      <w:r w:rsidRPr="00C472C5">
        <w:rPr>
          <w:rFonts w:ascii="Segoe UI" w:hAnsi="Segoe UI" w:cs="Segoe UI"/>
        </w:rPr>
        <w:t>tracing</w:t>
      </w:r>
      <w:proofErr w:type="spellEnd"/>
      <w:r w:rsidRPr="00C472C5">
        <w:rPr>
          <w:rFonts w:ascii="Segoe UI" w:hAnsi="Segoe UI" w:cs="Segoe UI"/>
        </w:rPr>
        <w:t xml:space="preserve">” propios de la plataforma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. Ofrece un portal que permite gestionar las aplicaciones </w:t>
      </w:r>
      <w:proofErr w:type="spellStart"/>
      <w:r w:rsidRPr="00C472C5">
        <w:rPr>
          <w:rFonts w:ascii="Segoe UI" w:hAnsi="Segoe UI" w:cs="Segoe UI"/>
        </w:rPr>
        <w:t>Azure</w:t>
      </w:r>
      <w:proofErr w:type="spellEnd"/>
      <w:r w:rsidRPr="00C472C5">
        <w:rPr>
          <w:rFonts w:ascii="Segoe UI" w:hAnsi="Segoe UI" w:cs="Segoe UI"/>
        </w:rPr>
        <w:t xml:space="preserve"> de una manera cómoda y natural.</w:t>
      </w:r>
    </w:p>
    <w:p w:rsidR="008C2B3D" w:rsidRDefault="008C2B3D" w:rsidP="00A533B4">
      <w:pPr>
        <w:rPr>
          <w:rFonts w:ascii="Segoe UI" w:hAnsi="Segoe UI" w:cs="Segoe UI"/>
        </w:rPr>
      </w:pPr>
    </w:p>
    <w:p w:rsidR="008C2B3D" w:rsidRPr="00C472C5" w:rsidRDefault="008C2B3D" w:rsidP="00A533B4">
      <w:pPr>
        <w:rPr>
          <w:rFonts w:ascii="Segoe UI" w:hAnsi="Segoe UI" w:cs="Segoe UI"/>
        </w:rPr>
      </w:pPr>
    </w:p>
    <w:p w:rsidR="008C2B3D" w:rsidRPr="008C2B3D" w:rsidRDefault="008C2B3D" w:rsidP="008C2B3D">
      <w:pPr>
        <w:rPr>
          <w:b/>
          <w:sz w:val="28"/>
        </w:rPr>
      </w:pPr>
      <w:r w:rsidRPr="008C2B3D">
        <w:rPr>
          <w:b/>
          <w:sz w:val="28"/>
        </w:rPr>
        <w:t>BENEFICIOS DE WINDOWS AZURE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Ejecutar procesos genéricos en la nube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Crear, modificar y distribuir aplicaciones escalables con un mínimo de recursos internos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Realizar almacenamiento de alto volumen, procesamiento de lotes y cómputos intensos o de alto volumen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Crear, evaluar, depurar y distribuir servicios web con rapidez y de forma accesible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Llevar sus ideas al mercado con mayor rapidez y paga cuando lo obtiene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Reduce costes de generación y extensión de recursos internos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Reduce el esfuerzo y los costes de administración de TI Responde con rapidez a los cambios de las necesidades de su empresa y sus clientes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Amplía y reduce sus recursos de TI en función de sus necesidades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Consume recursos de informática SOLO cuando surgen la necesidad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Se enfoca menos en administrar restricciones y recursos operativos</w:t>
      </w:r>
    </w:p>
    <w:p w:rsidR="008C2B3D" w:rsidRDefault="008C2B3D" w:rsidP="008C2B3D">
      <w:pPr>
        <w:pStyle w:val="Prrafodelista"/>
        <w:numPr>
          <w:ilvl w:val="0"/>
          <w:numId w:val="1"/>
        </w:numPr>
      </w:pPr>
      <w:r>
        <w:t>Elimina la necesidad de administrar hardware</w:t>
      </w:r>
    </w:p>
    <w:p w:rsidR="00A533B4" w:rsidRDefault="008C2B3D" w:rsidP="008C2B3D">
      <w:pPr>
        <w:pStyle w:val="Prrafodelista"/>
        <w:numPr>
          <w:ilvl w:val="0"/>
          <w:numId w:val="1"/>
        </w:numPr>
      </w:pPr>
      <w:r>
        <w:t>Utiliza sus actuales habilidades de desarrollo para crear aplicaciones en la nube</w:t>
      </w:r>
    </w:p>
    <w:p w:rsidR="008C2B3D" w:rsidRDefault="008C2B3D" w:rsidP="008C2B3D"/>
    <w:p w:rsidR="00A533B4" w:rsidRDefault="00A533B4"/>
    <w:p w:rsidR="00A533B4" w:rsidRDefault="00A533B4"/>
    <w:p w:rsidR="00A533B4" w:rsidRDefault="00A533B4"/>
    <w:p w:rsidR="00A533B4" w:rsidRDefault="00A533B4"/>
    <w:sectPr w:rsidR="00A5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80A5E"/>
    <w:multiLevelType w:val="hybridMultilevel"/>
    <w:tmpl w:val="BDFE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52"/>
    <w:rsid w:val="004F17EE"/>
    <w:rsid w:val="00515294"/>
    <w:rsid w:val="008C2B3D"/>
    <w:rsid w:val="00A533B4"/>
    <w:rsid w:val="00C472C5"/>
    <w:rsid w:val="00DA5D52"/>
    <w:rsid w:val="00E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C0B78-87A6-4BA1-97AB-02DD0E1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3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C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Rospigliosi</dc:creator>
  <cp:keywords/>
  <dc:description/>
  <cp:lastModifiedBy>Piero Rospigliosi</cp:lastModifiedBy>
  <cp:revision>2</cp:revision>
  <dcterms:created xsi:type="dcterms:W3CDTF">2016-04-11T10:41:00Z</dcterms:created>
  <dcterms:modified xsi:type="dcterms:W3CDTF">2016-04-11T12:12:00Z</dcterms:modified>
</cp:coreProperties>
</file>