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bookmarkStart w:colFirst="0" w:colLast="0" w:name="_heading=h.b2ej81pgk3p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</wp:posOffset>
            </wp:positionV>
            <wp:extent cx="7658100" cy="10715625"/>
            <wp:effectExtent b="0" l="0" r="0" t="0"/>
            <wp:wrapTopAndBottom distB="114300" distT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71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1l86vm2xz9tr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mfor2zhjq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Análisis del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65nozh0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7mtuvsi3t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kqory0a6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Funciones y rendimientos deseados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333y8fh4z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Planteamiento y evaluación de diversas soluciones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lod344vv6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Justificación de la solución elegida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5r4gc4kd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Modelado de la solución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t2xb4tux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1.6.1 Recursos humanos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h8ot0um0p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1.6.2 Recursos hardware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n64yw9n7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1.6.3 Recursos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ipxi5orph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Planificación temporal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3qxoapbwm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Diseño e implementación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bpd40xabh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 E/R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iekrx8m22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Gestión de seguridad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qafs8diy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Gestión de errores y logs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qwtdmazdqw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Fase de pruebas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7pt7c6ck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Documentación de la aplicación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b8i8xxwfk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Introducción a la aplicación (Getting Started)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wn34bxn0u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Manual de Instalación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l2fgzop27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Manual de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nkl8y3m3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Manual de administración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5l6sa0wns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 finales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vdok58utb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Conclusiones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ljx292z50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Dificultades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soxbfik4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uw5112r5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Licencia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f43ksx4uwyo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Técnica de RenovAuto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2mfor2zhjqwn" w:id="3"/>
      <w:bookmarkEnd w:id="3"/>
      <w:r w:rsidDel="00000000" w:rsidR="00000000" w:rsidRPr="00000000">
        <w:rPr>
          <w:b w:val="1"/>
          <w:rtl w:val="0"/>
        </w:rPr>
        <w:t xml:space="preserve">1 Análisis del problema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tp65nozh0si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1.1 Introducción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RenovAuto</w:t>
      </w:r>
      <w:r w:rsidDel="00000000" w:rsidR="00000000" w:rsidRPr="00000000">
        <w:rPr>
          <w:sz w:val="28"/>
          <w:szCs w:val="28"/>
          <w:rtl w:val="0"/>
        </w:rPr>
        <w:t xml:space="preserve"> es una plataforma web moderna destinada a facilitar la compra y venta de coches. Desarrollada con tecnologías como </w:t>
      </w:r>
      <w:r w:rsidDel="00000000" w:rsidR="00000000" w:rsidRPr="00000000">
        <w:rPr>
          <w:b w:val="1"/>
          <w:sz w:val="28"/>
          <w:szCs w:val="28"/>
          <w:rtl w:val="0"/>
        </w:rPr>
        <w:t xml:space="preserve">Symfony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Tailwind CSS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0"/>
        </w:rPr>
        <w:t xml:space="preserve"> y desplegada usando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b w:val="1"/>
          <w:sz w:val="28"/>
          <w:szCs w:val="28"/>
          <w:rtl w:val="0"/>
        </w:rPr>
        <w:t xml:space="preserve">Railway</w:t>
      </w:r>
      <w:r w:rsidDel="00000000" w:rsidR="00000000" w:rsidRPr="00000000">
        <w:rPr>
          <w:sz w:val="28"/>
          <w:szCs w:val="28"/>
          <w:rtl w:val="0"/>
        </w:rPr>
        <w:t xml:space="preserve">, esta aplicación permite a los usuarios interactuar en un entorno intuitivo, eficiente y atractivo, uniendo así el mundo del desarrollo web con la pasión por los automóviles.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x7mtuvsi3t5k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1.2 Objetivos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principal: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Diseñar e implementar una plataforma web que permita a los usuarios consultar, publicar y administrar anuncios de vehículos, con un enfoque en usabilidad y despliegue eficiente.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específicos: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Consolidar conocimientos en frameworks y tecnologías web modernas (Symfony, Tailwind, Docker).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Ofrecer un catálogo interactivo de vehículos con filtros y búsquedas avanzadas.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Garantizar un diseño responsive adaptable a todos los dispositivos.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 la escalabilidad y portabilidad del sistema mediante contenedores Docker.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la plataforma en producción de forma automatizada usando Railway.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pukqory0a62z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1.3 Funciones y rendimientos deseados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Visualización de coches</w:t>
      </w:r>
      <w:r w:rsidDel="00000000" w:rsidR="00000000" w:rsidRPr="00000000">
        <w:rPr>
          <w:sz w:val="28"/>
          <w:szCs w:val="28"/>
          <w:rtl w:val="0"/>
        </w:rPr>
        <w:t xml:space="preserve"> con detalles como imagen, marca, modelo y precio.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filtrado</w:t>
      </w:r>
      <w:r w:rsidDel="00000000" w:rsidR="00000000" w:rsidRPr="00000000">
        <w:rPr>
          <w:sz w:val="28"/>
          <w:szCs w:val="28"/>
          <w:rtl w:val="0"/>
        </w:rPr>
        <w:t xml:space="preserve"> por tipo de vehículo, marca y rango de precios.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individual por vehículo</w:t>
      </w:r>
      <w:r w:rsidDel="00000000" w:rsidR="00000000" w:rsidRPr="00000000">
        <w:rPr>
          <w:sz w:val="28"/>
          <w:szCs w:val="28"/>
          <w:rtl w:val="0"/>
        </w:rPr>
        <w:t xml:space="preserve">, con toda su información.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usuarios y favoritos</w:t>
      </w:r>
      <w:r w:rsidDel="00000000" w:rsidR="00000000" w:rsidRPr="00000000">
        <w:rPr>
          <w:sz w:val="28"/>
          <w:szCs w:val="28"/>
          <w:rtl w:val="0"/>
        </w:rPr>
        <w:t xml:space="preserve">, incluyendo edición de perfil.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Mensajería entre usuarios</w:t>
      </w:r>
      <w:r w:rsidDel="00000000" w:rsidR="00000000" w:rsidRPr="00000000">
        <w:rPr>
          <w:sz w:val="28"/>
          <w:szCs w:val="28"/>
          <w:rtl w:val="0"/>
        </w:rPr>
        <w:t xml:space="preserve"> (sistema de chats).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Administración de la plataforma</w:t>
      </w:r>
      <w:r w:rsidDel="00000000" w:rsidR="00000000" w:rsidRPr="00000000">
        <w:rPr>
          <w:sz w:val="28"/>
          <w:szCs w:val="28"/>
          <w:rtl w:val="0"/>
        </w:rPr>
        <w:t xml:space="preserve">, incluyendo control de anuncios, usuarios y estadísticas.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Despliegue local y en la nube</w:t>
      </w:r>
      <w:r w:rsidDel="00000000" w:rsidR="00000000" w:rsidRPr="00000000">
        <w:rPr>
          <w:sz w:val="28"/>
          <w:szCs w:val="28"/>
          <w:rtl w:val="0"/>
        </w:rPr>
        <w:t xml:space="preserve"> sin fricciones, gracias a Docker y Railway.</w:t>
        <w:br w:type="textWrapping"/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m333y8fh4zd7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1.4 Planteamiento y evaluación de diversas soluciones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consideraron diferentes tecnologías antes de definir la arquitectura final: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sz w:val="28"/>
          <w:szCs w:val="28"/>
          <w:rtl w:val="0"/>
        </w:rPr>
        <w:t xml:space="preserve">: Symfony fue elegido por su estructura robusta, facilidad de ampliación y comunidad activa.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sz w:val="28"/>
          <w:szCs w:val="28"/>
          <w:rtl w:val="0"/>
        </w:rPr>
        <w:t xml:space="preserve">: Tailwind CSS ofrece personalización y rapidez en el diseño responsive.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de datos</w:t>
      </w:r>
      <w:r w:rsidDel="00000000" w:rsidR="00000000" w:rsidRPr="00000000">
        <w:rPr>
          <w:sz w:val="28"/>
          <w:szCs w:val="28"/>
          <w:rtl w:val="0"/>
        </w:rPr>
        <w:t xml:space="preserve">: MySQL, ampliamente soportado y fácil de gestionar mediante PhpMyAdmin.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Contenedorización</w:t>
      </w:r>
      <w:r w:rsidDel="00000000" w:rsidR="00000000" w:rsidRPr="00000000">
        <w:rPr>
          <w:sz w:val="28"/>
          <w:szCs w:val="28"/>
          <w:rtl w:val="0"/>
        </w:rPr>
        <w:t xml:space="preserve">: Docker simplifica la creación y replicación del entorno de desarrollo.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Despliegue</w:t>
      </w:r>
      <w:r w:rsidDel="00000000" w:rsidR="00000000" w:rsidRPr="00000000">
        <w:rPr>
          <w:sz w:val="28"/>
          <w:szCs w:val="28"/>
          <w:rtl w:val="0"/>
        </w:rPr>
        <w:t xml:space="preserve">: Railway fue elegido por su integración directa con GitHub y compatibilidad con Docker.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React.js:</w:t>
      </w:r>
      <w:r w:rsidDel="00000000" w:rsidR="00000000" w:rsidRPr="00000000">
        <w:rPr>
          <w:sz w:val="28"/>
          <w:szCs w:val="28"/>
          <w:rtl w:val="0"/>
        </w:rPr>
        <w:t xml:space="preserve"> Framework elegido para desarrollar la interfaz de usuario debido a su arquitectura basada en componentes reutilizables, su ecosistema robusto y su integración sencilla con sistemas RESTful.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Router Dom:</w:t>
      </w:r>
      <w:r w:rsidDel="00000000" w:rsidR="00000000" w:rsidRPr="00000000">
        <w:rPr>
          <w:sz w:val="28"/>
          <w:szCs w:val="28"/>
          <w:rtl w:val="0"/>
        </w:rPr>
        <w:t xml:space="preserve"> Para la navegación entre páginas del sitio web, sin recargar la aplicación y con rutas dinámicas.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 API:</w:t>
      </w:r>
      <w:r w:rsidDel="00000000" w:rsidR="00000000" w:rsidRPr="00000000">
        <w:rPr>
          <w:sz w:val="28"/>
          <w:szCs w:val="28"/>
          <w:rtl w:val="0"/>
        </w:rPr>
        <w:t xml:space="preserve"> Para la gestión del estado global de la aplicación, como los datos del usuario, los favoritos o los anuncios visibles.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Framer Motion:</w:t>
      </w:r>
      <w:r w:rsidDel="00000000" w:rsidR="00000000" w:rsidRPr="00000000">
        <w:rPr>
          <w:sz w:val="28"/>
          <w:szCs w:val="28"/>
          <w:rtl w:val="0"/>
        </w:rPr>
        <w:t xml:space="preserve"> Utilizado para añadir animaciones suaves e interactivas entre vistas, mejorando la experiencia de usuario.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Chart.js:</w:t>
      </w:r>
      <w:r w:rsidDel="00000000" w:rsidR="00000000" w:rsidRPr="00000000">
        <w:rPr>
          <w:sz w:val="28"/>
          <w:szCs w:val="28"/>
          <w:rtl w:val="0"/>
        </w:rPr>
        <w:t xml:space="preserve"> Para la visualización de estadísticas y gráficos dinámicos en el panel de administración.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4lod344vv6x3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1.5 Justificación de la solución elegida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arquitectura basada en Symfony + Tailwind + Docker permite una separación clara de responsabilidades, escalabilidad y facilidad de mantenimiento. Railway complementa esta solución al permitir automatizar el despliegue continuo de cada servicio.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4k5r4gc4kd14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1.6 Modelado de la solución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qrt2xb4tuxrk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1.6.1 Recursos humanos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desarrollador principal responsable de todo el ciclo de vida del proyecto.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dh8ot0um0p5w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1.6.2 Recursos hardware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Equipo de desarrollo local (PC con Docker Desktop).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Servidor cloud proporcionado por Railway.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8in64yw9n7eq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1.6.3 Recursos software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Symfony</w:t>
      </w:r>
      <w:r w:rsidDel="00000000" w:rsidR="00000000" w:rsidRPr="00000000">
        <w:rPr>
          <w:sz w:val="28"/>
          <w:szCs w:val="28"/>
          <w:rtl w:val="0"/>
        </w:rPr>
        <w:t xml:space="preserve"> para lógica de negocio y API.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Tailwind CSS</w:t>
      </w:r>
      <w:r w:rsidDel="00000000" w:rsidR="00000000" w:rsidRPr="00000000">
        <w:rPr>
          <w:sz w:val="28"/>
          <w:szCs w:val="28"/>
          <w:rtl w:val="0"/>
        </w:rPr>
        <w:t xml:space="preserve"> para estilos frontend.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0"/>
        </w:rPr>
        <w:t xml:space="preserve"> como sistema gestor de bases de datos.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PhpMyAdmin</w:t>
      </w:r>
      <w:r w:rsidDel="00000000" w:rsidR="00000000" w:rsidRPr="00000000">
        <w:rPr>
          <w:sz w:val="28"/>
          <w:szCs w:val="28"/>
          <w:rtl w:val="0"/>
        </w:rPr>
        <w:t xml:space="preserve"> como herramienta de administración de bases de datos.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 para entornos locales.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Railway</w:t>
      </w:r>
      <w:r w:rsidDel="00000000" w:rsidR="00000000" w:rsidRPr="00000000">
        <w:rPr>
          <w:sz w:val="28"/>
          <w:szCs w:val="28"/>
          <w:rtl w:val="0"/>
        </w:rPr>
        <w:t xml:space="preserve"> para entorno en producción.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3ipxi5orphmm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1.7 Planificación temporal</w:t>
      </w:r>
    </w:p>
    <w:tbl>
      <w:tblPr>
        <w:tblStyle w:val="Table1"/>
        <w:tblW w:w="5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165"/>
        <w:tblGridChange w:id="0">
          <w:tblGrid>
            <w:gridCol w:w="3020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y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Desarrollo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Pruebas y 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Documentación y despliegue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5jkydtjfxup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lc3qxoapbwm6" w:id="15"/>
      <w:bookmarkEnd w:id="15"/>
      <w:r w:rsidDel="00000000" w:rsidR="00000000" w:rsidRPr="00000000">
        <w:rPr>
          <w:b w:val="1"/>
          <w:rtl w:val="0"/>
        </w:rPr>
        <w:t xml:space="preserve"> 2 Diseño e implementación del proyecto</w:t>
      </w:r>
    </w:p>
    <w:p w:rsidR="00000000" w:rsidDel="00000000" w:rsidP="00000000" w:rsidRDefault="00000000" w:rsidRPr="00000000" w14:paraId="0000005E">
      <w:pPr>
        <w:keepNext w:val="0"/>
        <w:keepLines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desarrollo del frontend se basó en React, permitiendo construir una SPA (Single Page Application) altamente interactiva:</w:t>
      </w:r>
    </w:p>
    <w:p w:rsidR="00000000" w:rsidDel="00000000" w:rsidP="00000000" w:rsidRDefault="00000000" w:rsidRPr="00000000" w14:paraId="0000005F">
      <w:pPr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Estructura basada en componentes:</w:t>
      </w:r>
      <w:r w:rsidDel="00000000" w:rsidR="00000000" w:rsidRPr="00000000">
        <w:rPr>
          <w:sz w:val="28"/>
          <w:szCs w:val="28"/>
          <w:rtl w:val="0"/>
        </w:rPr>
        <w:t xml:space="preserve"> Cada parte de la interfaz (barra de navegación, lista de coches, detalles, formularios, chat, etc.) fue encapsulada como componente reutilizable.</w:t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Router:</w:t>
      </w:r>
      <w:r w:rsidDel="00000000" w:rsidR="00000000" w:rsidRPr="00000000">
        <w:rPr>
          <w:sz w:val="28"/>
          <w:szCs w:val="28"/>
          <w:rtl w:val="0"/>
        </w:rPr>
        <w:t xml:space="preserve"> Para gestionar rutas internas como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/login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/submit_car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/details_car/:id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/perfil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/stadistics</w:t>
      </w:r>
      <w:r w:rsidDel="00000000" w:rsidR="00000000" w:rsidRPr="00000000">
        <w:rPr>
          <w:sz w:val="28"/>
          <w:szCs w:val="28"/>
          <w:rtl w:val="0"/>
        </w:rPr>
        <w:t xml:space="preserve">, entre otras.</w:t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Hooks personalizados:</w:t>
      </w:r>
      <w:r w:rsidDel="00000000" w:rsidR="00000000" w:rsidRPr="00000000">
        <w:rPr>
          <w:sz w:val="28"/>
          <w:szCs w:val="28"/>
          <w:rtl w:val="0"/>
        </w:rPr>
        <w:t xml:space="preserve"> Se usaron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useRef</w:t>
      </w:r>
      <w:r w:rsidDel="00000000" w:rsidR="00000000" w:rsidRPr="00000000">
        <w:rPr>
          <w:sz w:val="28"/>
          <w:szCs w:val="28"/>
          <w:rtl w:val="0"/>
        </w:rPr>
        <w:t xml:space="preserve"> para manejar lógica, peticiones y estado global/local.</w:t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Autenticación JWT:</w:t>
      </w:r>
      <w:r w:rsidDel="00000000" w:rsidR="00000000" w:rsidRPr="00000000">
        <w:rPr>
          <w:sz w:val="28"/>
          <w:szCs w:val="28"/>
          <w:rtl w:val="0"/>
        </w:rPr>
        <w:t xml:space="preserve"> El frontend se comunica con la API Symfony usando JWT para asegurar las rutas y controlar accesos según roles (usuario o administrador).</w:t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Responsive con Tailwind:</w:t>
      </w:r>
      <w:r w:rsidDel="00000000" w:rsidR="00000000" w:rsidRPr="00000000">
        <w:rPr>
          <w:sz w:val="28"/>
          <w:szCs w:val="28"/>
          <w:rtl w:val="0"/>
        </w:rPr>
        <w:t xml:space="preserve"> Gracias a Tailwind, la maquetación de React se adaptó fácilmente a todos los tamaños de pantalla.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con Symfony API:</w:t>
      </w:r>
      <w:r w:rsidDel="00000000" w:rsidR="00000000" w:rsidRPr="00000000">
        <w:rPr>
          <w:sz w:val="28"/>
          <w:szCs w:val="28"/>
          <w:rtl w:val="0"/>
        </w:rPr>
        <w:t xml:space="preserve"> React realiza peticiones HTTP usando fetch para obtener datos de vehículos, usuarios, y enviar acciones como publicar, editar, filtrar o eliminar anuncios.</w:t>
      </w:r>
    </w:p>
    <w:p w:rsidR="00000000" w:rsidDel="00000000" w:rsidP="00000000" w:rsidRDefault="00000000" w:rsidRPr="00000000" w14:paraId="00000065">
      <w:pPr>
        <w:pStyle w:val="Heading3"/>
        <w:spacing w:after="240" w:before="240" w:lineRule="auto"/>
        <w:rPr>
          <w:b w:val="1"/>
          <w:sz w:val="32"/>
          <w:szCs w:val="32"/>
        </w:rPr>
      </w:pPr>
      <w:bookmarkStart w:colFirst="0" w:colLast="0" w:name="_heading=h.mbpd40xabhmu" w:id="16"/>
      <w:bookmarkEnd w:id="16"/>
      <w:r w:rsidDel="00000000" w:rsidR="00000000" w:rsidRPr="00000000">
        <w:rPr>
          <w:b w:val="1"/>
          <w:sz w:val="32"/>
          <w:szCs w:val="32"/>
          <w:rtl w:val="0"/>
        </w:rPr>
        <w:t xml:space="preserve">2.1 Diagrama E/R</w:t>
      </w:r>
    </w:p>
    <w:p w:rsidR="00000000" w:rsidDel="00000000" w:rsidP="00000000" w:rsidRDefault="00000000" w:rsidRPr="00000000" w14:paraId="00000066">
      <w:pPr>
        <w:pStyle w:val="Heading3"/>
        <w:spacing w:after="240" w:before="240" w:lineRule="auto"/>
        <w:rPr>
          <w:b w:val="1"/>
          <w:sz w:val="32"/>
          <w:szCs w:val="32"/>
        </w:rPr>
      </w:pPr>
      <w:bookmarkStart w:colFirst="0" w:colLast="0" w:name="_heading=h.6iekrx8m222v" w:id="17"/>
      <w:bookmarkEnd w:id="17"/>
      <w:r w:rsidDel="00000000" w:rsidR="00000000" w:rsidRPr="00000000">
        <w:rPr/>
        <w:drawing>
          <wp:inline distB="114300" distT="114300" distL="114300" distR="114300">
            <wp:extent cx="6571213" cy="42025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213" cy="420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2.2 Gestión de seguridad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Implementación de JWT en Symfony con Lexi JWT Authentication Bundle.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token se guarda en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localStorage</w:t>
      </w:r>
      <w:r w:rsidDel="00000000" w:rsidR="00000000" w:rsidRPr="00000000">
        <w:rPr>
          <w:sz w:val="28"/>
          <w:szCs w:val="28"/>
          <w:rtl w:val="0"/>
        </w:rPr>
        <w:t xml:space="preserve"> y se usa para autenticar peticiones protegidas.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Rutas protegidas por roles (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ROLE_USER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ROLE_ADMIN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ROLE_BANNED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Encriptación de contraseñas con bcrypt.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Protección contra XSS, CSRF y SQL Injection mediante buenas prácticas y herramientas del framework.</w:t>
        <w:br w:type="textWrapping"/>
      </w:r>
    </w:p>
    <w:p w:rsidR="00000000" w:rsidDel="00000000" w:rsidP="00000000" w:rsidRDefault="00000000" w:rsidRPr="00000000" w14:paraId="0000006C">
      <w:pPr>
        <w:pStyle w:val="Heading3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4bqafs8diy88" w:id="18"/>
      <w:bookmarkEnd w:id="1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2.3 Gestión de errores y logs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Redirección a página de error personalizada ante rutas inválidas.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notificaciones con </w:t>
      </w:r>
      <w:r w:rsidDel="00000000" w:rsidR="00000000" w:rsidRPr="00000000">
        <w:rPr>
          <w:i w:val="1"/>
          <w:sz w:val="28"/>
          <w:szCs w:val="28"/>
          <w:rtl w:val="0"/>
        </w:rPr>
        <w:t xml:space="preserve">toasts</w:t>
      </w:r>
      <w:r w:rsidDel="00000000" w:rsidR="00000000" w:rsidRPr="00000000">
        <w:rPr>
          <w:sz w:val="28"/>
          <w:szCs w:val="28"/>
          <w:rtl w:val="0"/>
        </w:rPr>
        <w:t xml:space="preserve"> (éxito, error, información).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Logs en consola del navegador para depuración.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gestiona los errores para evitar roturas no controladas.</w:t>
      </w:r>
    </w:p>
    <w:p w:rsidR="00000000" w:rsidDel="00000000" w:rsidP="00000000" w:rsidRDefault="00000000" w:rsidRPr="00000000" w14:paraId="00000071">
      <w:pPr>
        <w:pStyle w:val="Heading3"/>
        <w:spacing w:after="240" w:before="240" w:lineRule="auto"/>
        <w:rPr>
          <w:sz w:val="28"/>
          <w:szCs w:val="28"/>
        </w:rPr>
      </w:pPr>
      <w:bookmarkStart w:colFirst="0" w:colLast="0" w:name="_heading=h.4ne2v1o5luhd" w:id="19"/>
      <w:bookmarkEnd w:id="19"/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iqwtdmazdqw9" w:id="20"/>
      <w:bookmarkEnd w:id="20"/>
      <w:r w:rsidDel="00000000" w:rsidR="00000000" w:rsidRPr="00000000">
        <w:rPr>
          <w:b w:val="1"/>
          <w:rtl w:val="0"/>
        </w:rPr>
        <w:t xml:space="preserve">3. Fase de pruebas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unitarias</w:t>
      </w:r>
      <w:r w:rsidDel="00000000" w:rsidR="00000000" w:rsidRPr="00000000">
        <w:rPr>
          <w:sz w:val="28"/>
          <w:szCs w:val="28"/>
          <w:rtl w:val="0"/>
        </w:rPr>
        <w:t xml:space="preserve">: Validación de funciones críticas en el backend con las rutas twig y servidor Symfony.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funcionales</w:t>
      </w:r>
      <w:r w:rsidDel="00000000" w:rsidR="00000000" w:rsidRPr="00000000">
        <w:rPr>
          <w:sz w:val="28"/>
          <w:szCs w:val="28"/>
          <w:rtl w:val="0"/>
        </w:rPr>
        <w:t xml:space="preserve">: Navegación completa por la plataforma, testeo de formularios y validaciones e inserciones y eliminación de datos.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usabilidad</w:t>
      </w:r>
      <w:r w:rsidDel="00000000" w:rsidR="00000000" w:rsidRPr="00000000">
        <w:rPr>
          <w:sz w:val="28"/>
          <w:szCs w:val="28"/>
          <w:rtl w:val="0"/>
        </w:rPr>
        <w:t xml:space="preserve">: Verificación de la experiencia en múltiples navegadores y tamaños de pantalla y resolución.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integración</w:t>
      </w:r>
      <w:r w:rsidDel="00000000" w:rsidR="00000000" w:rsidRPr="00000000">
        <w:rPr>
          <w:sz w:val="28"/>
          <w:szCs w:val="28"/>
          <w:rtl w:val="0"/>
        </w:rPr>
        <w:t xml:space="preserve">: Comunicación entre frontend, backend y base de datos.</w:t>
        <w:br w:type="textWrapping"/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3oxq5bx1b2pj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v7pt7c6ckc8" w:id="22"/>
      <w:bookmarkEnd w:id="22"/>
      <w:r w:rsidDel="00000000" w:rsidR="00000000" w:rsidRPr="00000000">
        <w:rPr>
          <w:b w:val="1"/>
          <w:rtl w:val="0"/>
        </w:rPr>
        <w:t xml:space="preserve">4. Documentación de la aplicación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sb8i8xxwfkwf" w:id="23"/>
      <w:bookmarkEnd w:id="2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4.1 Introducción a la aplicación (Getting Started)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iniciar el proyecto, es necesario clonar el repositorio y seguir las instrucciones detalladas del README. La plataforma está preparada para ejecutarse tanto en local como en producción con configuraciones predefinidas.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ly33xhoafr4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ewn34bxn0u1y" w:id="25"/>
      <w:bookmarkEnd w:id="2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4.2 Manual de Instalación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🛠️ </w:t>
      </w:r>
      <w:r w:rsidDel="00000000" w:rsidR="00000000" w:rsidRPr="00000000">
        <w:rPr>
          <w:i w:val="1"/>
          <w:sz w:val="28"/>
          <w:szCs w:val="28"/>
          <w:rtl w:val="0"/>
        </w:rPr>
        <w:t xml:space="preserve">Ver README original del repositorio:</w:t>
        <w:br w:type="textWrapping"/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Repositorio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cl2fgzop27sm" w:id="26"/>
      <w:bookmarkEnd w:id="2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4.3 Manual de usuario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registrados pueden: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Navegar por el catálogo de vehículos con filtros personalizados.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Consultar detalles completos de cada coche.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anuncios con imágenes, descripción, precio y más.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Editar o eliminar sus propios anuncios.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Añadir coches a su lista de favoritos.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Iniciar chats con vendedores/compradores.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Editar su perfil (nombre, email, contraseña).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baneados pueden apelar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Navegar sin recarga entre páginas</w:t>
      </w:r>
      <w:r w:rsidDel="00000000" w:rsidR="00000000" w:rsidRPr="00000000">
        <w:rPr>
          <w:sz w:val="28"/>
          <w:szCs w:val="28"/>
          <w:rtl w:val="0"/>
        </w:rPr>
        <w:t xml:space="preserve"> gracias al enrutamiento de React Router.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 animaciones de carga y transiciones</w:t>
      </w:r>
      <w:r w:rsidDel="00000000" w:rsidR="00000000" w:rsidRPr="00000000">
        <w:rPr>
          <w:sz w:val="28"/>
          <w:szCs w:val="28"/>
          <w:rtl w:val="0"/>
        </w:rPr>
        <w:t xml:space="preserve"> al moverse entre componentes (gracias a Framer Motion).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rjnkl8y3m3qj" w:id="27"/>
      <w:bookmarkEnd w:id="2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4.4 Manual de administración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administradores tienen privilegios especiales para: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Modificar, aprobar o eliminar anuncios sospechosos.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Generar reportes de actividad y comportamiento en la plataforma.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Acceder a un dashboard en React con gráficos estadísticos</w:t>
      </w:r>
      <w:r w:rsidDel="00000000" w:rsidR="00000000" w:rsidRPr="00000000">
        <w:rPr>
          <w:sz w:val="28"/>
          <w:szCs w:val="28"/>
          <w:rtl w:val="0"/>
        </w:rPr>
        <w:t xml:space="preserve"> (usuarios activos, coches publicados, anuncios eliminados, etc.) construido con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Chart.js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Revisar en tiempo real los reportes o chats sospechosos</w:t>
      </w:r>
      <w:r w:rsidDel="00000000" w:rsidR="00000000" w:rsidRPr="00000000">
        <w:rPr>
          <w:sz w:val="28"/>
          <w:szCs w:val="28"/>
          <w:rtl w:val="0"/>
        </w:rPr>
        <w:t xml:space="preserve">, donde cada hilo de conversación está disponible desde una tabla dinámica.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Filtrar anuncios por estado (subido, comprado, bloqueado)</w:t>
      </w:r>
      <w:r w:rsidDel="00000000" w:rsidR="00000000" w:rsidRPr="00000000">
        <w:rPr>
          <w:sz w:val="28"/>
          <w:szCs w:val="28"/>
          <w:rtl w:val="0"/>
        </w:rPr>
        <w:t xml:space="preserve"> desde un panel interactivo.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Gestionar usuarios desde un componente con paginación y búsqueda</w:t>
      </w:r>
      <w:r w:rsidDel="00000000" w:rsidR="00000000" w:rsidRPr="00000000">
        <w:rPr>
          <w:sz w:val="28"/>
          <w:szCs w:val="28"/>
          <w:rtl w:val="0"/>
        </w:rPr>
        <w:t xml:space="preserve">, todo sin recarga de página.</w:t>
      </w:r>
    </w:p>
    <w:p w:rsidR="00000000" w:rsidDel="00000000" w:rsidP="00000000" w:rsidRDefault="00000000" w:rsidRPr="00000000" w14:paraId="00000096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3lwfiutt5ysg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ey5l6sa0wnsk" w:id="29"/>
      <w:bookmarkEnd w:id="29"/>
      <w:r w:rsidDel="00000000" w:rsidR="00000000" w:rsidRPr="00000000">
        <w:rPr>
          <w:b w:val="1"/>
          <w:rtl w:val="0"/>
        </w:rPr>
        <w:t xml:space="preserve">5. Conclusiones finales</w:t>
      </w:r>
    </w:p>
    <w:p w:rsidR="00000000" w:rsidDel="00000000" w:rsidP="00000000" w:rsidRDefault="00000000" w:rsidRPr="00000000" w14:paraId="00000099">
      <w:pPr>
        <w:pStyle w:val="Heading3"/>
        <w:rPr>
          <w:b w:val="1"/>
          <w:color w:val="000000"/>
        </w:rPr>
      </w:pPr>
      <w:bookmarkStart w:colFirst="0" w:colLast="0" w:name="_heading=h.jvdok58utbjc" w:id="30"/>
      <w:bookmarkEnd w:id="30"/>
      <w:r w:rsidDel="00000000" w:rsidR="00000000" w:rsidRPr="00000000">
        <w:rPr>
          <w:b w:val="1"/>
          <w:color w:val="000000"/>
          <w:rtl w:val="0"/>
        </w:rPr>
        <w:t xml:space="preserve">5.1 Conclusiones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RenovAuto ha logrado cumplir con los objetivos definidos al inicio: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desarrollado una plataforma funcional, intuitiva y moderna.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utilizaron tecnologías actuales que aseguran mantenibilidad y escalabilidad.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despliegue en producción mediante Railway ha permitido una entrega continua eficiente.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deja la puerta abierta a futuras mejoras como pasarelas de pago, más opciones de filtrado o integración con IA para sugerencias inteligentes de vehículos.</w:t>
      </w:r>
    </w:p>
    <w:p w:rsidR="00000000" w:rsidDel="00000000" w:rsidP="00000000" w:rsidRDefault="00000000" w:rsidRPr="00000000" w14:paraId="0000009F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heading=h.qljx292z50cn" w:id="31"/>
      <w:bookmarkEnd w:id="31"/>
      <w:r w:rsidDel="00000000" w:rsidR="00000000" w:rsidRPr="00000000">
        <w:rPr>
          <w:b w:val="1"/>
          <w:color w:val="000000"/>
          <w:rtl w:val="0"/>
        </w:rPr>
        <w:t xml:space="preserve">5.2 Dificultades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line="48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Conexión de servicios y puertos en producción.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Aprendizaje de las nuevas tecnologías y módulos como symfony, react-router, railway y más.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Correcta configuración de jwt y seguridad en la página, certificados.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Administrar y comprobar todo sin que falte nada debido a la magnitud del proyecto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Aprendizaje de contextos y usarlos correctamente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32"/>
          <w:szCs w:val="32"/>
        </w:rPr>
      </w:pPr>
      <w:bookmarkStart w:colFirst="0" w:colLast="0" w:name="_heading=h.3enmdz4spw1f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6ssoxbfik46a" w:id="33"/>
      <w:bookmarkEnd w:id="33"/>
      <w:r w:rsidDel="00000000" w:rsidR="00000000" w:rsidRPr="00000000">
        <w:rPr>
          <w:b w:val="1"/>
          <w:rtl w:val="0"/>
        </w:rPr>
        <w:t xml:space="preserve">6. Bibliografía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Symfony: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https://symfony.com/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Tailwind CSS: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https://tailwindcss.com/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Docker: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https://www.docker.com/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Railway: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https://railway.app/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MySQL:</w:t>
      </w:r>
      <w:hyperlink r:id="rId1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PhpMyAdmin:</w:t>
      </w:r>
      <w:hyperlink r:id="rId2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https://www.phpmyadmin.net/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Framer-motion: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https://motion.dev/docs/react-quick-start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Chart.js: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https://www.chartjs.org/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after="240" w:line="480" w:lineRule="auto"/>
        <w:rPr>
          <w:b w:val="1"/>
        </w:rPr>
      </w:pPr>
      <w:bookmarkStart w:colFirst="0" w:colLast="0" w:name="_heading=h.4ef1gh29jt4h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240" w:line="480" w:lineRule="auto"/>
        <w:rPr>
          <w:b w:val="1"/>
        </w:rPr>
      </w:pPr>
      <w:bookmarkStart w:colFirst="0" w:colLast="0" w:name="_heading=h.qeuw5112r5kb" w:id="35"/>
      <w:bookmarkEnd w:id="35"/>
      <w:r w:rsidDel="00000000" w:rsidR="00000000" w:rsidRPr="00000000">
        <w:rPr>
          <w:b w:val="1"/>
          <w:rtl w:val="0"/>
        </w:rPr>
        <w:t xml:space="preserve">7. Licencia</w:t>
      </w:r>
    </w:p>
    <w:p w:rsidR="00000000" w:rsidDel="00000000" w:rsidP="00000000" w:rsidRDefault="00000000" w:rsidRPr="00000000" w14:paraId="000000B1">
      <w:pPr>
        <w:spacing w:after="240" w:before="240" w:lineRule="auto"/>
        <w:ind w:left="600" w:right="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está licenciado bajo la GPL v3.0. Esto implica que cualquier redistribución del software debe mantenerse bajo la misma licencia. Se permite el uso, modificación y distribución, siempre que se mantenga la autoría y términos de la GPL.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>
        <w:color w:val="4f81bd"/>
        <w:sz w:val="28"/>
        <w:szCs w:val="28"/>
      </w:rPr>
    </w:pPr>
    <w:r w:rsidDel="00000000" w:rsidR="00000000" w:rsidRPr="00000000">
      <w:rPr>
        <w:color w:val="4f81bd"/>
        <w:sz w:val="28"/>
        <w:szCs w:val="28"/>
        <w:rtl w:val="0"/>
      </w:rPr>
      <w:t xml:space="preserve">Francisco José Salmerón Puig</w:t>
      <w:tab/>
      <w:tab/>
      <w:tab/>
      <w:tab/>
      <w:tab/>
      <w:t xml:space="preserve">RenovAuto</w:t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/>
      <w:pict>
        <v:shape id="WordPictureWatermark1" style="position:absolute;width:451.3pt;height:254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6743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7439"/>
  </w:style>
  <w:style w:type="paragraph" w:styleId="Footer">
    <w:name w:val="footer"/>
    <w:basedOn w:val="Normal"/>
    <w:link w:val="FooterChar"/>
    <w:uiPriority w:val="99"/>
    <w:unhideWhenUsed w:val="1"/>
    <w:rsid w:val="0086743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743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ysql.com/" TargetMode="External"/><Relationship Id="rId22" Type="http://schemas.openxmlformats.org/officeDocument/2006/relationships/hyperlink" Target="https://www.phpmyadmin.net/" TargetMode="External"/><Relationship Id="rId21" Type="http://schemas.openxmlformats.org/officeDocument/2006/relationships/hyperlink" Target="https://www.phpmyadmin.net/" TargetMode="External"/><Relationship Id="rId24" Type="http://schemas.openxmlformats.org/officeDocument/2006/relationships/hyperlink" Target="https://www.chartjs.org/" TargetMode="External"/><Relationship Id="rId23" Type="http://schemas.openxmlformats.org/officeDocument/2006/relationships/hyperlink" Target="https://motion.dev/docs/react-quick-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ranSalmeron/ProyectoDaw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Relationship Id="rId11" Type="http://schemas.openxmlformats.org/officeDocument/2006/relationships/hyperlink" Target="https://symfony.com/" TargetMode="External"/><Relationship Id="rId10" Type="http://schemas.openxmlformats.org/officeDocument/2006/relationships/hyperlink" Target="https://github.com/FranSalmeron/ProyectoDaw" TargetMode="External"/><Relationship Id="rId13" Type="http://schemas.openxmlformats.org/officeDocument/2006/relationships/hyperlink" Target="https://tailwindcss.com/" TargetMode="External"/><Relationship Id="rId12" Type="http://schemas.openxmlformats.org/officeDocument/2006/relationships/hyperlink" Target="https://symfony.com/" TargetMode="External"/><Relationship Id="rId15" Type="http://schemas.openxmlformats.org/officeDocument/2006/relationships/hyperlink" Target="https://www.docker.com/" TargetMode="External"/><Relationship Id="rId14" Type="http://schemas.openxmlformats.org/officeDocument/2006/relationships/hyperlink" Target="https://tailwindcss.com/" TargetMode="External"/><Relationship Id="rId17" Type="http://schemas.openxmlformats.org/officeDocument/2006/relationships/hyperlink" Target="https://railway.app/" TargetMode="External"/><Relationship Id="rId16" Type="http://schemas.openxmlformats.org/officeDocument/2006/relationships/hyperlink" Target="https://www.docker.com/" TargetMode="External"/><Relationship Id="rId19" Type="http://schemas.openxmlformats.org/officeDocument/2006/relationships/hyperlink" Target="https://www.mysql.com/" TargetMode="External"/><Relationship Id="rId18" Type="http://schemas.openxmlformats.org/officeDocument/2006/relationships/hyperlink" Target="https://railway.app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4ZLiZQgOFNztbZ5cpQ/bwlbfg==">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2025-05-28T10:14:00Z</dcterms:created>
</cp:coreProperties>
</file>