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lang w:val="es-ES"/>
        </w:rPr>
        <w:t xml:space="preserve">j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-571500</wp:posOffset>
                </wp:positionV>
                <wp:extent cx="923534" cy="910484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485257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3922" t="4736" r="4305" b="4819"/>
                        <a:stretch/>
                      </pic:blipFill>
                      <pic:spPr bwMode="auto">
                        <a:xfrm>
                          <a:off x="0" y="0"/>
                          <a:ext cx="923533" cy="910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7456;o:allowoverlap:true;o:allowincell:true;mso-position-horizontal-relative:text;margin-left:-9.35pt;mso-position-horizontal:absolute;mso-position-vertical-relative:text;margin-top:-45.00pt;mso-position-vertical:absolute;width:72.72pt;height:71.69pt;mso-wrap-distance-left:9.00pt;mso-wrap-distance-top:0.00pt;mso-wrap-distance-right:9.00pt;mso-wrap-distance-bottom:0.00pt;z-index:1;" stroked="f">
                <v:imagedata r:id="rId10" o:title="" croptop="3104f" cropleft="2570f" cropbottom="3158f" cropright="2821f"/>
                <o:lock v:ext="edit" rotation="t"/>
              </v:shape>
            </w:pict>
          </mc:Fallback>
        </mc:AlternateContent>
      </w:r>
      <w:r>
        <w:rPr>
          <w:rFonts w:eastAsia="Arial Unicode MS"/>
          <w:b/>
          <w:sz w:val="20"/>
          <w:szCs w:val="20"/>
        </w:rPr>
        <w:t xml:space="preserve">Final Exam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Name</w:t>
      </w:r>
      <w:r>
        <w:rPr>
          <w:rFonts w:eastAsia="Arial Unicode MS"/>
          <w:b/>
          <w:sz w:val="20"/>
          <w:szCs w:val="20"/>
        </w:rPr>
        <w:t xml:space="preserve"> __________________________________________</w:t>
      </w:r>
      <w:r>
        <w:rPr>
          <w:rFonts w:eastAsia="Arial Unicode MS"/>
          <w:b/>
          <w:sz w:val="20"/>
          <w:szCs w:val="20"/>
        </w:rPr>
        <w:t xml:space="preserve">___________________________</w:t>
      </w:r>
      <w:r>
        <w:rPr>
          <w:rFonts w:eastAsia="Arial Unicode MS"/>
          <w:b/>
          <w:sz w:val="20"/>
          <w:szCs w:val="20"/>
        </w:rPr>
        <w:t xml:space="preserve">___</w:t>
      </w:r>
      <w:r>
        <w:rPr>
          <w:rFonts w:eastAsia="Arial Unicode MS"/>
          <w:b/>
          <w:sz w:val="20"/>
          <w:szCs w:val="20"/>
        </w:rPr>
        <w:tab/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right" w:leader="none" w:pos="9153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ID number</w:t>
      </w:r>
      <w:r>
        <w:rPr>
          <w:rFonts w:eastAsia="Arial Unicode MS"/>
          <w:b/>
          <w:sz w:val="20"/>
          <w:szCs w:val="20"/>
        </w:rPr>
        <w:t xml:space="preserve"> ____________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 </w:t>
      </w:r>
      <w:r>
        <w:rPr>
          <w:rFonts w:eastAsia="Arial Unicode MS"/>
          <w:b/>
          <w:sz w:val="20"/>
          <w:szCs w:val="20"/>
        </w:rPr>
        <w:t xml:space="preserve">Date _________________ </w:t>
      </w:r>
      <w:r>
        <w:rPr>
          <w:rFonts w:eastAsia="Arial Unicode MS"/>
          <w:b/>
          <w:sz w:val="20"/>
          <w:szCs w:val="20"/>
        </w:rPr>
        <w:t xml:space="preserve">Group 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Style w:val="1064"/>
        <w:pBdr/>
        <w:spacing w:after="0" w:afterAutospacing="0" w:before="0" w:beforeAutospacing="0"/>
        <w:ind/>
        <w:rPr>
          <w:b/>
          <w:bCs/>
          <w:i/>
          <w:iCs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“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Adhering to the Code of Ethics for students of the Tec de Monterrey, I pledge to follow the precepts of academic honesty in this evaluation by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not us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ing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unauthorized or illicit resources to solve it.”</w:t>
      </w:r>
      <w:r>
        <w:rPr>
          <w:b/>
          <w:bCs/>
          <w:i/>
          <w:iCs/>
          <w:color w:val="000000"/>
          <w:sz w:val="22"/>
          <w:szCs w:val="22"/>
          <w:lang w:val="en-US"/>
        </w:rPr>
      </w:r>
      <w:r>
        <w:rPr>
          <w:b/>
          <w:bCs/>
          <w:i/>
          <w:iCs/>
          <w:color w:val="000000"/>
          <w:sz w:val="22"/>
          <w:szCs w:val="22"/>
          <w:lang w:val="en-US"/>
        </w:rPr>
      </w:r>
    </w:p>
    <w:p>
      <w:pPr>
        <w:pStyle w:val="1064"/>
        <w:pBdr/>
        <w:spacing w:after="0" w:afterAutospacing="0" w:before="0" w:beforeAutospacing="0"/>
        <w:ind w:firstLine="0" w:left="720"/>
        <w:jc w:val="right"/>
        <w:rPr>
          <w:b/>
          <w:bCs/>
          <w:i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_________________________________</w:t>
      </w:r>
      <w:r>
        <w:rPr>
          <w:b/>
          <w:bCs/>
          <w:i/>
          <w:color w:val="000000"/>
          <w:sz w:val="22"/>
          <w:szCs w:val="22"/>
          <w:lang w:val="en-US"/>
        </w:rPr>
      </w:r>
      <w:r>
        <w:rPr>
          <w:b/>
          <w:bCs/>
          <w:i/>
          <w:color w:val="000000"/>
          <w:sz w:val="22"/>
          <w:szCs w:val="22"/>
          <w:lang w:val="en-US"/>
        </w:rPr>
      </w:r>
    </w:p>
    <w:p>
      <w:pPr>
        <w:pStyle w:val="1064"/>
        <w:pBdr/>
        <w:spacing w:after="0" w:afterAutospacing="0" w:before="0" w:beforeAutospacing="0"/>
        <w:ind w:firstLine="0" w:left="0"/>
        <w:jc w:val="right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 xml:space="preserve">Signature</w:t>
      </w:r>
      <w:r>
        <w:rPr>
          <w:color w:val="000000"/>
          <w:sz w:val="22"/>
          <w:szCs w:val="22"/>
          <w:lang w:val="en-US"/>
        </w:rPr>
      </w:r>
      <w:r>
        <w:rPr>
          <w:color w:val="000000"/>
          <w:sz w:val="22"/>
          <w:szCs w:val="22"/>
          <w:lang w:val="en-US"/>
        </w:rPr>
      </w:r>
    </w:p>
    <w:p>
      <w:pPr>
        <w:pStyle w:val="1008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1: Multiple choice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Select one option per question. You can justify the answer that you select.</w:t>
      </w: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Which of the following functions models exponential decay.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 w:firstLine="0" w:left="0"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Which of the following equations is not a Logarithm property.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061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  <w:t xml:space="preserve">Given the function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=-2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x-4</m:t>
            </m:r>
          </m:e>
        </m:rad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-5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, which of the following represents its domain?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234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08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2: Algebra skills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  <w:t xml:space="preserve">Solve the following equations. Simplify the answer as much as possible </w:t>
      </w:r>
      <w:r>
        <w:rPr>
          <w:rFonts w:ascii="Liberation Serif" w:hAnsi="Liberation Serif" w:eastAsia="Liberation Serif" w:cs="Liberation Serif"/>
          <w:lang w:val="es-ES"/>
        </w:rPr>
        <w:t xml:space="preserve">and check that all solutions satisfies the original equation.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880"/>
        </w:trPr>
        <w:tc>
          <w:tcPr>
            <w:tcBorders/>
            <w:tcW w:w="468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63"/>
              </w:numPr>
              <w:pBdr/>
              <w:shd w:val="nil" w:color="000000"/>
              <w:spacing/>
              <w:ind/>
              <w:jc w:val="left"/>
              <w:rPr>
                <w:rFonts w:ascii="Liberation Serif" w:hAnsi="Liberation Serif" w:cs="Liberation Serif"/>
                <w14:ligatures w14:val="none"/>
              </w:rPr>
            </w:pPr>
            <w:r/>
            <m:oMath>
              <m:func>
                <m:funcPr>
                  <m:ctrlPr>
                    <w:rPr>
                      <w:rFonts w:ascii="Cambria Math" w:hAnsi="Cambria Math" w:cs="Cambria Math" w:eastAsiaTheme="minorEastAsia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log</m:t>
                  </m:r>
                </m:fName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(3-x)</m:t>
                  </m:r>
                </m:e>
              </m:func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+</m:t>
              </m:r>
              <m:func>
                <m:funcPr>
                  <m:ctrlPr>
                    <w:rPr>
                      <w:rFonts w:ascii="Cambria Math" w:hAnsi="Cambria Math" w:cs="Cambria Math" w:eastAsiaTheme="minorEastAsia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mbria Math" w:eastAsiaTheme="minorEastAsia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lang w:val="es-ES" w:bidi="es-ES"/>
                        </w:rPr>
                        <m:rPr/>
                        <m:t>x+9</m:t>
                      </m:r>
                    </m:e>
                  </m:d>
                </m:e>
              </m:func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=0</m:t>
              </m:r>
            </m:oMath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63"/>
              </w:numPr>
              <w:pBdr/>
              <w:shd w:val="nil" w:color="000000"/>
              <w:spacing/>
              <w:ind/>
              <w:jc w:val="left"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eastAsia="Liberation Serif" w:cs="Liberation Serif"/>
                <w:lang w:val="es-ES" w:bidi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eastAsia="Cambria Math" w:cs="Cambria Math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6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x-3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-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2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x+2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=0</m:t>
              </m:r>
            </m:oMath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 w:bidi="es-ES"/>
        </w:rPr>
        <w:t xml:space="preserve">Use the base change formula to find the numeric value of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sSub>
              <m:sSub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2</m:t>
                </m:r>
              </m:sub>
            </m:sSub>
          </m:fName>
          <m:e>
            <m:sSup>
              <m:sSup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e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2</m:t>
                </m:r>
              </m:sup>
            </m:sSup>
          </m:e>
        </m:func>
      </m:oMath>
      <w:r>
        <w:rPr>
          <w:rFonts w:ascii="Liberation Serif" w:hAnsi="Liberation Serif" w:eastAsia="Liberation Serif" w:cs="Liberation Serif"/>
          <w:lang w:val="es-ES" w:bidi="es-ES"/>
        </w:rPr>
        <w:t xml:space="preserve"> without using calculator.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 w:bidi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16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For the functions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5x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x+2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 and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g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8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 find the indicated composition and reduce the expression as much as possible,</w:t>
      </w: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 w:bidi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rHeight w:val="2880"/>
        </w:trPr>
        <w:tc>
          <w:tcPr>
            <w:tcBorders/>
            <w:tcW w:w="312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left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(g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∘f)(x)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left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(f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∘f)(2)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left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(g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∘g)(x)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Combine</w:t>
      </w:r>
      <w:r>
        <w:rPr>
          <w:rFonts w:ascii="Liberation Serif" w:hAnsi="Liberation Serif" w:eastAsia="Liberation Serif" w:cs="Liberation Serif"/>
          <w:lang w:val="es-ES"/>
        </w:rPr>
        <w:t xml:space="preserve"> the function</w:t>
      </w:r>
      <w:r>
        <w:rPr>
          <w:rFonts w:ascii="Liberation Serif" w:hAnsi="Liberation Serif" w:eastAsia="Liberation Serif" w:cs="Liberation Serif"/>
          <w:lang w:val="es-ES"/>
        </w:rPr>
        <w:t xml:space="preserve">s</w:t>
      </w:r>
      <w:r>
        <w:rPr>
          <w:rFonts w:ascii="Liberation Serif" w:hAnsi="Liberation Serif" w:eastAsia="Liberation Serif" w:cs="Liberation Serif"/>
          <w:lang w:val="es-ES"/>
        </w:rPr>
        <w:t xml:space="preserve">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+2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 and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g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=x-3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 according to the indicated operations and reduce the expression as much as possible,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rHeight w:val="2880"/>
        </w:trPr>
        <w:tc>
          <w:tcPr>
            <w:tcBorders/>
            <w:tcW w:w="312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75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(f+g)(x)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75"/>
              </w:numPr>
              <w:pBdr/>
              <w:shd w:val="nil" w:color="auto"/>
              <w:spacing/>
              <w:ind/>
              <w:rPr>
                <w:rFonts w:hint="default" w:ascii="Cambria Math" w:hAnsi="Cambria Math" w:eastAsia="Cambria Math" w:cs="Cambria Math"/>
                <w:lang w:val="es-ES" w:bidi="es-ES"/>
                <w14:ligatures w14:val="none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(f*g)(-5)</m:t>
              </m:r>
            </m:oMath>
            <w:r>
              <w:rPr>
                <w:rFonts w:hint="default" w:ascii="Cambria Math" w:hAnsi="Cambria Math" w:eastAsia="Cambria Math" w:cs="Cambria Math"/>
                <w:lang w:val="es-ES"/>
              </w:rPr>
            </w:r>
            <w:r>
              <w:rPr>
                <w:rFonts w:hint="default" w:ascii="Cambria Math" w:hAnsi="Cambria Math" w:eastAsia="Cambria Math" w:cs="Cambria Math"/>
                <w:lang w:val="es-ES" w:bidi="es-ES"/>
                <w14:ligatures w14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1061"/>
              <w:numPr>
                <w:ilvl w:val="0"/>
                <w:numId w:val="75"/>
              </w:numPr>
              <w:pBdr/>
              <w:shd w:val="nil" w:color="auto"/>
              <w:spacing/>
              <w:ind/>
              <w:rPr>
                <w:rFonts w:hint="default" w:ascii="Cambria Math" w:hAnsi="Cambria Math" w:eastAsia="Cambria Math" w:cs="Cambria Math"/>
                <w:lang w:val="es-ES" w:bidi="es-ES"/>
                <w14:ligatures w14:val="none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d>
                <m:dPr>
                  <m:ctrlPr>
                    <w:rPr>
                      <w:rFonts w:ascii="Cambria Math" w:hAnsi="Cambria Math" w:eastAsia="Cambria Math" w:cs="Cambria Math"/>
                      <w:szCs w:val="22"/>
                      <w:lang w:val="en-US" w:bidi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szCs w:val="22"/>
                          <w:lang w:val="en-US" w:bidi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lang w:val="es-ES" w:bidi="es-ES"/>
                        </w:rPr>
                        <m:rPr/>
                        <m:t>f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lang w:val="es-ES" w:bidi="es-ES"/>
                        </w:rPr>
                        <m:rPr/>
                        <m:t>g</m:t>
                      </m:r>
                    </m:den>
                  </m:f>
                </m:e>
              </m:d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(x)</m:t>
              </m:r>
            </m:oMath>
            <w:r>
              <w:rPr>
                <w:rFonts w:hint="default" w:ascii="Cambria Math" w:hAnsi="Cambria Math" w:eastAsia="Cambria Math" w:cs="Cambria Math"/>
                <w:lang w:val="es-ES"/>
              </w:rPr>
            </w:r>
            <w:r>
              <w:rPr>
                <w:rFonts w:hint="default" w:ascii="Cambria Math" w:hAnsi="Cambria Math" w:eastAsia="Cambria Math" w:cs="Cambria Math"/>
                <w:lang w:val="es-ES" w:bidi="es-ES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  <w:br w:type="page" w:clear="all"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Use logarithmic properties to condence the following expression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2</m:t>
        </m:r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sSub>
              <m:sSub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8</m:t>
                </m:r>
              </m:sub>
            </m:sSub>
          </m:fName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y</m:t>
            </m:r>
          </m:e>
        </m:func>
        <m:r>
          <w:rPr>
            <w:rFonts w:hint="default" w:ascii="Cambria Math" w:hAnsi="Cambria Math" w:eastAsia="Cambria Math" w:cs="Cambria Math"/>
            <w:lang w:val="es-ES" w:bidi="es-E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3</m:t>
            </m:r>
          </m:den>
        </m:f>
        <m:d>
          <m:d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dPr>
          <m:e>
            <m:func>
              <m:func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8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</m:t>
                </m:r>
              </m:e>
            </m:func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-2</m:t>
            </m:r>
            <m:func>
              <m:func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8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w</m:t>
                </m:r>
              </m:e>
            </m:func>
          </m:e>
        </m:d>
      </m:oMath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08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3: Function analysis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inverse function of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f(x)=</m:t>
        </m:r>
        <m:f>
          <m:fPr>
            <m:ctrlPr>
              <w:rPr>
                <w:rFonts w:ascii="Cambria Math" w:hAnsi="Cambria Math" w:eastAsia="Cambria Math" w:cs="Cambria Math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2x-4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  <m:sSup>
              <m:sSupPr>
                <m:ctrlPr>
                  <w:rPr>
                    <w:rFonts w:ascii="Cambria Math" w:hAnsi="Cambria Math" w:eastAsia="Cambria Math" w:cs="Cambria Math"/>
                    <w:szCs w:val="24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+x-10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 Reduce the expression as much as possible and </w:t>
      </w:r>
      <w:r>
        <w:rPr>
          <w:rFonts w:ascii="Liberation Serif" w:hAnsi="Liberation Serif" w:eastAsia="Liberation Serif" w:cs="Liberation Serif"/>
          <w:lang w:val="es-ES"/>
        </w:rPr>
        <w:t xml:space="preserve">proof your answer by evaluating the function composition </w:t>
      </w:r>
      <m:oMath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f</m:t>
            </m:r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∘</m:t>
            </m:r>
            <m:sSup>
              <m:sSupPr>
                <m:ctrlPr>
                  <w:rPr>
                    <w:rFonts w:ascii="Cambria Math" w:hAnsi="Cambria Math" w:eastAsia="Cambria Math" w:cs="Cambria Math"/>
                    <w:szCs w:val="22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f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-1</m:t>
                </m:r>
              </m:sup>
            </m:sSup>
          </m:e>
        </m:d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color w:val="202122"/>
            <w:sz w:val="22"/>
            <w:szCs w:val="22"/>
            <w:highlight w:val="white"/>
          </w:rPr>
          <m:rPr/>
          <m:t>=x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asymptote, the domain and the range of the function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e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1/x</m:t>
            </m:r>
          </m:sup>
        </m:sSup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roots of the function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x+2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szCs w:val="22"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+x+2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 w:bidi="es-ES"/>
        </w:rPr>
      </w: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Graph </w:t>
      </w:r>
      <w:r>
        <w:rPr>
          <w:rFonts w:ascii="Liberation Serif" w:hAnsi="Liberation Serif" w:eastAsia="Liberation Serif" w:cs="Liberation Serif"/>
          <w:lang w:val="es-ES"/>
        </w:rPr>
        <w:t xml:space="preserve">the following function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sSupPr>
          <m:e>
            <m:d>
              <m:dPr>
                <m:ctrlPr>
                  <w:rPr>
                    <w:rFonts w:ascii="Cambria Math" w:hAnsi="Cambria Math" w:eastAsia="Cambria Math" w:cs="Cambria Math"/>
                    <w:szCs w:val="22"/>
                    <w:lang w:val="es-ES" w:bidi="es-ES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x+1</m:t>
                </m:r>
              </m:e>
            </m:d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+x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08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Modeling with math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70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The following piecewise function represents the costof bathing a dog in the nwe grooming saloon. The cost depends on the weight of the dog in kilograms. Which would be the total cost for a dog that that weights 5 kg and </w:t>
      </w:r>
      <w:r>
        <w:rPr>
          <w:rFonts w:ascii="Liberation Serif" w:hAnsi="Liberation Serif" w:eastAsia="Liberation Serif" w:cs="Liberation Serif"/>
          <w:lang w:val="es-ES"/>
        </w:rPr>
        <w:t xml:space="preserve">a dog that weights 12 kg.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  <w:br w:type="page" w:clear="all"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The half-life of Radium-266 is 1600 years. Suppose that there is a sample of 22mg. Recalling that the mass decays exponentially, fulfill the following points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061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  <w:lang w:val="es-ES"/>
        </w:rPr>
        <w:t xml:space="preserve">W</w:t>
      </w:r>
      <w:r>
        <w:rPr>
          <w:rFonts w:ascii="Liberation Serif" w:hAnsi="Liberation Serif" w:eastAsia="Liberation Serif" w:cs="Liberation Serif"/>
          <w:color w:val="000000"/>
        </w:rPr>
        <w:t xml:space="preserve">rite the function that models the remaining mass after t years</w:t>
      </w:r>
      <w:r>
        <w:rPr>
          <w:rFonts w:ascii="Liberation Serif" w:hAnsi="Liberation Serif" w:eastAsia="Liberation Serif" w:cs="Liberation Serif"/>
          <w:color w:val="000000"/>
          <w:lang w:val="es-ES"/>
        </w:rPr>
        <w:t xml:space="preserve">.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61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How much mass will remain after 4000 years?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61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How much time will it take for the sample to be only 10 mg.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70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Hydrogen potential (pH) is a number used to describe the acidity or basicity of a chemical substance and is defined by the equation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pH=-</m:t>
        </m:r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log</m:t>
            </m:r>
          </m:fName>
          <m:e>
            <m:d>
              <m:d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H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+</m:t>
                    </m:r>
                  </m:sup>
                </m:sSup>
              </m:e>
            </m:d>
          </m:e>
        </m:func>
      </m:oMath>
      <w:r>
        <w:rPr>
          <w:rFonts w:ascii="Liberation Serif" w:hAnsi="Liberation Serif" w:eastAsia="Liberation Serif" w:cs="Liberation Serif"/>
          <w:lang w:val="es-ES"/>
        </w:rPr>
        <w:t xml:space="preserve">, where </w:t>
      </w:r>
      <m:oMath>
        <m:sSup>
          <m:sSup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H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</m:t>
            </m:r>
          </m:sup>
        </m:sSup>
      </m:oMath>
      <w:r>
        <w:rPr>
          <w:rFonts w:ascii="Liberation Serif" w:hAnsi="Liberation Serif" w:eastAsia="Liberation Serif" w:cs="Liberation Serif"/>
          <w:lang w:val="es-ES"/>
        </w:rPr>
        <w:t xml:space="preserve">measures the concentration of hydrogen ions moles per liter. 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061"/>
        <w:numPr>
          <w:ilvl w:val="0"/>
          <w:numId w:val="48"/>
        </w:num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:lang w:val="es-ES"/>
        </w:rPr>
        <w:t xml:space="preserve">Determine the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pH</m:t>
        </m:r>
      </m:oMath>
      <w:r>
        <w:rPr>
          <w:rFonts w:ascii="Liberation Serif" w:hAnsi="Liberation Serif" w:cs="Liberation Serif"/>
          <w:lang w:val="es-ES"/>
        </w:rPr>
        <w:t xml:space="preserve"> of a coke </w:t>
      </w:r>
      <w:r>
        <w:rPr>
          <w:rFonts w:ascii="Liberation Serif" w:hAnsi="Liberation Serif" w:cs="Liberation Serif"/>
          <w:lang w:val="es-ES"/>
        </w:rPr>
        <w:t xml:space="preserve">if </w:t>
      </w:r>
      <m:oMath>
        <m:sSup>
          <m:sSupPr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H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+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=1</m:t>
        </m:r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×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-3</m:t>
            </m:r>
          </m:sup>
        </m:sSup>
      </m:oMath>
      <w:r>
        <w:rPr>
          <w:rFonts w:ascii="Liberation Serif" w:hAnsi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48"/>
        </w:num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:highlight w:val="none"/>
          <w:lang w:val="es-ES"/>
        </w:rPr>
        <w:t xml:space="preserve">What is the hydrogen ions concentration of the smotach acid with </w:t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pH</m:t>
        </m:r>
      </m:oMath>
      <w:r>
        <w:rPr>
          <w:rFonts w:ascii="Liberation Serif" w:hAnsi="Liberation Serif" w:cs="Liberation Serif"/>
          <w:highlight w:val="none"/>
          <w:lang w:val="es-ES"/>
        </w:rPr>
        <w:t xml:space="preserve"> of 2?.</w:t>
      </w:r>
      <w:r>
        <w:rPr>
          <w:rFonts w:ascii="Liberation Serif" w:hAnsi="Liberation Serif" w:cs="Liberation Serif"/>
          <w:highlight w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36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  <w:br w:type="page" w:clear="all"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08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  <w:t xml:space="preserve">Conic Sections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72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Identify the conic section given the </w:t>
      </w:r>
      <w:r>
        <w:rPr>
          <w:rFonts w:ascii="Liberation Serif" w:hAnsi="Liberation Serif" w:eastAsia="Liberation Serif" w:cs="Liberation Serif"/>
          <w:lang w:val="es-ES"/>
        </w:rPr>
        <w:t xml:space="preserve">following </w:t>
      </w:r>
      <w:r>
        <w:rPr>
          <w:rFonts w:ascii="Liberation Serif" w:hAnsi="Liberation Serif" w:eastAsia="Liberation Serif" w:cs="Liberation Serif"/>
          <w:lang w:val="es-ES"/>
        </w:rPr>
        <w:t xml:space="preserve">general equation</w:t>
      </w:r>
      <w:r>
        <w:rPr>
          <w:rFonts w:ascii="Liberation Serif" w:hAnsi="Liberation Serif" w:eastAsia="Liberation Serif" w:cs="Liberation Serif"/>
          <w:lang w:val="es-ES"/>
        </w:rPr>
        <w:t xml:space="preserve">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16</m:t>
        </m:r>
        <m:sSup>
          <m:sSupPr>
            <m:ctrlPr>
              <w:rPr>
                <w:rFonts w:ascii="Cambria Math" w:hAnsi="Cambria Math" w:cs="Cambria Math" w:eastAsiaTheme="minorEastAsia"/>
                <w:lang w:val="es-MX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-9</m:t>
        </m:r>
        <m:sSup>
          <m:sSupPr>
            <m:ctrlPr>
              <w:rPr>
                <w:rFonts w:ascii="Cambria Math" w:hAnsi="Cambria Math" w:cs="Cambria Math" w:eastAsiaTheme="minorEastAsia"/>
                <w:lang w:val="es-MX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y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-96x-54y-81=0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06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61"/>
        <w:numPr>
          <w:ilvl w:val="0"/>
          <w:numId w:val="7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Graph the following conic section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x+5</m:t>
            </m:r>
          </m:e>
        </m:d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n-US" w:bidi="en-US"/>
          </w:rPr>
          <m:rPr/>
          <m:t>=0.5</m:t>
        </m:r>
        <m:sSup>
          <m:sSupPr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(y-5)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</m:sup>
        </m:sSup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Bdr/>
        <w:shd w:val="nil" w:color="auto"/>
        <w:spacing/>
        <w:ind/>
        <w:rPr>
          <w:lang w:val="es-ES"/>
          <w14:ligatures w14:val="none"/>
        </w:rPr>
      </w:pPr>
      <w:r>
        <w:rPr>
          <w:lang w:val="es-ES" w:bidi="es-ES"/>
        </w:rPr>
      </w:r>
      <w:r>
        <w:rPr>
          <w:lang w:val="es-ES"/>
        </w:rPr>
      </w:r>
      <w:r>
        <w:rPr>
          <w:lang w:val="es-ES"/>
          <w14:ligatures w14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Liberation Serif">
    <w:panose1 w:val="02020603050405020304"/>
  </w:font>
  <w:font w:name="Palatino Linotype">
    <w:panose1 w:val="02020502060505020204"/>
  </w:font>
  <w:font w:name="Tahoma">
    <w:panose1 w:val="020B0502040504020204"/>
  </w:font>
  <w:font w:name="Calibri">
    <w:panose1 w:val="020F050202020403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7"/>
      <w:pBdr/>
      <w:spacing/>
      <w:ind/>
      <w:jc w:val="center"/>
      <w:rPr>
        <w:b/>
        <w:bCs/>
      </w:rPr>
    </w:pPr>
    <w:r>
      <w:rPr>
        <w:b/>
        <w:bCs/>
      </w:rPr>
      <w:t xml:space="preserve">PrepaTec</w:t>
    </w:r>
    <w:r>
      <w:rPr>
        <w:b/>
        <w:bCs/>
      </w:rPr>
      <w:t xml:space="preserve"> Eugenio Garza </w:t>
    </w:r>
    <w:r>
      <w:rPr>
        <w:b/>
        <w:bCs/>
      </w:rPr>
      <w:t xml:space="preserve">Lagüera</w:t>
    </w:r>
    <w:r>
      <w:rPr>
        <w:b/>
        <w:bCs/>
      </w:rPr>
    </w:r>
    <w:r>
      <w:rPr>
        <w:b/>
        <w:bCs/>
      </w:rPr>
    </w:r>
  </w:p>
  <w:p>
    <w:pPr>
      <w:pStyle w:val="1057"/>
      <w:pBdr/>
      <w:spacing/>
      <w:ind/>
      <w:jc w:val="center"/>
      <w:rPr>
        <w:b/>
        <w:bCs/>
      </w:rPr>
    </w:pPr>
    <w:r>
      <w:rPr>
        <w:b/>
        <w:bCs/>
      </w:rPr>
      <w:t xml:space="preserve">Department of Mathematics</w:t>
    </w:r>
    <w:r>
      <w:rPr>
        <w:b/>
        <w:bCs/>
      </w:rPr>
    </w:r>
    <w:r>
      <w:rPr>
        <w:b/>
        <w:bCs/>
      </w:rPr>
    </w:r>
  </w:p>
  <w:p>
    <w:pPr>
      <w:pStyle w:val="1057"/>
      <w:pBdr/>
      <w:spacing/>
      <w:ind/>
      <w:jc w:val="center"/>
      <w:rPr>
        <w:b/>
        <w:bCs/>
      </w:rPr>
    </w:pPr>
    <w:r>
      <w:rPr>
        <w:b/>
        <w:bCs/>
      </w:rPr>
      <w:t xml:space="preserve">Algebraic and Transcendental Functions</w:t>
    </w:r>
    <w:r>
      <w:rPr>
        <w:b/>
        <w:bCs/>
      </w:rPr>
    </w:r>
    <w:r>
      <w:rPr>
        <w:b/>
        <w:bCs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A1B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6B368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57D4004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07EB6906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A5E5E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EE870EA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07D081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256717F"/>
    <w:lvl w:ilvl="0">
      <w:isLgl w:val="false"/>
      <w:lvlJc w:val="left"/>
      <w:lvlText w:val="%1)"/>
      <w:numFmt w:val="lowerRoman"/>
      <w:pPr>
        <w:pBdr/>
        <w:spacing/>
        <w:ind w:hanging="720" w:left="1080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63D3EB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63F7D0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07C4FD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313110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46419E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DE371F8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EBD0BA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12F77B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HAnsi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4E2487A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7">
    <w:nsid w:val="492F59E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930A51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9">
    <w:nsid w:val="4E4279FB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0">
    <w:nsid w:val="57B32D3E"/>
    <w:lvl w:ilvl="0">
      <w:isLgl w:val="false"/>
      <w:lvlJc w:val="left"/>
      <w:lvlText w:val="%1."/>
      <w:numFmt w:val="decimal"/>
      <w:pPr>
        <w:pBdr/>
        <w:spacing/>
        <w:ind w:hanging="555" w:left="91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D4608B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3A15F5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416739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572094C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5">
    <w:nsid w:val="67753813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3251C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6F1581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79D1502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9AA4AC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EB06F1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1121F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121F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D8151A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A42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AB1CC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3AFA8F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3AFA8F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C190E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58BF13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7E338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31BDDB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7B91823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56B98541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0">
    <w:nsid w:val="16B43D0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01C6F7B0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13C459BA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DDBC0D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nsid w:val="2C367484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6">
    <w:nsid w:val="1E68CE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5049FE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195CF8A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9">
    <w:nsid w:val="71E93E71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8EBB7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7FF250C6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">
    <w:nsid w:val="161BEF62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4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6186013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0">
    <w:nsid w:val="2E3AB94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71">
    <w:nsid w:val="5F27CC21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2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3EB57F9F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8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22"/>
  </w:num>
  <w:num w:numId="9">
    <w:abstractNumId w:val="30"/>
  </w:num>
  <w:num w:numId="10">
    <w:abstractNumId w:val="10"/>
  </w:num>
  <w:num w:numId="11">
    <w:abstractNumId w:val="29"/>
  </w:num>
  <w:num w:numId="12">
    <w:abstractNumId w:val="23"/>
  </w:num>
  <w:num w:numId="13">
    <w:abstractNumId w:val="15"/>
  </w:num>
  <w:num w:numId="14">
    <w:abstractNumId w:val="17"/>
  </w:num>
  <w:num w:numId="15">
    <w:abstractNumId w:val="11"/>
  </w:num>
  <w:num w:numId="16">
    <w:abstractNumId w:val="14"/>
  </w:num>
  <w:num w:numId="17">
    <w:abstractNumId w:val="12"/>
  </w:num>
  <w:num w:numId="18">
    <w:abstractNumId w:val="21"/>
  </w:num>
  <w:num w:numId="19">
    <w:abstractNumId w:val="27"/>
  </w:num>
  <w:num w:numId="20">
    <w:abstractNumId w:val="6"/>
  </w:num>
  <w:num w:numId="21">
    <w:abstractNumId w:val="13"/>
  </w:num>
  <w:num w:numId="22">
    <w:abstractNumId w:val="20"/>
  </w:num>
  <w:num w:numId="23">
    <w:abstractNumId w:val="8"/>
  </w:num>
  <w:num w:numId="24">
    <w:abstractNumId w:val="25"/>
  </w:num>
  <w:num w:numId="25">
    <w:abstractNumId w:val="9"/>
  </w:num>
  <w:num w:numId="26">
    <w:abstractNumId w:val="7"/>
  </w:num>
  <w:num w:numId="27">
    <w:abstractNumId w:val="28"/>
  </w:num>
  <w:num w:numId="28">
    <w:abstractNumId w:val="26"/>
  </w:num>
  <w:num w:numId="29">
    <w:abstractNumId w:val="19"/>
  </w:num>
  <w:num w:numId="30">
    <w:abstractNumId w:val="16"/>
  </w:num>
  <w:num w:numId="31">
    <w:abstractNumId w:val="24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77">
    <w:name w:val="Table Grid Light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Plain Table 1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Plain Table 2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Plain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1 Light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1 Light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1 Light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1 Light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1 Light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1 Light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2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2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2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2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2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2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3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3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3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3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3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4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4 - Accent 1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4 - Accent 2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4 - Accent 3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4 - Accent 4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4 - Accent 5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4 - Accent 6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5 Dark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5 Dark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5 Dark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5 Dark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5 Dark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5 Dark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5 Dark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6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6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6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6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6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6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6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7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7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7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7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7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7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7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1 Light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1 Light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1 Light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1 Light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1 Light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1 Light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2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2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2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2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2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3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3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3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4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4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5 Dark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5 Dark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5 Dark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5 Dark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5 Dark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5 Dark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6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6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6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6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6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7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7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7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7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7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7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ned - Accent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ned - Accent 1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ned - Accent 2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ned - Accent 3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ned - Accent 4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ned - Accent 5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ned - Accent 6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&amp; Lined - Accent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&amp; Lined - Accent 1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&amp; Lined - Accent 2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&amp; Lined - Accent 3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&amp; Lined - Accent 4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&amp; Lined - Accent 5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&amp; Lined - Accent 6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2">
    <w:name w:val="Heading 1"/>
    <w:basedOn w:val="1053"/>
    <w:next w:val="1053"/>
    <w:link w:val="10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03">
    <w:name w:val="Heading 2"/>
    <w:basedOn w:val="1053"/>
    <w:next w:val="1053"/>
    <w:link w:val="101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04">
    <w:name w:val="Heading 3"/>
    <w:basedOn w:val="1053"/>
    <w:next w:val="1053"/>
    <w:link w:val="10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05">
    <w:name w:val="Heading 4"/>
    <w:basedOn w:val="1053"/>
    <w:next w:val="1053"/>
    <w:link w:val="10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06">
    <w:name w:val="Heading 5"/>
    <w:basedOn w:val="1053"/>
    <w:next w:val="1053"/>
    <w:link w:val="10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07">
    <w:name w:val="Heading 6"/>
    <w:basedOn w:val="1053"/>
    <w:next w:val="1053"/>
    <w:link w:val="10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08">
    <w:name w:val="Heading 7"/>
    <w:basedOn w:val="1053"/>
    <w:next w:val="1053"/>
    <w:link w:val="10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09">
    <w:name w:val="Heading 8"/>
    <w:basedOn w:val="1053"/>
    <w:next w:val="1053"/>
    <w:link w:val="10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0">
    <w:name w:val="Heading 9"/>
    <w:basedOn w:val="1053"/>
    <w:next w:val="1053"/>
    <w:link w:val="10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11">
    <w:name w:val="Heading 1 Char"/>
    <w:basedOn w:val="1054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12">
    <w:name w:val="Heading 2 Char"/>
    <w:basedOn w:val="1054"/>
    <w:link w:val="10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13">
    <w:name w:val="Heading 3 Char"/>
    <w:basedOn w:val="1054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14">
    <w:name w:val="Heading 4 Char"/>
    <w:basedOn w:val="1054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15">
    <w:name w:val="Heading 5 Char"/>
    <w:basedOn w:val="1054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16">
    <w:name w:val="Heading 6 Char"/>
    <w:basedOn w:val="1054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7">
    <w:name w:val="Heading 7 Char"/>
    <w:basedOn w:val="1054"/>
    <w:link w:val="10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8">
    <w:name w:val="Heading 8 Char"/>
    <w:basedOn w:val="1054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9">
    <w:name w:val="Heading 9 Char"/>
    <w:basedOn w:val="1054"/>
    <w:link w:val="10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20">
    <w:name w:val="Title"/>
    <w:basedOn w:val="1053"/>
    <w:next w:val="1053"/>
    <w:link w:val="10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21">
    <w:name w:val="Title Char"/>
    <w:basedOn w:val="1054"/>
    <w:link w:val="10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22">
    <w:name w:val="Quote"/>
    <w:basedOn w:val="1053"/>
    <w:next w:val="1053"/>
    <w:link w:val="10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3">
    <w:name w:val="Quote Char"/>
    <w:basedOn w:val="1054"/>
    <w:link w:val="10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4">
    <w:name w:val="Intense Emphasis"/>
    <w:basedOn w:val="10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25">
    <w:name w:val="Intense Quote"/>
    <w:basedOn w:val="1053"/>
    <w:next w:val="1053"/>
    <w:link w:val="10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26">
    <w:name w:val="Intense Quote Char"/>
    <w:basedOn w:val="1054"/>
    <w:link w:val="10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27">
    <w:name w:val="Intense Reference"/>
    <w:basedOn w:val="10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28">
    <w:name w:val="No Spacing"/>
    <w:basedOn w:val="1053"/>
    <w:uiPriority w:val="1"/>
    <w:qFormat/>
    <w:pPr>
      <w:pBdr/>
      <w:spacing w:after="0" w:line="240" w:lineRule="auto"/>
      <w:ind/>
    </w:pPr>
  </w:style>
  <w:style w:type="character" w:styleId="1029">
    <w:name w:val="Subtle Emphasis"/>
    <w:basedOn w:val="10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0">
    <w:name w:val="Emphasis"/>
    <w:basedOn w:val="1054"/>
    <w:uiPriority w:val="20"/>
    <w:qFormat/>
    <w:pPr>
      <w:pBdr/>
      <w:spacing/>
      <w:ind/>
    </w:pPr>
    <w:rPr>
      <w:i/>
      <w:iCs/>
    </w:rPr>
  </w:style>
  <w:style w:type="character" w:styleId="1031">
    <w:name w:val="Subtle Reference"/>
    <w:basedOn w:val="10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2">
    <w:name w:val="Book Title"/>
    <w:basedOn w:val="10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33">
    <w:name w:val="Caption"/>
    <w:basedOn w:val="1053"/>
    <w:next w:val="10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34">
    <w:name w:val="footnote text"/>
    <w:basedOn w:val="1053"/>
    <w:link w:val="10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5">
    <w:name w:val="Footnote Text Char"/>
    <w:basedOn w:val="1054"/>
    <w:link w:val="1034"/>
    <w:uiPriority w:val="99"/>
    <w:semiHidden/>
    <w:pPr>
      <w:pBdr/>
      <w:spacing/>
      <w:ind/>
    </w:pPr>
    <w:rPr>
      <w:sz w:val="20"/>
      <w:szCs w:val="20"/>
    </w:rPr>
  </w:style>
  <w:style w:type="character" w:styleId="1036">
    <w:name w:val="footnote reference"/>
    <w:basedOn w:val="1054"/>
    <w:uiPriority w:val="99"/>
    <w:semiHidden/>
    <w:unhideWhenUsed/>
    <w:pPr>
      <w:pBdr/>
      <w:spacing/>
      <w:ind/>
    </w:pPr>
    <w:rPr>
      <w:vertAlign w:val="superscript"/>
    </w:rPr>
  </w:style>
  <w:style w:type="paragraph" w:styleId="1037">
    <w:name w:val="endnote text"/>
    <w:basedOn w:val="1053"/>
    <w:link w:val="10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8">
    <w:name w:val="Endnote Text Char"/>
    <w:basedOn w:val="1054"/>
    <w:link w:val="1037"/>
    <w:uiPriority w:val="99"/>
    <w:semiHidden/>
    <w:pPr>
      <w:pBdr/>
      <w:spacing/>
      <w:ind/>
    </w:pPr>
    <w:rPr>
      <w:sz w:val="20"/>
      <w:szCs w:val="20"/>
    </w:rPr>
  </w:style>
  <w:style w:type="character" w:styleId="1039">
    <w:name w:val="endnote reference"/>
    <w:basedOn w:val="1054"/>
    <w:uiPriority w:val="99"/>
    <w:semiHidden/>
    <w:unhideWhenUsed/>
    <w:pPr>
      <w:pBdr/>
      <w:spacing/>
      <w:ind/>
    </w:pPr>
    <w:rPr>
      <w:vertAlign w:val="superscript"/>
    </w:rPr>
  </w:style>
  <w:style w:type="character" w:styleId="1040">
    <w:name w:val="Hyperlink"/>
    <w:basedOn w:val="10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1">
    <w:name w:val="FollowedHyperlink"/>
    <w:basedOn w:val="10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2">
    <w:name w:val="toc 1"/>
    <w:basedOn w:val="1053"/>
    <w:next w:val="1053"/>
    <w:uiPriority w:val="39"/>
    <w:unhideWhenUsed/>
    <w:pPr>
      <w:pBdr/>
      <w:spacing w:after="100"/>
      <w:ind/>
    </w:pPr>
  </w:style>
  <w:style w:type="paragraph" w:styleId="1043">
    <w:name w:val="toc 2"/>
    <w:basedOn w:val="1053"/>
    <w:next w:val="1053"/>
    <w:uiPriority w:val="39"/>
    <w:unhideWhenUsed/>
    <w:pPr>
      <w:pBdr/>
      <w:spacing w:after="100"/>
      <w:ind w:left="220"/>
    </w:pPr>
  </w:style>
  <w:style w:type="paragraph" w:styleId="1044">
    <w:name w:val="toc 3"/>
    <w:basedOn w:val="1053"/>
    <w:next w:val="1053"/>
    <w:uiPriority w:val="39"/>
    <w:unhideWhenUsed/>
    <w:pPr>
      <w:pBdr/>
      <w:spacing w:after="100"/>
      <w:ind w:left="440"/>
    </w:pPr>
  </w:style>
  <w:style w:type="paragraph" w:styleId="1045">
    <w:name w:val="toc 4"/>
    <w:basedOn w:val="1053"/>
    <w:next w:val="1053"/>
    <w:uiPriority w:val="39"/>
    <w:unhideWhenUsed/>
    <w:pPr>
      <w:pBdr/>
      <w:spacing w:after="100"/>
      <w:ind w:left="660"/>
    </w:pPr>
  </w:style>
  <w:style w:type="paragraph" w:styleId="1046">
    <w:name w:val="toc 5"/>
    <w:basedOn w:val="1053"/>
    <w:next w:val="1053"/>
    <w:uiPriority w:val="39"/>
    <w:unhideWhenUsed/>
    <w:pPr>
      <w:pBdr/>
      <w:spacing w:after="100"/>
      <w:ind w:left="880"/>
    </w:pPr>
  </w:style>
  <w:style w:type="paragraph" w:styleId="1047">
    <w:name w:val="toc 6"/>
    <w:basedOn w:val="1053"/>
    <w:next w:val="1053"/>
    <w:uiPriority w:val="39"/>
    <w:unhideWhenUsed/>
    <w:pPr>
      <w:pBdr/>
      <w:spacing w:after="100"/>
      <w:ind w:left="1100"/>
    </w:pPr>
  </w:style>
  <w:style w:type="paragraph" w:styleId="1048">
    <w:name w:val="toc 7"/>
    <w:basedOn w:val="1053"/>
    <w:next w:val="1053"/>
    <w:uiPriority w:val="39"/>
    <w:unhideWhenUsed/>
    <w:pPr>
      <w:pBdr/>
      <w:spacing w:after="100"/>
      <w:ind w:left="1320"/>
    </w:pPr>
  </w:style>
  <w:style w:type="paragraph" w:styleId="1049">
    <w:name w:val="toc 8"/>
    <w:basedOn w:val="1053"/>
    <w:next w:val="1053"/>
    <w:uiPriority w:val="39"/>
    <w:unhideWhenUsed/>
    <w:pPr>
      <w:pBdr/>
      <w:spacing w:after="100"/>
      <w:ind w:left="1540"/>
    </w:pPr>
  </w:style>
  <w:style w:type="paragraph" w:styleId="1050">
    <w:name w:val="toc 9"/>
    <w:basedOn w:val="1053"/>
    <w:next w:val="1053"/>
    <w:uiPriority w:val="39"/>
    <w:unhideWhenUsed/>
    <w:pPr>
      <w:pBdr/>
      <w:spacing w:after="100"/>
      <w:ind w:left="1760"/>
    </w:pPr>
  </w:style>
  <w:style w:type="paragraph" w:styleId="1051">
    <w:name w:val="TOC Heading"/>
    <w:uiPriority w:val="39"/>
    <w:unhideWhenUsed/>
    <w:pPr>
      <w:pBdr/>
      <w:spacing/>
      <w:ind/>
    </w:pPr>
  </w:style>
  <w:style w:type="paragraph" w:styleId="1052">
    <w:name w:val="table of figures"/>
    <w:basedOn w:val="1053"/>
    <w:next w:val="1053"/>
    <w:uiPriority w:val="99"/>
    <w:unhideWhenUsed/>
    <w:pPr>
      <w:pBdr/>
      <w:spacing w:after="0" w:afterAutospacing="0"/>
      <w:ind/>
    </w:pPr>
  </w:style>
  <w:style w:type="paragraph" w:styleId="1053" w:default="1">
    <w:name w:val="Normal"/>
    <w:qFormat/>
    <w:pPr>
      <w:pBdr/>
      <w:spacing/>
      <w:ind/>
    </w:pPr>
  </w:style>
  <w:style w:type="character" w:styleId="1054" w:default="1">
    <w:name w:val="Default Paragraph Font"/>
    <w:uiPriority w:val="1"/>
    <w:semiHidden/>
    <w:unhideWhenUsed/>
    <w:pPr>
      <w:pBdr/>
      <w:spacing/>
      <w:ind/>
    </w:pPr>
  </w:style>
  <w:style w:type="table" w:styleId="10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6" w:default="1">
    <w:name w:val="No List"/>
    <w:uiPriority w:val="99"/>
    <w:semiHidden/>
    <w:unhideWhenUsed/>
    <w:pPr>
      <w:pBdr/>
      <w:spacing/>
      <w:ind/>
    </w:pPr>
  </w:style>
  <w:style w:type="paragraph" w:styleId="1057">
    <w:name w:val="Header"/>
    <w:basedOn w:val="1053"/>
    <w:link w:val="1058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58" w:customStyle="1">
    <w:name w:val="Header Char"/>
    <w:basedOn w:val="1054"/>
    <w:link w:val="1057"/>
    <w:pPr>
      <w:pBdr/>
      <w:spacing/>
      <w:ind/>
    </w:pPr>
  </w:style>
  <w:style w:type="paragraph" w:styleId="1059">
    <w:name w:val="Footer"/>
    <w:basedOn w:val="1053"/>
    <w:link w:val="1060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60" w:customStyle="1">
    <w:name w:val="Footer Char"/>
    <w:basedOn w:val="1054"/>
    <w:link w:val="1059"/>
    <w:pPr>
      <w:pBdr/>
      <w:spacing/>
      <w:ind/>
    </w:pPr>
  </w:style>
  <w:style w:type="paragraph" w:styleId="1061">
    <w:name w:val="List Paragraph"/>
    <w:basedOn w:val="1053"/>
    <w:uiPriority w:val="34"/>
    <w:qFormat/>
    <w:pPr>
      <w:pBdr/>
      <w:spacing/>
      <w:ind w:left="720"/>
      <w:contextualSpacing w:val="true"/>
    </w:pPr>
  </w:style>
  <w:style w:type="character" w:styleId="1062">
    <w:name w:val="Placeholder Text"/>
    <w:basedOn w:val="1054"/>
    <w:uiPriority w:val="99"/>
    <w:semiHidden/>
    <w:pPr>
      <w:pBdr/>
      <w:spacing/>
      <w:ind/>
    </w:pPr>
    <w:rPr>
      <w:color w:val="808080"/>
    </w:rPr>
  </w:style>
  <w:style w:type="table" w:styleId="1063">
    <w:name w:val="Table Grid"/>
    <w:basedOn w:val="105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4">
    <w:name w:val="Normal (Web)"/>
    <w:basedOn w:val="1053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14:ligatures w14:val="none"/>
    </w:rPr>
  </w:style>
  <w:style w:type="paragraph" w:styleId="1065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1066">
    <w:name w:val="Body Text"/>
    <w:basedOn w:val="1053"/>
    <w:link w:val="1067"/>
    <w:uiPriority w:val="99"/>
    <w:pPr>
      <w:pBdr/>
      <w:spacing w:after="0" w:line="240" w:lineRule="auto"/>
      <w:ind/>
      <w:jc w:val="both"/>
    </w:pPr>
    <w:rPr>
      <w:rFonts w:ascii="Times New Roman" w:hAnsi="Times New Roman" w:eastAsia="Calibri" w:cs="Times New Roman"/>
      <w:sz w:val="24"/>
      <w:szCs w:val="24"/>
      <w:lang w:val="es-MX"/>
      <w14:ligatures w14:val="none"/>
    </w:rPr>
  </w:style>
  <w:style w:type="character" w:styleId="1067" w:customStyle="1">
    <w:name w:val="Body Text Char"/>
    <w:basedOn w:val="1054"/>
    <w:link w:val="1066"/>
    <w:uiPriority w:val="99"/>
    <w:pPr>
      <w:pBdr/>
      <w:spacing/>
      <w:ind/>
    </w:pPr>
    <w:rPr>
      <w:rFonts w:ascii="Times New Roman" w:hAnsi="Times New Roman" w:eastAsia="Calibri" w:cs="Times New Roman"/>
      <w:sz w:val="24"/>
      <w:szCs w:val="24"/>
      <w:lang w:val="es-MX"/>
      <w14:ligatures w14:val="none"/>
    </w:rPr>
  </w:style>
  <w:style w:type="paragraph" w:styleId="1068" w:customStyle="1">
    <w:name w:val="Párrafo de lista1"/>
    <w:basedOn w:val="1053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 w:cs="Times New Roman"/>
      <w14:ligatures w14:val="none"/>
    </w:rPr>
  </w:style>
  <w:style w:type="paragraph" w:styleId="1069">
    <w:name w:val="Subtitle"/>
    <w:basedOn w:val="1053"/>
    <w:link w:val="1070"/>
    <w:qFormat/>
    <w:pPr>
      <w:pBdr/>
      <w:spacing w:after="0" w:line="240" w:lineRule="auto"/>
      <w:ind/>
      <w:jc w:val="center"/>
    </w:pPr>
    <w:rPr>
      <w:rFonts w:ascii="Arial" w:hAnsi="Arial" w:eastAsia="Times New Roman" w:cs="Arial"/>
      <w:b/>
      <w:bCs/>
      <w:sz w:val="20"/>
      <w:szCs w:val="20"/>
      <w:u w:val="single"/>
      <w14:ligatures w14:val="none"/>
    </w:rPr>
  </w:style>
  <w:style w:type="character" w:styleId="1070" w:customStyle="1">
    <w:name w:val="Subtitle Char"/>
    <w:basedOn w:val="1054"/>
    <w:link w:val="1069"/>
    <w:pPr>
      <w:pBdr/>
      <w:spacing/>
      <w:ind/>
    </w:pPr>
    <w:rPr>
      <w:rFonts w:ascii="Arial" w:hAnsi="Arial" w:eastAsia="Times New Roman" w:cs="Arial"/>
      <w:b/>
      <w:bCs/>
      <w:sz w:val="20"/>
      <w:szCs w:val="20"/>
      <w:u w:val="single"/>
      <w14:ligatures w14:val="none"/>
    </w:rPr>
  </w:style>
  <w:style w:type="paragraph" w:styleId="1071">
    <w:name w:val="Balloon Text"/>
    <w:basedOn w:val="1053"/>
    <w:link w:val="1072"/>
    <w:uiPriority w:val="99"/>
    <w:semiHidden/>
    <w:unhideWhenUsed/>
    <w:pPr>
      <w:pBdr/>
      <w:spacing w:after="0" w:line="240" w:lineRule="auto"/>
      <w:ind/>
    </w:pPr>
    <w:rPr>
      <w:rFonts w:ascii="Tahoma" w:hAnsi="Tahoma" w:eastAsia="Calibri" w:cs="Tahoma"/>
      <w:sz w:val="16"/>
      <w:szCs w:val="16"/>
      <w14:ligatures w14:val="none"/>
    </w:rPr>
  </w:style>
  <w:style w:type="character" w:styleId="1072" w:customStyle="1">
    <w:name w:val="Balloon Text Char"/>
    <w:basedOn w:val="1054"/>
    <w:link w:val="1071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14:ligatures w14:val="none"/>
    </w:rPr>
  </w:style>
  <w:style w:type="paragraph" w:styleId="1073" w:customStyle="1">
    <w:name w:val="Normal Text"/>
    <w:pPr>
      <w:widowControl w:val="false"/>
      <w:pBdr/>
      <w:spacing w:after="0" w:line="240" w:lineRule="auto"/>
      <w:ind/>
    </w:pPr>
    <w:rPr>
      <w:rFonts w:ascii="Palatino Linotype" w:hAnsi="Palatino Linotype" w:eastAsia="Calibri" w:cs="Palatino Linotype"/>
      <w:color w:val="000000"/>
      <w:sz w:val="20"/>
      <w:szCs w:val="20"/>
      <w:lang w:val="es-MX" w:eastAsia="es-MX"/>
      <w14:ligatures w14:val="none"/>
    </w:rPr>
  </w:style>
  <w:style w:type="character" w:styleId="1074">
    <w:name w:val="Strong"/>
    <w:basedOn w:val="1054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Romero De los Ríos</dc:creator>
  <cp:keywords/>
  <dc:description/>
  <cp:revision>84</cp:revision>
  <dcterms:created xsi:type="dcterms:W3CDTF">2025-11-10T15:49:00Z</dcterms:created>
  <dcterms:modified xsi:type="dcterms:W3CDTF">2025-11-18T00:47:50Z</dcterms:modified>
</cp:coreProperties>
</file>