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-571500</wp:posOffset>
                </wp:positionV>
                <wp:extent cx="923534" cy="910484"/>
                <wp:effectExtent l="0" t="0" r="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485257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3922" t="4736" r="4305" b="4819"/>
                        <a:stretch/>
                      </pic:blipFill>
                      <pic:spPr bwMode="auto">
                        <a:xfrm>
                          <a:off x="0" y="0"/>
                          <a:ext cx="923533" cy="9104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7456;o:allowoverlap:true;o:allowincell:true;mso-position-horizontal-relative:text;margin-left:-9.35pt;mso-position-horizontal:absolute;mso-position-vertical-relative:text;margin-top:-45.00pt;mso-position-vertical:absolute;width:72.72pt;height:71.69pt;mso-wrap-distance-left:9.00pt;mso-wrap-distance-top:0.00pt;mso-wrap-distance-right:9.00pt;mso-wrap-distance-bottom:0.00pt;z-index:1;" stroked="f">
                <v:imagedata r:id="rId10" o:title="" croptop="3104f" cropleft="2570f" cropbottom="3158f" cropright="2821f"/>
                <o:lock v:ext="edit" rotation="t"/>
              </v:shape>
            </w:pict>
          </mc:Fallback>
        </mc:AlternateContent>
      </w:r>
      <w:r>
        <w:rPr>
          <w:rFonts w:eastAsia="Arial Unicode MS"/>
          <w:b/>
          <w:sz w:val="20"/>
          <w:szCs w:val="20"/>
        </w:rPr>
        <w:t xml:space="preserve">Final Exam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Name</w:t>
      </w:r>
      <w:r>
        <w:rPr>
          <w:rFonts w:eastAsia="Arial Unicode MS"/>
          <w:b/>
          <w:sz w:val="20"/>
          <w:szCs w:val="20"/>
        </w:rPr>
        <w:t xml:space="preserve"> __________________________________________</w:t>
      </w:r>
      <w:r>
        <w:rPr>
          <w:rFonts w:eastAsia="Arial Unicode MS"/>
          <w:b/>
          <w:sz w:val="20"/>
          <w:szCs w:val="20"/>
        </w:rPr>
        <w:t xml:space="preserve">___________________________</w:t>
      </w:r>
      <w:r>
        <w:rPr>
          <w:rFonts w:eastAsia="Arial Unicode MS"/>
          <w:b/>
          <w:sz w:val="20"/>
          <w:szCs w:val="20"/>
        </w:rPr>
        <w:t xml:space="preserve">___</w:t>
      </w:r>
      <w:r>
        <w:rPr>
          <w:rFonts w:eastAsia="Arial Unicode MS"/>
          <w:b/>
          <w:sz w:val="20"/>
          <w:szCs w:val="20"/>
        </w:rPr>
        <w:tab/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right" w:leader="none" w:pos="9153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ID number</w:t>
      </w:r>
      <w:r>
        <w:rPr>
          <w:rFonts w:eastAsia="Arial Unicode MS"/>
          <w:b/>
          <w:sz w:val="20"/>
          <w:szCs w:val="20"/>
        </w:rPr>
        <w:t xml:space="preserve"> ____________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 </w:t>
      </w:r>
      <w:r>
        <w:rPr>
          <w:rFonts w:eastAsia="Arial Unicode MS"/>
          <w:b/>
          <w:sz w:val="20"/>
          <w:szCs w:val="20"/>
        </w:rPr>
        <w:t xml:space="preserve">Date _________________ </w:t>
      </w:r>
      <w:r>
        <w:rPr>
          <w:rFonts w:eastAsia="Arial Unicode MS"/>
          <w:b/>
          <w:sz w:val="20"/>
          <w:szCs w:val="20"/>
        </w:rPr>
        <w:t xml:space="preserve">Group 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Style w:val="1112"/>
        <w:pBdr/>
        <w:spacing w:after="0" w:afterAutospacing="0" w:before="0" w:beforeAutospacing="0"/>
        <w:ind/>
        <w:rPr>
          <w:b/>
          <w:bCs/>
          <w:i/>
          <w:iCs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“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Adhering to the Code of Ethics for students of the Tec de Monterrey, I pledge to follow the precepts of academic honesty in this evaluation by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not us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ing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unauthorized or illicit resources to solve it.”</w:t>
      </w:r>
      <w:r>
        <w:rPr>
          <w:b/>
          <w:bCs/>
          <w:i/>
          <w:iCs/>
          <w:color w:val="000000"/>
          <w:sz w:val="22"/>
          <w:szCs w:val="22"/>
          <w:lang w:val="en-US"/>
        </w:rPr>
      </w:r>
      <w:r>
        <w:rPr>
          <w:b/>
          <w:bCs/>
          <w:i/>
          <w:iCs/>
          <w:color w:val="000000"/>
          <w:sz w:val="22"/>
          <w:szCs w:val="22"/>
          <w:lang w:val="en-US"/>
        </w:rPr>
      </w:r>
    </w:p>
    <w:p>
      <w:pPr>
        <w:pStyle w:val="1112"/>
        <w:pBdr/>
        <w:spacing w:after="0" w:afterAutospacing="0" w:before="0" w:beforeAutospacing="0"/>
        <w:ind w:firstLine="0" w:left="720"/>
        <w:jc w:val="right"/>
        <w:rPr>
          <w:b/>
          <w:bCs/>
          <w:i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_________________________________</w:t>
      </w:r>
      <w:r>
        <w:rPr>
          <w:b/>
          <w:bCs/>
          <w:i/>
          <w:color w:val="000000"/>
          <w:sz w:val="22"/>
          <w:szCs w:val="22"/>
          <w:lang w:val="en-US"/>
        </w:rPr>
      </w:r>
      <w:r>
        <w:rPr>
          <w:b/>
          <w:bCs/>
          <w:i/>
          <w:color w:val="000000"/>
          <w:sz w:val="22"/>
          <w:szCs w:val="22"/>
          <w:lang w:val="en-US"/>
        </w:rPr>
      </w:r>
    </w:p>
    <w:p>
      <w:pPr>
        <w:pStyle w:val="1112"/>
        <w:pBdr/>
        <w:spacing w:after="0" w:afterAutospacing="0" w:before="0" w:beforeAutospacing="0"/>
        <w:ind w:firstLine="0" w:left="0"/>
        <w:jc w:val="right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 xml:space="preserve">Signature</w:t>
      </w:r>
      <w:r>
        <w:rPr>
          <w:color w:val="000000"/>
          <w:sz w:val="22"/>
          <w:szCs w:val="22"/>
          <w:lang w:val="en-US"/>
        </w:rPr>
      </w:r>
      <w:r>
        <w:rPr>
          <w:color w:val="000000"/>
          <w:sz w:val="22"/>
          <w:szCs w:val="22"/>
          <w:lang w:val="en-US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1: Multiple choice</w:t>
      </w:r>
      <w:r>
        <w:rPr>
          <w:rFonts w:ascii="Liberation Serif" w:hAnsi="Liberation Serif" w:cs="Liberation Serif"/>
          <w14:ligatures w14:val="none"/>
        </w:rPr>
        <w:t xml:space="preserve"> (24 points)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Bdr/>
        <w:shd w:val="nil" w:color="auto"/>
        <w:spacing/>
        <w:ind w:firstLine="0" w:left="0"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Select one option per question. You can justify the answer that you select.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highlight w:val="none"/>
          <w:lang w:val="en-US"/>
          <w14:ligatures w14:val="none"/>
        </w:rPr>
        <w:t xml:space="preserve">6 points each question.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p>
      <w:pPr>
        <w:pStyle w:val="1109"/>
        <w:numPr>
          <w:ilvl w:val="0"/>
          <w:numId w:val="76"/>
        </w:numPr>
        <w:pBdr/>
        <w:shd w:val="nil" w:color="000000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Which of the following </w:t>
      </w:r>
      <w:r>
        <w:rPr>
          <w:rFonts w:ascii="Liberation Serif" w:hAnsi="Liberation Serif" w:eastAsia="Liberation Serif" w:cs="Liberation Serif"/>
          <w:lang w:val="en-US"/>
        </w:rPr>
        <w:t xml:space="preserve">options evaluates correctly </w:t>
      </w:r>
      <m:oMath>
        <m:r>
          <w:rPr>
            <w:rFonts w:hint="default" w:ascii="Cambria Math" w:hAnsi="Cambria Math" w:eastAsia="Cambria Math" w:cs="Cambria Math"/>
            <w:sz w:val="22"/>
            <w:szCs w:val="22"/>
            <w:lang w:val="en-US" w:bidi="en-US"/>
          </w:rPr>
          <m:rPr>
            <m:sty m:val="i"/>
          </m:rPr>
          <m:t>(f</m:t>
        </m:r>
        <m:r>
          <w:rPr>
            <w:rFonts w:hint="default" w:ascii="Cambria Math" w:hAnsi="Cambria Math" w:eastAsia="Cambria Math" w:cs="Cambria Math"/>
            <w:color w:val="202122"/>
            <w:sz w:val="22"/>
            <w:szCs w:val="22"/>
            <w:highlight w:val="white"/>
          </w:rPr>
          <m:rPr>
            <m:sty m:val="i"/>
          </m:rPr>
          <m:t>∙</m:t>
        </m:r>
        <m:r>
          <w:rPr>
            <w:rFonts w:hint="default" w:ascii="Cambria Math" w:hAnsi="Cambria Math" w:eastAsia="Cambria Math" w:cs="Cambria Math"/>
            <w:color w:val="202122"/>
            <w:sz w:val="22"/>
            <w:szCs w:val="22"/>
            <w:highlight w:val="white"/>
          </w:rPr>
          <m:rPr/>
          <m:t>g)(x)</m:t>
        </m:r>
      </m:oMath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11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g(f(x))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g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(x)f(x)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f(g(x))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77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f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∙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g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∙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x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Which of the following functions models exponential decay.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-rt</m:t>
                  </m:r>
                </m:sup>
              </m:sSup>
            </m:oMath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m(t)=-A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r-t</m:t>
                  </m:r>
                </m:sup>
              </m:sSup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-r+t</m:t>
                  </m:r>
                </m:sup>
              </m:sSup>
            </m:oMath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2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m(t)=-A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e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s-ES" w:bidi="es-ES"/>
                    </w:rPr>
                    <m:rPr>
                      <m:sty m:val="i"/>
                    </m:rPr>
                    <m:t>-rt</m:t>
                  </m:r>
                </m:sup>
              </m:sSup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 w:firstLine="0" w:left="0"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n-US"/>
        </w:rPr>
        <w:t xml:space="preserve">Considering </w:t>
      </w:r>
      <m:oMath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f(x)=</m:t>
        </m:r>
        <m:sSup>
          <m:sSupPr>
            <m:ctrlPr>
              <w:rPr>
                <w:rFonts w:ascii="Cambria Math" w:hAnsi="Cambria Math" w:eastAsia="Cambria Math" w:cs="Cambria Math"/>
                <w:i/>
                <w:lang w:val="en-US" w:bidi="en-U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(x-1)</m:t>
            </m:r>
          </m:e>
          <m:sup>
            <m:r>
              <w:rPr>
                <w:rFonts w:hint="default" w:ascii="Cambria Math" w:hAnsi="Cambria Math" w:eastAsia="Cambria Math" w:cs="Cambria Math"/>
                <w:lang w:val="en-US" w:bidi="en-U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n-US" w:bidi="en-US"/>
          </w:rPr>
          <m:rPr>
            <m:sty m:val="i"/>
          </m:rPr>
          <m:t>+1</m:t>
        </m:r>
      </m:oMath>
      <w:r>
        <w:rPr>
          <w:rFonts w:ascii="Liberation Serif" w:hAnsi="Liberation Serif" w:eastAsia="Liberation Serif" w:cs="Liberation Serif"/>
          <w:lang w:val="en-US"/>
        </w:rPr>
        <w:t xml:space="preserve">. </w:t>
      </w:r>
      <w:r>
        <w:rPr>
          <w:rFonts w:ascii="Liberation Serif" w:hAnsi="Liberation Serif" w:eastAsia="Liberation Serif" w:cs="Liberation Serif"/>
          <w:lang w:val="en-US"/>
        </w:rPr>
        <w:t xml:space="preserve">What would the new function be like after shifting 5 units to the left and 3 units down?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sz w:val="22"/>
                <w:szCs w:val="22"/>
              </w:rPr>
            </w:r>
            <m:oMath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 w:val="22"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n-US" w:bidi="en-US"/>
                    </w:rPr>
                    <m:rPr>
                      <m:sty m:val="i"/>
                    </m:rPr>
                    <m:t>(x+5)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n-US" w:bidi="en-US"/>
                </w:rPr>
                <m:rPr>
                  <m:sty m:val="i"/>
                </m:rPr>
                <m:t>-3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(x+2)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-4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(x+4)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-2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88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f(x)=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 w:bidi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(x+6)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 w:bidi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n-US" w:bidi="en-US"/>
                </w:rPr>
                <m:rPr>
                  <m:sty m:val="i"/>
                </m:rPr>
                <m:t>-4</m:t>
              </m:r>
            </m:oMath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sz w:val="22"/>
                <w:szCs w:val="22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109"/>
        <w:numPr>
          <w:ilvl w:val="0"/>
          <w:numId w:val="52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eastAsia="Liberation Serif" w:cs="Liberation Serif"/>
          <w:lang w:val="es-ES"/>
        </w:rPr>
        <w:t xml:space="preserve">Given the function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=-2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/>
            </m:r>
          </m:deg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lang w:val="es-ES" w:bidi="es-E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>
                    <m:sty m:val="i"/>
                  </m:rPr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-4</m:t>
            </m:r>
          </m:e>
        </m:rad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+5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, which of the following represents its domain?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rHeight w:val="54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/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-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≤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0</m:t>
              </m:r>
            </m:oMath>
            <w:r/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-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≤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4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-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34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93"/>
              </w:numPr>
              <w:pBdr/>
              <w:shd w:val="nil" w:color="000000"/>
              <w:spacing/>
              <w:ind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2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≤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x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&lt;</m:t>
              </m:r>
              <m:r>
                <w:rPr>
                  <w:rFonts w:hint="default" w:ascii="Cambria Math" w:hAnsi="Cambria Math" w:eastAsia="Cambria Math" w:cs="Cambria Math"/>
                  <w:highlight w:val="none"/>
                  <w:lang w:val="es-ES" w:bidi="es-ES"/>
                </w:rPr>
                <m:rPr>
                  <m:sty m:val="i"/>
                </m:rPr>
                <m:t>∞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2: Algebra skills</w:t>
      </w:r>
      <w:r>
        <w:rPr>
          <w:rFonts w:ascii="Liberation Serif" w:hAnsi="Liberation Serif" w:cs="Liberation Serif"/>
          <w14:ligatures w14:val="none"/>
        </w:rPr>
        <w:t xml:space="preserve"> (30 points in the section)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pPr>
      <w:r>
        <w:rPr>
          <w:rFonts w:ascii="Liberation Serif" w:hAnsi="Liberation Serif" w:eastAsia="Liberation Serif" w:cs="Liberation Serif"/>
          <w:lang w:val="es-ES" w:bidi="es-ES"/>
        </w:rPr>
        <w:t xml:space="preserve">Solve the following equations. Simplify the answer as much as possible </w:t>
      </w:r>
      <w:r>
        <w:rPr>
          <w:rFonts w:ascii="Liberation Serif" w:hAnsi="Liberation Serif" w:eastAsia="Liberation Serif" w:cs="Liberation Serif"/>
          <w:lang w:val="es-ES"/>
        </w:rPr>
        <w:t xml:space="preserve">and check that all solutions satisfies the original equation.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highlight w:val="none"/>
          <w:lang w:val="en-US"/>
          <w14:ligatures w14:val="none"/>
        </w:rPr>
        <w:t xml:space="preserve">6 points each equation</w:t>
      </w:r>
      <w:r>
        <w:rPr>
          <w:rFonts w:ascii="Liberation Serif" w:hAnsi="Liberation Serif" w:eastAsia="Liberation Serif" w:cs="Liberation Serif"/>
          <w:highlight w:val="none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 w:bidi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880"/>
        </w:trPr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3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cs="Liberation Serif"/>
                <w14:ligatures w14:val="none"/>
              </w:rPr>
            </w:pPr>
            <w:r/>
            <m:oMath>
              <m:func>
                <m:funcPr>
                  <m:ctrlPr>
                    <w:rPr>
                      <w:rFonts w:ascii="Cambria Math" w:hAnsi="Cambria Math" w:cs="Cambria Math" w:eastAsiaTheme="minorEastAsia"/>
                    </w:rPr>
                  </m:ctrlPr>
                </m:funcPr>
                <m:fNam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log</m:t>
                  </m:r>
                </m:fName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(3+x)</m:t>
                  </m:r>
                </m:e>
              </m:func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+</m:t>
              </m:r>
              <m:func>
                <m:funcPr>
                  <m:ctrlPr>
                    <w:rPr>
                      <w:rFonts w:ascii="Cambria Math" w:hAnsi="Cambria Math" w:cs="Cambria Math" w:eastAsiaTheme="minorEastAsia"/>
                    </w:rPr>
                  </m:ctrlPr>
                </m:funcPr>
                <m:fNam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log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Cambria Math" w:eastAsiaTheme="minorEastAsia"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Cambria Math" w:cs="Cambria Math"/>
                          <w:lang w:val="es-ES" w:bidi="es-ES"/>
                        </w:rPr>
                        <m:rPr/>
                        <m:t>x-9</m:t>
                      </m:r>
                    </m:e>
                  </m:d>
                </m:e>
              </m:func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=0</m:t>
              </m:r>
            </m:oMath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3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eastAsia="Liberation Serif" w:cs="Liberation Serif"/>
                <w:lang w:val="es-ES" w:bidi="es-ES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eastAsia="Cambria Math" w:cs="Cambria Math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2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x-3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-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6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s-ES" w:bidi="es-ES"/>
                    </w:rPr>
                    <m:rPr/>
                    <m:t>x-2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=0</m:t>
              </m:r>
            </m:oMath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1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 w:bidi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For the functions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n-US" w:bidi="en-U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5x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x+2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 and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g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8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 find the indicated composition and reduce the expression as much as possible,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lang w:val="en-US"/>
          <w14:ligatures w14:val="none"/>
        </w:rPr>
        <w:t xml:space="preserve">6 points each operation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lang w:val="es-ES" w:bidi="es-ES"/>
          <w14:ligatures w14:val="none"/>
        </w:rPr>
      </w:r>
      <w:r>
        <w:rPr>
          <w:rFonts w:ascii="Liberation Serif" w:hAnsi="Liberation Serif" w:eastAsia="Liberation Serif" w:cs="Liberation Serif"/>
          <w:lang w:val="es-ES" w:bidi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trHeight w:val="2880"/>
        </w:trPr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4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</m:t>
              </m:r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g∘f)(x)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1109"/>
              <w:numPr>
                <w:ilvl w:val="0"/>
                <w:numId w:val="64"/>
              </w:numPr>
              <w:pBdr/>
              <w:shd w:val="nil" w:color="000000"/>
              <w:spacing/>
              <w:ind/>
              <w:jc w:val="center"/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pP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m:oMath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(f</m:t>
              </m:r>
              <m:r>
                <w:rPr>
                  <w:rFonts w:hint="default" w:ascii="Cambria Math" w:hAnsi="Cambria Math" w:eastAsia="Cambria Math" w:cs="Cambria Math"/>
                  <w:lang w:val="es-ES" w:bidi="es-ES"/>
                </w:rPr>
                <m:rPr/>
                <m:t>+g)(x)</m:t>
              </m:r>
            </m:oMath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  <w:r>
              <w:rPr>
                <w:rFonts w:ascii="Liberation Serif" w:hAnsi="Liberation Serif" w:eastAsia="Liberation Serif" w:cs="Liberation Serif"/>
                <w:highlight w:val="none"/>
                <w:lang w:val="es-ES" w:bidi="es-ES"/>
              </w:rPr>
            </w:r>
          </w:p>
        </w:tc>
      </w:tr>
    </w:tbl>
    <w:p>
      <w:p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1"/>
        </w:numPr>
        <w:pBdr/>
        <w:shd w:val="nil" w:color="auto"/>
        <w:spacing w:after="0" w:line="240" w:lineRule="auto"/>
        <w:ind/>
        <w:rPr>
          <w:rFonts w:ascii="Liberation Serif" w:hAnsi="Liberation Serif" w:eastAsia="Liberation Serif" w:cs="Liberation Serif"/>
          <w:lang w:val="en-U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Use logarithmic properties to condence the following expression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2</m:t>
        </m:r>
        <m:func>
          <m:func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uncPr>
          <m:fName>
            <m:sSub>
              <m:sSub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log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8</m:t>
                </m:r>
              </m:sub>
            </m:sSub>
          </m:fName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y</m:t>
            </m:r>
          </m:e>
        </m:func>
        <m:r>
          <w:rPr>
            <w:rFonts w:hint="default" w:ascii="Cambria Math" w:hAnsi="Cambria Math" w:eastAsia="Cambria Math" w:cs="Cambria Math"/>
            <w:lang w:val="es-ES" w:bidi="es-ES"/>
          </w:rPr>
          <m:rPr/>
          <m:t>-</m:t>
        </m:r>
        <m:f>
          <m:f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3</m:t>
            </m:r>
          </m:den>
        </m:f>
        <m:d>
          <m:d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</m:t>
            </m:r>
            <m:func>
              <m:func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8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x</m:t>
                </m:r>
              </m:e>
            </m:func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+</m:t>
            </m:r>
            <m:func>
              <m:func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b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log</m:t>
                    </m:r>
                  </m:e>
                  <m:sub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8</m:t>
                    </m:r>
                  </m:sub>
                </m:sSub>
              </m:fName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w</m:t>
                </m:r>
              </m:e>
            </m:func>
          </m:e>
        </m:d>
      </m:oMath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.</w:t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</w:p>
    <w:p>
      <w:pPr>
        <w:pBdr/>
        <w:shd w:val="nil" w:color="000000"/>
        <w:spacing w:after="0" w:line="240" w:lineRule="auto"/>
        <w:ind w:firstLine="0" w:left="709"/>
        <w:rPr>
          <w:rFonts w:ascii="Liberation Serif" w:hAnsi="Liberation Serif" w:eastAsia="Liberation Serif" w:cs="Liberation Serif"/>
          <w:lang w:val="en-US"/>
          <w14:ligatures w14:val="none"/>
        </w:rPr>
      </w:pPr>
      <w:r>
        <w:rPr>
          <w:rFonts w:ascii="Liberation Serif" w:hAnsi="Liberation Serif" w:eastAsia="Liberation Serif" w:cs="Liberation Serif"/>
          <w:lang w:val="en-US"/>
          <w14:ligatures w14:val="none"/>
        </w:rPr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(</w:t>
      </w:r>
      <w:r>
        <w:rPr>
          <w:rFonts w:ascii="Liberation Serif" w:hAnsi="Liberation Serif" w:eastAsia="Liberation Serif" w:cs="Liberation Serif"/>
          <w:b/>
          <w:bCs/>
          <w:lang w:val="en-US"/>
          <w14:ligatures w14:val="none"/>
        </w:rPr>
        <w:t xml:space="preserve">6 points.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  <w:r>
        <w:rPr>
          <w:rFonts w:ascii="Liberation Serif" w:hAnsi="Liberation Serif" w:eastAsia="Liberation Serif" w:cs="Liberation Serif"/>
          <w:lang w:val="en-U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Section 3: Function analysis</w:t>
      </w:r>
      <w:r>
        <w:rPr>
          <w:rFonts w:ascii="Liberation Serif" w:hAnsi="Liberation Serif" w:eastAsia="Liberation Serif" w:cs="Liberation Serif"/>
          <w:lang w:val="en-US"/>
        </w:rPr>
        <w:t xml:space="preserve"> (12 points)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Find the inverse function of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f(x)=</m:t>
        </m:r>
        <m:f>
          <m:fPr>
            <m:ctrlPr>
              <w:rPr>
                <w:rFonts w:ascii="Cambria Math" w:hAnsi="Cambria Math" w:eastAsia="Cambria Math" w:cs="Cambria Math"/>
                <w:szCs w:val="24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3</m:t>
            </m:r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x-10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2x-4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. Reduce the expression as much as possible and </w:t>
      </w:r>
      <w:r>
        <w:rPr>
          <w:rFonts w:ascii="Liberation Serif" w:hAnsi="Liberation Serif" w:eastAsia="Liberation Serif" w:cs="Liberation Serif"/>
          <w:lang w:val="es-ES"/>
        </w:rPr>
        <w:t xml:space="preserve">proof your answer by evaluating the function composition </w:t>
      </w:r>
      <m:oMath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f</m:t>
            </m:r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∘</m:t>
            </m:r>
            <m:sSup>
              <m:sSupPr>
                <m:ctrlPr>
                  <w:rPr>
                    <w:rFonts w:ascii="Cambria Math" w:hAnsi="Cambria Math" w:eastAsia="Cambria Math" w:cs="Cambria Math"/>
                    <w:szCs w:val="22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f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-1</m:t>
                </m:r>
              </m:sup>
            </m:sSup>
          </m:e>
        </m:d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color w:val="202122"/>
            <w:sz w:val="22"/>
            <w:szCs w:val="22"/>
            <w:highlight w:val="white"/>
          </w:rPr>
          <m:rPr/>
          <m:t>=x</m:t>
        </m:r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6 points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  <w:br w:type="page" w:clear="all"/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69"/>
        </w:numPr>
        <w:pBdr/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Find the roots of the function </w:t>
      </w:r>
      <m:oMath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f</m:t>
        </m:r>
        <m:d>
          <m:dPr>
            <m:begChr m:val="("/>
            <m:endChr m:val=")"/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d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</m:d>
        <m:r>
          <w:rPr>
            <w:rFonts w:hint="default" w:ascii="Cambria Math" w:hAnsi="Cambria Math" w:eastAsia="Cambria Math" w:cs="Cambria Math"/>
            <w:sz w:val="22"/>
            <w:szCs w:val="22"/>
            <w:highlight w:val="none"/>
            <w:lang w:val="es-ES" w:bidi="es-ES"/>
          </w:rPr>
          <m:rPr/>
          <m:t>=</m:t>
        </m:r>
        <m:f>
          <m:fPr>
            <m:ctrlPr>
              <w:rPr>
                <w:rFonts w:ascii="Cambria Math" w:hAnsi="Cambria Math" w:eastAsia="Cambria Math" w:cs="Cambria Math"/>
                <w:szCs w:val="22"/>
                <w:lang w:val="es-ES" w:bidi="es-ES"/>
              </w:rPr>
            </m:ctrlPr>
          </m:fPr>
          <m:num>
            <m:sSup>
              <m:sSupPr>
                <m:ctrlPr>
                  <w:rPr>
                    <w:rFonts w:ascii="Cambria Math" w:hAnsi="Cambria Math" w:eastAsia="Cambria Math" w:cs="Cambria Math"/>
                    <w:szCs w:val="22"/>
                    <w:lang w:val="es-ES" w:bidi="es-ES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lang w:val="es-ES" w:bidi="es-ES"/>
                  </w:rPr>
                  <m:rPr/>
                  <m:t>2</m:t>
                </m:r>
              </m:sup>
            </m:s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-x-2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x+2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 (</w:t>
      </w:r>
      <w:r>
        <w:rPr>
          <w:rFonts w:ascii="Liberation Serif" w:hAnsi="Liberation Serif" w:eastAsia="Liberation Serif" w:cs="Liberation Serif"/>
          <w:b/>
          <w:bCs/>
          <w:lang w:val="en-US"/>
          <w14:ligatures w14:val="none"/>
        </w:rPr>
        <w:t xml:space="preserve">6 points</w:t>
      </w:r>
      <w:r>
        <w:rPr>
          <w:rFonts w:ascii="Liberation Serif" w:hAnsi="Liberation Serif" w:eastAsia="Liberation Serif" w:cs="Liberation Serif"/>
          <w:lang w:val="en-US"/>
          <w14:ligatures w14:val="none"/>
        </w:rPr>
        <w:t xml:space="preserve">)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288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n-US"/>
        </w:rPr>
        <w:t xml:space="preserve">Section 4: </w:t>
      </w:r>
      <w:r>
        <w:rPr>
          <w:rFonts w:ascii="Liberation Serif" w:hAnsi="Liberation Serif" w:eastAsia="Liberation Serif" w:cs="Liberation Serif"/>
          <w:lang w:val="es-ES"/>
        </w:rPr>
        <w:t xml:space="preserve">Modeling with math</w:t>
      </w:r>
      <w:r>
        <w:rPr>
          <w:rFonts w:ascii="Liberation Serif" w:hAnsi="Liberation Serif" w:cs="Liberation Serif"/>
          <w14:ligatures w14:val="none"/>
        </w:rPr>
        <w:t xml:space="preserve"> (30 points)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98"/>
        </w:numPr>
        <w:pBdr/>
        <w:shd w:val="nil" w:color="000000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Hydrogen potential (pH) is a number used to describe the acidity or basicity of a chemical substance and is defined by the equation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pH=-</m:t>
        </m:r>
        <m:func>
          <m:func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log</m:t>
            </m:r>
          </m:fName>
          <m:e>
            <m:d>
              <m:dPr>
                <m:ctrlPr>
                  <w:rPr>
                    <w:rFonts w:ascii="Cambria Math" w:hAnsi="Cambria Math" w:eastAsia="Cambria Math" w:cs="Cambria Math"/>
                    <w:lang w:val="es-ES" w:bidi="es-ES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eastAsia="Cambria Math" w:cs="Cambria Math"/>
                        <w:lang w:val="es-ES" w:bidi="es-ES"/>
                      </w:rPr>
                    </m:ctrlPr>
                  </m:sSupPr>
                  <m:e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H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  <w:lang w:val="es-ES" w:bidi="es-ES"/>
                      </w:rPr>
                      <m:rPr/>
                      <m:t>+</m:t>
                    </m:r>
                  </m:sup>
                </m:sSup>
              </m:e>
            </m:d>
          </m:e>
        </m:func>
      </m:oMath>
      <w:r>
        <w:rPr>
          <w:rFonts w:ascii="Liberation Serif" w:hAnsi="Liberation Serif" w:eastAsia="Liberation Serif" w:cs="Liberation Serif"/>
          <w:lang w:val="es-ES"/>
        </w:rPr>
        <w:t xml:space="preserve">, where </w:t>
      </w:r>
      <m:oMath>
        <m:sSup>
          <m:sSupPr>
            <m:ctrlPr>
              <w:rPr>
                <w:rFonts w:ascii="Cambria Math" w:hAnsi="Cambria Math" w:eastAsia="Cambria Math" w:cs="Cambria Math"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H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+</m:t>
            </m:r>
          </m:sup>
        </m:sSup>
      </m:oMath>
      <w:r>
        <w:rPr>
          <w:rFonts w:ascii="Liberation Serif" w:hAnsi="Liberation Serif" w:eastAsia="Liberation Serif" w:cs="Liberation Serif"/>
          <w:lang w:val="es-ES"/>
        </w:rPr>
        <w:t xml:space="preserve">measures the concentration of hydrogen ions moles per liter. 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109"/>
        <w:numPr>
          <w:ilvl w:val="0"/>
          <w:numId w:val="99"/>
        </w:num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:lang w:val="es-ES"/>
        </w:rPr>
        <w:t xml:space="preserve">Determine the </w:t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pH</m:t>
        </m:r>
      </m:oMath>
      <w:r>
        <w:rPr>
          <w:rFonts w:ascii="Liberation Serif" w:hAnsi="Liberation Serif" w:cs="Liberation Serif"/>
          <w:lang w:val="es-ES"/>
        </w:rPr>
        <w:t xml:space="preserve"> of a coke </w:t>
      </w:r>
      <w:r>
        <w:rPr>
          <w:rFonts w:ascii="Liberation Serif" w:hAnsi="Liberation Serif" w:cs="Liberation Serif"/>
          <w:lang w:val="es-ES"/>
        </w:rPr>
        <w:t xml:space="preserve">if </w:t>
      </w:r>
      <m:oMath>
        <m:sSup>
          <m:sSupPr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H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+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=1.3</m:t>
        </m:r>
        <m:r>
          <w:rPr>
            <w:rFonts w:hint="default" w:ascii="Cambria Math" w:hAnsi="Cambria Math" w:eastAsia="Cambria Math" w:cs="Cambria Math"/>
            <w:lang w:val="es-ES" w:bidi="es-ES"/>
          </w:rPr>
          <m:rPr>
            <m:sty m:val="i"/>
          </m:rPr>
          <m:t>×</m:t>
        </m:r>
        <m:sSup>
          <m:sSupPr>
            <m:ctrlPr>
              <w:rPr>
                <w:rFonts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10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-3</m:t>
            </m:r>
          </m:sup>
        </m:sSup>
      </m:oMath>
      <w:r>
        <w:rPr>
          <w:rFonts w:ascii="Liberation Serif" w:hAnsi="Liberation Serif" w:cs="Liberation Serif"/>
          <w:lang w:val="es-ES"/>
        </w:rPr>
        <w:t xml:space="preserve">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6 points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99"/>
        </w:numPr>
        <w:pBdr/>
        <w:shd w:val="nil" w:color="000000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:highlight w:val="none"/>
          <w:lang w:val="es-ES"/>
        </w:rPr>
        <w:t xml:space="preserve">What is the hydrogen ions concentration of the smotach acid with </w:t>
      </w:r>
      <m:oMath>
        <m:r>
          <w:rPr>
            <w:rFonts w:hint="default" w:ascii="Cambria Math" w:hAnsi="Cambria Math" w:eastAsia="Cambria Math" w:cs="Cambria Math"/>
            <w:highlight w:val="none"/>
            <w:lang w:val="es-ES" w:bidi="es-ES"/>
          </w:rPr>
          <m:rPr>
            <m:sty m:val="i"/>
          </m:rPr>
          <m:t>pH</m:t>
        </m:r>
      </m:oMath>
      <w:r>
        <w:rPr>
          <w:rFonts w:ascii="Liberation Serif" w:hAnsi="Liberation Serif" w:cs="Liberation Serif"/>
          <w:highlight w:val="none"/>
          <w:lang w:val="es-ES"/>
        </w:rPr>
        <w:t xml:space="preserve"> of </w:t>
      </w:r>
      <w:r>
        <w:rPr>
          <w:rFonts w:ascii="Liberation Serif" w:hAnsi="Liberation Serif" w:cs="Liberation Serif"/>
          <w:highlight w:val="none"/>
          <w:lang w:val="en-US"/>
        </w:rPr>
        <w:t xml:space="preserve">1.5</w:t>
      </w:r>
      <w:r>
        <w:rPr>
          <w:rFonts w:ascii="Liberation Serif" w:hAnsi="Liberation Serif" w:cs="Liberation Serif"/>
          <w:highlight w:val="none"/>
          <w:lang w:val="es-ES"/>
        </w:rPr>
        <w:t xml:space="preserve">?.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6 points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cs="Liberation Serif"/>
          <w14:ligatures w14:val="none"/>
        </w:rPr>
        <w:br w:type="page" w:clear="all"/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109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nil" w:color="auto"/>
        <w:spacing/>
        <w:ind/>
        <w:rPr>
          <w:rFonts w:ascii="Liberation Serif" w:hAnsi="Liberation Serif" w:eastAsia="Liberation Serif" w:cs="Liberation Serif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The half-life of Radium-266 is 1600 years. Suppose that there is a sample of </w:t>
      </w:r>
      <w:r>
        <w:rPr>
          <w:rFonts w:ascii="Liberation Serif" w:hAnsi="Liberation Serif" w:eastAsia="Liberation Serif" w:cs="Liberation Serif"/>
          <w:lang w:val="en-US"/>
        </w:rPr>
        <w:t xml:space="preserve">1</w:t>
      </w:r>
      <w:r>
        <w:rPr>
          <w:rFonts w:ascii="Liberation Serif" w:hAnsi="Liberation Serif" w:eastAsia="Liberation Serif" w:cs="Liberation Serif"/>
          <w:lang w:val="es-ES"/>
        </w:rPr>
        <w:t xml:space="preserve">2mg. Recalling that the mass decays exponentially, fulfill the following points</w:t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lang w:val="es-ES"/>
          <w14:ligatures w14:val="none"/>
        </w:rPr>
      </w:r>
    </w:p>
    <w:p>
      <w:pPr>
        <w:pStyle w:val="1109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  <w:lang w:val="es-ES"/>
        </w:rPr>
        <w:t xml:space="preserve">W</w:t>
      </w:r>
      <w:r>
        <w:rPr>
          <w:rFonts w:ascii="Liberation Serif" w:hAnsi="Liberation Serif" w:eastAsia="Liberation Serif" w:cs="Liberation Serif"/>
          <w:color w:val="000000"/>
        </w:rPr>
        <w:t xml:space="preserve">rite the function that models the remaining mass after t years</w:t>
      </w:r>
      <w:r>
        <w:rPr>
          <w:rFonts w:ascii="Liberation Serif" w:hAnsi="Liberation Serif" w:eastAsia="Liberation Serif" w:cs="Liberation Serif"/>
          <w:color w:val="000000"/>
          <w:lang w:val="es-ES"/>
        </w:rPr>
        <w:t xml:space="preserve">.</w:t>
      </w:r>
      <w:r>
        <w:rPr>
          <w:rFonts w:ascii="Liberation Serif" w:hAnsi="Liberation Serif" w:cs="Liberation Serif"/>
        </w:rPr>
        <w:t xml:space="preserve"> (</w:t>
      </w:r>
      <w:r>
        <w:rPr>
          <w:rFonts w:ascii="Liberation Serif" w:hAnsi="Liberation Serif" w:cs="Liberation Serif"/>
          <w:b/>
          <w:bCs/>
        </w:rPr>
        <w:t xml:space="preserve">6 points</w:t>
      </w:r>
      <w:r>
        <w:rPr>
          <w:rFonts w:ascii="Liberation Serif" w:hAnsi="Liberation Serif" w:cs="Liberation Serif"/>
        </w:rPr>
        <w:t xml:space="preserve">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109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How much mass will remain after 400 years? (</w:t>
      </w:r>
      <w:r>
        <w:rPr>
          <w:rFonts w:ascii="Liberation Serif" w:hAnsi="Liberation Serif" w:eastAsia="Liberation Serif" w:cs="Liberation Serif"/>
          <w:b/>
          <w:bCs/>
          <w:color w:val="000000"/>
        </w:rPr>
        <w:t xml:space="preserve">6 points</w:t>
      </w:r>
      <w:r>
        <w:rPr>
          <w:rFonts w:ascii="Liberation Serif" w:hAnsi="Liberation Serif" w:eastAsia="Liberation Serif" w:cs="Liberation Serif"/>
          <w:color w:val="000000"/>
        </w:rPr>
        <w:t xml:space="preserve">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>
      <w:pPr>
        <w:pStyle w:val="1109"/>
        <w:numPr>
          <w:ilvl w:val="2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color w:val="000000"/>
        </w:rPr>
        <w:t xml:space="preserve">How much time will it take for the sample to be only a third of its initial value?.</w:t>
      </w:r>
      <w:r>
        <w:rPr>
          <w:rFonts w:ascii="Liberation Serif" w:hAnsi="Liberation Serif" w:cs="Liberation Serif"/>
        </w:rPr>
        <w:t xml:space="preserve"> (</w:t>
      </w:r>
      <w:r>
        <w:rPr>
          <w:rFonts w:ascii="Liberation Serif" w:hAnsi="Liberation Serif" w:cs="Liberation Serif"/>
          <w:b/>
          <w:bCs/>
        </w:rPr>
        <w:t xml:space="preserve">6 points</w:t>
      </w:r>
      <w:r>
        <w:rPr>
          <w:rFonts w:ascii="Liberation Serif" w:hAnsi="Liberation Serif" w:cs="Liberation Serif"/>
        </w:rPr>
        <w:t xml:space="preserve">)</w:t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Style w:val="1056"/>
        <w:pBdr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highlight w:val="none"/>
          <w:lang w:val="es-ES"/>
        </w:rPr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p>
      <w:pPr>
        <w:pStyle w:val="1056"/>
        <w:pBdr/>
        <w:spacing/>
        <w:ind/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pPr>
      <w:r>
        <w:rPr>
          <w:rFonts w:ascii="Liberation Serif" w:hAnsi="Liberation Serif" w:eastAsia="Liberation Serif" w:cs="Liberation Serif"/>
          <w:lang w:val="en-US"/>
        </w:rPr>
        <w:t xml:space="preserve">Section 5: </w:t>
      </w:r>
      <w:r>
        <w:rPr>
          <w:rFonts w:ascii="Liberation Serif" w:hAnsi="Liberation Serif" w:eastAsia="Liberation Serif" w:cs="Liberation Serif"/>
          <w:lang w:val="es-ES"/>
        </w:rPr>
        <w:t xml:space="preserve">Conic Sections</w:t>
      </w:r>
      <w:r>
        <w:rPr>
          <w:rFonts w:ascii="Liberation Serif" w:hAnsi="Liberation Serif" w:eastAsia="Liberation Serif" w:cs="Liberation Serif"/>
          <w:lang w:val="en-US"/>
        </w:rPr>
        <w:t xml:space="preserve"> (4 points)</w:t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  <w:r>
        <w:rPr>
          <w:rFonts w:ascii="Liberation Serif" w:hAnsi="Liberation Serif" w:eastAsia="Liberation Serif" w:cs="Liberation Serif"/>
          <w:highlight w:val="none"/>
          <w:lang w:val="es-ES"/>
          <w14:ligatures w14:val="none"/>
        </w:rPr>
      </w:r>
    </w:p>
    <w:p>
      <w:pPr>
        <w:pStyle w:val="1109"/>
        <w:numPr>
          <w:ilvl w:val="0"/>
          <w:numId w:val="72"/>
        </w:numPr>
        <w:pBdr/>
        <w:shd w:val="nil" w:color="auto"/>
        <w:spacing/>
        <w:ind/>
        <w:rPr>
          <w:rFonts w:ascii="Liberation Serif" w:hAnsi="Liberation Serif" w:cs="Liberation Serif"/>
          <w14:ligatures w14:val="none"/>
        </w:rPr>
      </w:pPr>
      <w:r>
        <w:rPr>
          <w:rFonts w:ascii="Liberation Serif" w:hAnsi="Liberation Serif" w:eastAsia="Liberation Serif" w:cs="Liberation Serif"/>
          <w:lang w:val="es-ES"/>
        </w:rPr>
        <w:t xml:space="preserve">Identify the conic section given the </w:t>
      </w:r>
      <w:r>
        <w:rPr>
          <w:rFonts w:ascii="Liberation Serif" w:hAnsi="Liberation Serif" w:eastAsia="Liberation Serif" w:cs="Liberation Serif"/>
          <w:lang w:val="es-ES"/>
        </w:rPr>
        <w:t xml:space="preserve">following </w:t>
      </w:r>
      <w:r>
        <w:rPr>
          <w:rFonts w:ascii="Liberation Serif" w:hAnsi="Liberation Serif" w:eastAsia="Liberation Serif" w:cs="Liberation Serif"/>
          <w:lang w:val="es-ES"/>
        </w:rPr>
        <w:t xml:space="preserve">general equation</w:t>
      </w:r>
      <w:r>
        <w:rPr>
          <w:rFonts w:ascii="Liberation Serif" w:hAnsi="Liberation Serif" w:eastAsia="Liberation Serif" w:cs="Liberation Serif"/>
          <w:lang w:val="es-ES"/>
        </w:rPr>
        <w:t xml:space="preserve"> </w:t>
      </w:r>
      <w:r>
        <w:rPr>
          <w:rFonts w:ascii="Liberation Serif" w:hAnsi="Liberation Serif" w:eastAsia="Liberation Serif" w:cs="Liberation Serif"/>
          <w:lang w:val="es-ES" w:bidi="es-ES"/>
        </w:rPr>
      </w:r>
      <m:oMath>
        <m:r>
          <w:rPr>
            <w:rFonts w:hint="default" w:ascii="Cambria Math" w:hAnsi="Cambria Math" w:eastAsia="Cambria Math" w:cs="Cambria Math"/>
            <w:lang w:val="es-ES" w:bidi="es-ES"/>
          </w:rPr>
          <m:rPr/>
          <m:t>37-24x+4</m:t>
        </m:r>
        <m:sSup>
          <m:sSupPr>
            <m:ctrlPr>
              <w:rPr>
                <w:rFonts w:hint="default"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x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+2y+</m:t>
        </m:r>
        <m:sSup>
          <m:sSupPr>
            <m:ctrlPr>
              <w:rPr>
                <w:rFonts w:hint="default" w:ascii="Cambria Math" w:hAnsi="Cambria Math" w:eastAsia="Cambria Math" w:cs="Cambria Math"/>
                <w:i/>
                <w:lang w:val="es-ES" w:bidi="es-ES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lang w:val="es-ES" w:bidi="es-ES"/>
              </w:rPr>
              <m:rPr/>
              <m:t>y</m:t>
            </m:r>
          </m:e>
          <m:sup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lang w:val="es-ES" w:bidi="es-ES"/>
          </w:rPr>
          <m:rPr/>
          <m:t>=</m:t>
        </m:r>
        <m:f>
          <m:fPr>
            <m:ctrlPr>
              <w:rPr>
                <w:rFonts w:hint="default" w:ascii="Cambria Math" w:hAnsi="Cambria Math" w:eastAsia="Cambria Math" w:cs="Cambria Math"/>
                <w:i/>
                <w:lang w:val="es-ES" w:bidi="es-ES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lang w:val="es-ES" w:bidi="es-ES"/>
              </w:rPr>
              <m:rPr>
                <m:sty m:val="i"/>
              </m:rPr>
              <m:t>4</m:t>
            </m:r>
          </m:den>
        </m:f>
      </m:oMath>
      <w:r>
        <w:rPr>
          <w:rFonts w:ascii="Liberation Serif" w:hAnsi="Liberation Serif" w:eastAsia="Liberation Serif" w:cs="Liberation Serif"/>
          <w:lang w:val="es-ES"/>
        </w:rPr>
        <w:t xml:space="preserve">.</w:t>
      </w:r>
      <w:r>
        <w:rPr>
          <w:rFonts w:ascii="Liberation Serif" w:hAnsi="Liberation Serif" w:cs="Liberation Serif"/>
          <w14:ligatures w14:val="none"/>
        </w:rPr>
        <w:t xml:space="preserve"> (</w:t>
      </w:r>
      <w:r>
        <w:rPr>
          <w:rFonts w:ascii="Liberation Serif" w:hAnsi="Liberation Serif" w:cs="Liberation Serif"/>
          <w:b/>
          <w:bCs/>
          <w14:ligatures w14:val="none"/>
        </w:rPr>
        <w:t xml:space="preserve">4 points.</w:t>
      </w:r>
      <w:r>
        <w:rPr>
          <w:rFonts w:ascii="Liberation Serif" w:hAnsi="Liberation Serif" w:cs="Liberation Serif"/>
          <w14:ligatures w14:val="none"/>
        </w:rPr>
        <w:t xml:space="preserve">)</w:t>
      </w:r>
      <w:r>
        <w:rPr>
          <w:rFonts w:ascii="Liberation Serif" w:hAnsi="Liberation Serif" w:cs="Liberation Serif"/>
          <w14:ligatures w14:val="none"/>
        </w:rPr>
      </w:r>
      <w:r>
        <w:rPr>
          <w:rFonts w:ascii="Liberation Serif" w:hAnsi="Liberation Serif" w:cs="Liberation Serif"/>
          <w14:ligatures w14:val="none"/>
        </w:rPr>
      </w:r>
    </w:p>
    <w:tbl>
      <w:tblPr>
        <w:tblStyle w:val="11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>
          <w:trHeight w:val="4320"/>
        </w:trPr>
        <w:tc>
          <w:tcPr>
            <w:tcBorders/>
            <w:tcW w:w="9360" w:type="dxa"/>
            <w:textDirection w:val="lrTb"/>
            <w:noWrap w:val="false"/>
          </w:tcPr>
          <w:p>
            <w:pPr>
              <w:pBdr/>
              <w:shd w:val="nil" w:color="000000"/>
              <w:spacing/>
              <w:ind/>
              <w:rPr>
                <w:rFonts w:ascii="Liberation Serif" w:hAnsi="Liberation Serif" w:cs="Liberation Serif"/>
                <w14:ligatures w14:val="none"/>
              </w:rPr>
            </w:pPr>
            <w:r>
              <w:rPr>
                <w:rFonts w:ascii="Liberation Serif" w:hAnsi="Liberation Serif" w:cs="Liberation Serif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  <w:r>
              <w:rPr>
                <w:rFonts w:ascii="Liberation Serif" w:hAnsi="Liberation Serif" w:cs="Liberation Serif"/>
                <w14:ligatures w14:val="none"/>
              </w:rPr>
            </w:r>
          </w:p>
        </w:tc>
      </w:tr>
    </w:tbl>
    <w:p>
      <w:pPr>
        <w:pBdr/>
        <w:shd w:val="nil" w:color="auto"/>
        <w:spacing/>
        <w:ind/>
        <w:rPr>
          <w:lang w:val="es-ES"/>
          <w14:ligatures w14:val="none"/>
        </w:rPr>
      </w:pPr>
      <w:r>
        <w:rPr>
          <w:lang w:val="es-ES" w:bidi="es-ES"/>
        </w:rPr>
      </w:r>
      <w:r>
        <w:rPr>
          <w:lang w:val="es-ES"/>
          <w14:ligatures w14:val="none"/>
        </w:rPr>
      </w:r>
      <w:r>
        <w:rPr>
          <w:lang w:val="es-ES"/>
          <w14:ligatures w14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 Math">
    <w:panose1 w:val="02000603000000000000"/>
  </w:font>
  <w:font w:name="Liberation Serif">
    <w:panose1 w:val="02020603050405020304"/>
  </w:font>
  <w:font w:name="Palatino Linotype">
    <w:panose1 w:val="02020502060505020204"/>
  </w:font>
  <w:font w:name="Tahoma">
    <w:panose1 w:val="020B0502040504020204"/>
  </w:font>
  <w:font w:name="Calibri">
    <w:panose1 w:val="020F050202020403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5"/>
      <w:pBdr/>
      <w:spacing/>
      <w:ind/>
      <w:jc w:val="center"/>
      <w:rPr>
        <w:b/>
        <w:bCs/>
      </w:rPr>
    </w:pPr>
    <w:r>
      <w:rPr>
        <w:b/>
        <w:bCs/>
      </w:rPr>
      <w:t xml:space="preserve">PrepaTec</w:t>
    </w:r>
    <w:r>
      <w:rPr>
        <w:b/>
        <w:bCs/>
      </w:rPr>
      <w:t xml:space="preserve"> Eugenio Garza </w:t>
    </w:r>
    <w:r>
      <w:rPr>
        <w:b/>
        <w:bCs/>
      </w:rPr>
      <w:t xml:space="preserve">Lagüera</w:t>
    </w:r>
    <w:r>
      <w:rPr>
        <w:b/>
        <w:bCs/>
      </w:rPr>
    </w:r>
    <w:r>
      <w:rPr>
        <w:b/>
        <w:bCs/>
      </w:rPr>
    </w:r>
  </w:p>
  <w:p>
    <w:pPr>
      <w:pStyle w:val="1105"/>
      <w:pBdr/>
      <w:spacing/>
      <w:ind/>
      <w:jc w:val="center"/>
      <w:rPr>
        <w:b/>
        <w:bCs/>
      </w:rPr>
    </w:pPr>
    <w:r>
      <w:rPr>
        <w:b/>
        <w:bCs/>
      </w:rPr>
      <w:t xml:space="preserve">Department of Mathematics</w:t>
    </w:r>
    <w:r>
      <w:rPr>
        <w:b/>
        <w:bCs/>
      </w:rPr>
    </w:r>
    <w:r>
      <w:rPr>
        <w:b/>
        <w:bCs/>
      </w:rPr>
    </w:r>
  </w:p>
  <w:p>
    <w:pPr>
      <w:pStyle w:val="1105"/>
      <w:pBdr/>
      <w:spacing/>
      <w:ind/>
      <w:jc w:val="center"/>
      <w:rPr>
        <w:b/>
        <w:bCs/>
      </w:rPr>
    </w:pPr>
    <w:r>
      <w:rPr>
        <w:b/>
        <w:bCs/>
      </w:rPr>
      <w:t xml:space="preserve">Algebraic and Transcendental Functions</w:t>
    </w:r>
    <w:r>
      <w:rPr>
        <w:b/>
        <w:bCs/>
      </w:rPr>
    </w:r>
    <w:r>
      <w:rPr>
        <w:b/>
        <w:bCs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A1B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6B368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57D4004"/>
    <w:lvl w:ilvl="0">
      <w:isLgl w:val="false"/>
      <w:lvlJc w:val="left"/>
      <w:lvlText w:val="%1."/>
      <w:numFmt w:val="upp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3">
    <w:nsid w:val="07EB6906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0A5E5ED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EE870EA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207D081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256717F"/>
    <w:lvl w:ilvl="0">
      <w:isLgl w:val="false"/>
      <w:lvlJc w:val="left"/>
      <w:lvlText w:val="%1)"/>
      <w:numFmt w:val="lowerRoman"/>
      <w:pPr>
        <w:pBdr/>
        <w:spacing/>
        <w:ind w:hanging="720" w:left="1080"/>
      </w:pPr>
      <w:rPr>
        <w:rFonts w:hint="default" w:eastAsiaTheme="minorHAnsi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63D3EB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63F7D0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307C4FD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33131108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46419EF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DE371F8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3EBD0BA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12F77B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HAnsi"/>
        <w:sz w:val="22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4E2487A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7">
    <w:nsid w:val="492F59E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4B930A51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9">
    <w:nsid w:val="4E4279FB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0">
    <w:nsid w:val="57B32D3E"/>
    <w:lvl w:ilvl="0">
      <w:isLgl w:val="false"/>
      <w:lvlJc w:val="left"/>
      <w:lvlText w:val="%1."/>
      <w:numFmt w:val="decimal"/>
      <w:pPr>
        <w:pBdr/>
        <w:spacing/>
        <w:ind w:hanging="555" w:left="91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5D4608BE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63A15F5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6416739A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572094C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5">
    <w:nsid w:val="67753813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73251C4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7">
    <w:nsid w:val="76F1581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779D1502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9AA4ACA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EB06F12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 w:eastAsiaTheme="minorEastAsi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1121F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121FA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D8151A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8">
    <w:nsid w:val="587883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A42ECD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AB1CC9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">
    <w:nsid w:val="3AFA8F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2">
    <w:nsid w:val="3AFA8F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3">
    <w:nsid w:val="5C190E3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58BF137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6">
    <w:nsid w:val="67E338D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7">
    <w:nsid w:val="31BDDB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47B91823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56B98541"/>
    <w:lvl w:ilvl="0">
      <w:isLgl w:val="false"/>
      <w:lvlJc w:val="left"/>
      <w:lvlText w:val="%1)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0">
    <w:nsid w:val="16B43D0F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1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2">
    <w:nsid w:val="01C6F7B0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3">
    <w:nsid w:val="13C459BA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7DDBC0D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5">
    <w:nsid w:val="2C367484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6">
    <w:nsid w:val="1E68CE9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5049FE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8">
    <w:nsid w:val="195CF8A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429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789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2149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509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869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3229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589"/>
      </w:pPr>
      <w:rPr/>
      <w:start w:val="1"/>
      <w:suff w:val="tab"/>
    </w:lvl>
  </w:abstractNum>
  <w:abstractNum w:abstractNumId="59">
    <w:nsid w:val="71E93E71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">
    <w:nsid w:val="44300059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1">
    <w:nsid w:val="58EBB7D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2">
    <w:nsid w:val="7FF250C6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">
    <w:nsid w:val="161BEF62"/>
    <w:lvl w:ilvl="0">
      <w:isLgl w:val="false"/>
      <w:lvlJc w:val="left"/>
      <w:lvlText w:val="%1.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4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5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6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7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9">
    <w:nsid w:val="6186013B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0">
    <w:nsid w:val="2E3AB94B"/>
    <w:lvl w:ilvl="0">
      <w:isLgl w:val="false"/>
      <w:lvlJc w:val="left"/>
      <w:lvlText w:val="%1)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720"/>
      </w:pPr>
      <w:rPr/>
      <w:start w:val="1"/>
      <w:suff w:val="tab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/>
      <w:start w:val="1"/>
      <w:suff w:val="tab"/>
    </w:lvl>
    <w:lvl w:ilvl="3">
      <w:isLgl w:val="false"/>
      <w:lvlJc w:val="left"/>
      <w:lvlText w:val="%4)"/>
      <w:numFmt w:val="decimal"/>
      <w:pPr>
        <w:pBdr/>
        <w:spacing/>
        <w:ind w:hanging="360" w:left="144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spacing/>
        <w:ind w:hanging="360" w:left="1800"/>
      </w:pPr>
      <w:rPr/>
      <w:start w:val="1"/>
      <w:suff w:val="tab"/>
    </w:lvl>
    <w:lvl w:ilvl="5">
      <w:isLgl w:val="false"/>
      <w:lvlJc w:val="left"/>
      <w:lvlText w:val="%6)"/>
      <w:numFmt w:val="lowerRoman"/>
      <w:pPr>
        <w:pBdr/>
        <w:spacing/>
        <w:ind w:hanging="360" w:left="2160"/>
      </w:pPr>
      <w:rPr/>
      <w:start w:val="1"/>
      <w:suff w:val="tab"/>
    </w:lvl>
    <w:lvl w:ilvl="6">
      <w:isLgl w:val="false"/>
      <w:lvlJc w:val="left"/>
      <w:lvlText w:val="%7)"/>
      <w:numFmt w:val="decimal"/>
      <w:pPr>
        <w:pBdr/>
        <w:spacing/>
        <w:ind w:hanging="360" w:left="252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spacing/>
        <w:ind w:hanging="360" w:left="2880"/>
      </w:pPr>
      <w:rPr/>
      <w:start w:val="1"/>
      <w:suff w:val="tab"/>
    </w:lvl>
    <w:lvl w:ilvl="8">
      <w:isLgl w:val="false"/>
      <w:lvlJc w:val="left"/>
      <w:lvlText w:val="%9)"/>
      <w:numFmt w:val="lowerRoman"/>
      <w:pPr>
        <w:pBdr/>
        <w:spacing/>
        <w:ind w:hanging="360" w:left="3240"/>
      </w:pPr>
      <w:rPr/>
      <w:start w:val="1"/>
      <w:suff w:val="tab"/>
    </w:lvl>
  </w:abstractNum>
  <w:abstractNum w:abstractNumId="71">
    <w:nsid w:val="5F27CC21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2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3">
    <w:nsid w:val="518C79A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4">
    <w:nsid w:val="3EB57F9F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5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4E42CE70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7">
    <w:nsid w:val="1675C84D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8">
    <w:nsid w:val="25ACF9FB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79">
    <w:nsid w:val="7974A195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">
    <w:nsid w:val="4E42CE70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1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2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3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4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5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6">
    <w:nsid w:val="34BEDD30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7">
    <w:nsid w:val="6DAEF819"/>
    <w:lvl w:ilvl="0">
      <w:isLgl w:val="false"/>
      <w:lvlJc w:val="left"/>
      <w:lvlText w:val="%1)"/>
      <w:numFmt w:val="lowerLetter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88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9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0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">
    <w:nsid w:val="4F5F591E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">
    <w:nsid w:val="104A7E3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6">
    <w:nsid w:val="31BDDB0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6186013B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8">
    <w:nsid w:val="5C00F3A1"/>
    <w:lvl w:ilvl="0">
      <w:isLgl w:val="false"/>
      <w:lvlJc w:val="right"/>
      <w:lvlText w:val="%1."/>
      <w:numFmt w:val="low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9">
    <w:nsid w:val="4E42CE70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1">
    <w:nsid w:val="558F371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2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3">
    <w:nsid w:val="699CC5CC"/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5">
    <w:nsid w:val="6A32D107"/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18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22"/>
  </w:num>
  <w:num w:numId="9">
    <w:abstractNumId w:val="30"/>
  </w:num>
  <w:num w:numId="10">
    <w:abstractNumId w:val="10"/>
  </w:num>
  <w:num w:numId="11">
    <w:abstractNumId w:val="29"/>
  </w:num>
  <w:num w:numId="12">
    <w:abstractNumId w:val="23"/>
  </w:num>
  <w:num w:numId="13">
    <w:abstractNumId w:val="15"/>
  </w:num>
  <w:num w:numId="14">
    <w:abstractNumId w:val="17"/>
  </w:num>
  <w:num w:numId="15">
    <w:abstractNumId w:val="11"/>
  </w:num>
  <w:num w:numId="16">
    <w:abstractNumId w:val="14"/>
  </w:num>
  <w:num w:numId="17">
    <w:abstractNumId w:val="12"/>
  </w:num>
  <w:num w:numId="18">
    <w:abstractNumId w:val="21"/>
  </w:num>
  <w:num w:numId="19">
    <w:abstractNumId w:val="27"/>
  </w:num>
  <w:num w:numId="20">
    <w:abstractNumId w:val="6"/>
  </w:num>
  <w:num w:numId="21">
    <w:abstractNumId w:val="13"/>
  </w:num>
  <w:num w:numId="22">
    <w:abstractNumId w:val="20"/>
  </w:num>
  <w:num w:numId="23">
    <w:abstractNumId w:val="8"/>
  </w:num>
  <w:num w:numId="24">
    <w:abstractNumId w:val="25"/>
  </w:num>
  <w:num w:numId="25">
    <w:abstractNumId w:val="9"/>
  </w:num>
  <w:num w:numId="26">
    <w:abstractNumId w:val="7"/>
  </w:num>
  <w:num w:numId="27">
    <w:abstractNumId w:val="28"/>
  </w:num>
  <w:num w:numId="28">
    <w:abstractNumId w:val="26"/>
  </w:num>
  <w:num w:numId="29">
    <w:abstractNumId w:val="19"/>
  </w:num>
  <w:num w:numId="30">
    <w:abstractNumId w:val="16"/>
  </w:num>
  <w:num w:numId="31">
    <w:abstractNumId w:val="24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25">
    <w:name w:val="Table Grid Light"/>
    <w:basedOn w:val="11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Plain Table 1"/>
    <w:basedOn w:val="11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Plain Table 2"/>
    <w:basedOn w:val="11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Plain Table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Plain Table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Plain Table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1 Light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1 Light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1 Light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1 Light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1 Light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1 Light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2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2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2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2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2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3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3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3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3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3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4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4 - Accent 1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4 - Accent 2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4 - Accent 3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4 - Accent 4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4 - Accent 5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 - Accent 6"/>
    <w:basedOn w:val="11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5 Dark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5 Dark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5 Dark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5 Dark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5 Dark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5 Dark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6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6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6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6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6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7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7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7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7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7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1 Light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1 Light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1 Light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1 Light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1 Light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2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2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2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2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3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3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3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3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4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4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4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4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5 Dark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5 Dark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5 Dark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5 Dark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5 Dark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6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6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6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6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6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6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7 Colorful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7 Colorful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7 Colorful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7 Colorful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7 Colorful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7 Colorful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ned - Accent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ned - Accent 1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ned - Accent 2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ned - Accent 3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ned - Accent 4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ned - Accent 5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ned - Accent 6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Bordered &amp; Lined - Accent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Bordered &amp; Lined - Accent 1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Bordered &amp; Lined - Accent 2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Bordered &amp; Lined - Accent 3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&amp; Lined - Accent 4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&amp; Lined - Accent 5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&amp; Lined - Accent 6"/>
    <w:basedOn w:val="11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- Accent 1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- Accent 2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- Accent 3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- Accent 4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- Accent 5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- Accent 6"/>
    <w:basedOn w:val="11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0">
    <w:name w:val="Heading 1"/>
    <w:basedOn w:val="1101"/>
    <w:next w:val="1101"/>
    <w:link w:val="10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51">
    <w:name w:val="Heading 2"/>
    <w:basedOn w:val="1101"/>
    <w:next w:val="1101"/>
    <w:link w:val="10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52">
    <w:name w:val="Heading 3"/>
    <w:basedOn w:val="1101"/>
    <w:next w:val="1101"/>
    <w:link w:val="10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53">
    <w:name w:val="Heading 4"/>
    <w:basedOn w:val="1101"/>
    <w:next w:val="1101"/>
    <w:link w:val="10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54">
    <w:name w:val="Heading 5"/>
    <w:basedOn w:val="1101"/>
    <w:next w:val="1101"/>
    <w:link w:val="10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55">
    <w:name w:val="Heading 6"/>
    <w:basedOn w:val="1101"/>
    <w:next w:val="1101"/>
    <w:link w:val="10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6">
    <w:name w:val="Heading 7"/>
    <w:basedOn w:val="1101"/>
    <w:next w:val="1101"/>
    <w:link w:val="10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7">
    <w:name w:val="Heading 8"/>
    <w:basedOn w:val="1101"/>
    <w:next w:val="1101"/>
    <w:link w:val="10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58">
    <w:name w:val="Heading 9"/>
    <w:basedOn w:val="1101"/>
    <w:next w:val="1101"/>
    <w:link w:val="10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59">
    <w:name w:val="Heading 1 Char"/>
    <w:basedOn w:val="1102"/>
    <w:link w:val="10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60">
    <w:name w:val="Heading 2 Char"/>
    <w:basedOn w:val="1102"/>
    <w:link w:val="10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61">
    <w:name w:val="Heading 3 Char"/>
    <w:basedOn w:val="1102"/>
    <w:link w:val="10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62">
    <w:name w:val="Heading 4 Char"/>
    <w:basedOn w:val="1102"/>
    <w:link w:val="10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63">
    <w:name w:val="Heading 5 Char"/>
    <w:basedOn w:val="1102"/>
    <w:link w:val="10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64">
    <w:name w:val="Heading 6 Char"/>
    <w:basedOn w:val="1102"/>
    <w:link w:val="105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5">
    <w:name w:val="Heading 7 Char"/>
    <w:basedOn w:val="1102"/>
    <w:link w:val="10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6">
    <w:name w:val="Heading 8 Char"/>
    <w:basedOn w:val="1102"/>
    <w:link w:val="10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7">
    <w:name w:val="Heading 9 Char"/>
    <w:basedOn w:val="1102"/>
    <w:link w:val="10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8">
    <w:name w:val="Title"/>
    <w:basedOn w:val="1101"/>
    <w:next w:val="1101"/>
    <w:link w:val="10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9">
    <w:name w:val="Title Char"/>
    <w:basedOn w:val="1102"/>
    <w:link w:val="10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70">
    <w:name w:val="Quote"/>
    <w:basedOn w:val="1101"/>
    <w:next w:val="1101"/>
    <w:link w:val="10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1">
    <w:name w:val="Quote Char"/>
    <w:basedOn w:val="1102"/>
    <w:link w:val="10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72">
    <w:name w:val="Intense Emphasis"/>
    <w:basedOn w:val="110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3">
    <w:name w:val="Intense Quote"/>
    <w:basedOn w:val="1101"/>
    <w:next w:val="1101"/>
    <w:link w:val="10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4">
    <w:name w:val="Intense Quote Char"/>
    <w:basedOn w:val="1102"/>
    <w:link w:val="10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5">
    <w:name w:val="Intense Reference"/>
    <w:basedOn w:val="110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76">
    <w:name w:val="No Spacing"/>
    <w:basedOn w:val="1101"/>
    <w:uiPriority w:val="1"/>
    <w:qFormat/>
    <w:pPr>
      <w:pBdr/>
      <w:spacing w:after="0" w:line="240" w:lineRule="auto"/>
      <w:ind/>
    </w:pPr>
  </w:style>
  <w:style w:type="character" w:styleId="1077">
    <w:name w:val="Subtle Emphasis"/>
    <w:basedOn w:val="110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78">
    <w:name w:val="Emphasis"/>
    <w:basedOn w:val="1102"/>
    <w:uiPriority w:val="20"/>
    <w:qFormat/>
    <w:pPr>
      <w:pBdr/>
      <w:spacing/>
      <w:ind/>
    </w:pPr>
    <w:rPr>
      <w:i/>
      <w:iCs/>
    </w:rPr>
  </w:style>
  <w:style w:type="character" w:styleId="1079">
    <w:name w:val="Subtle Reference"/>
    <w:basedOn w:val="110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80">
    <w:name w:val="Book Title"/>
    <w:basedOn w:val="110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81">
    <w:name w:val="Caption"/>
    <w:basedOn w:val="1101"/>
    <w:next w:val="11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82">
    <w:name w:val="footnote text"/>
    <w:basedOn w:val="1101"/>
    <w:link w:val="10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3">
    <w:name w:val="Footnote Text Char"/>
    <w:basedOn w:val="1102"/>
    <w:link w:val="1082"/>
    <w:uiPriority w:val="99"/>
    <w:semiHidden/>
    <w:pPr>
      <w:pBdr/>
      <w:spacing/>
      <w:ind/>
    </w:pPr>
    <w:rPr>
      <w:sz w:val="20"/>
      <w:szCs w:val="20"/>
    </w:rPr>
  </w:style>
  <w:style w:type="character" w:styleId="1084">
    <w:name w:val="footnote reference"/>
    <w:basedOn w:val="1102"/>
    <w:uiPriority w:val="99"/>
    <w:semiHidden/>
    <w:unhideWhenUsed/>
    <w:pPr>
      <w:pBdr/>
      <w:spacing/>
      <w:ind/>
    </w:pPr>
    <w:rPr>
      <w:vertAlign w:val="superscript"/>
    </w:rPr>
  </w:style>
  <w:style w:type="paragraph" w:styleId="1085">
    <w:name w:val="endnote text"/>
    <w:basedOn w:val="1101"/>
    <w:link w:val="10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6">
    <w:name w:val="Endnote Text Char"/>
    <w:basedOn w:val="1102"/>
    <w:link w:val="1085"/>
    <w:uiPriority w:val="99"/>
    <w:semiHidden/>
    <w:pPr>
      <w:pBdr/>
      <w:spacing/>
      <w:ind/>
    </w:pPr>
    <w:rPr>
      <w:sz w:val="20"/>
      <w:szCs w:val="20"/>
    </w:rPr>
  </w:style>
  <w:style w:type="character" w:styleId="1087">
    <w:name w:val="endnote reference"/>
    <w:basedOn w:val="1102"/>
    <w:uiPriority w:val="99"/>
    <w:semiHidden/>
    <w:unhideWhenUsed/>
    <w:pPr>
      <w:pBdr/>
      <w:spacing/>
      <w:ind/>
    </w:pPr>
    <w:rPr>
      <w:vertAlign w:val="superscript"/>
    </w:rPr>
  </w:style>
  <w:style w:type="character" w:styleId="1088">
    <w:name w:val="Hyperlink"/>
    <w:basedOn w:val="11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89">
    <w:name w:val="FollowedHyperlink"/>
    <w:basedOn w:val="11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90">
    <w:name w:val="toc 1"/>
    <w:basedOn w:val="1101"/>
    <w:next w:val="1101"/>
    <w:uiPriority w:val="39"/>
    <w:unhideWhenUsed/>
    <w:pPr>
      <w:pBdr/>
      <w:spacing w:after="100"/>
      <w:ind/>
    </w:pPr>
  </w:style>
  <w:style w:type="paragraph" w:styleId="1091">
    <w:name w:val="toc 2"/>
    <w:basedOn w:val="1101"/>
    <w:next w:val="1101"/>
    <w:uiPriority w:val="39"/>
    <w:unhideWhenUsed/>
    <w:pPr>
      <w:pBdr/>
      <w:spacing w:after="100"/>
      <w:ind w:left="220"/>
    </w:pPr>
  </w:style>
  <w:style w:type="paragraph" w:styleId="1092">
    <w:name w:val="toc 3"/>
    <w:basedOn w:val="1101"/>
    <w:next w:val="1101"/>
    <w:uiPriority w:val="39"/>
    <w:unhideWhenUsed/>
    <w:pPr>
      <w:pBdr/>
      <w:spacing w:after="100"/>
      <w:ind w:left="440"/>
    </w:pPr>
  </w:style>
  <w:style w:type="paragraph" w:styleId="1093">
    <w:name w:val="toc 4"/>
    <w:basedOn w:val="1101"/>
    <w:next w:val="1101"/>
    <w:uiPriority w:val="39"/>
    <w:unhideWhenUsed/>
    <w:pPr>
      <w:pBdr/>
      <w:spacing w:after="100"/>
      <w:ind w:left="660"/>
    </w:pPr>
  </w:style>
  <w:style w:type="paragraph" w:styleId="1094">
    <w:name w:val="toc 5"/>
    <w:basedOn w:val="1101"/>
    <w:next w:val="1101"/>
    <w:uiPriority w:val="39"/>
    <w:unhideWhenUsed/>
    <w:pPr>
      <w:pBdr/>
      <w:spacing w:after="100"/>
      <w:ind w:left="880"/>
    </w:pPr>
  </w:style>
  <w:style w:type="paragraph" w:styleId="1095">
    <w:name w:val="toc 6"/>
    <w:basedOn w:val="1101"/>
    <w:next w:val="1101"/>
    <w:uiPriority w:val="39"/>
    <w:unhideWhenUsed/>
    <w:pPr>
      <w:pBdr/>
      <w:spacing w:after="100"/>
      <w:ind w:left="1100"/>
    </w:pPr>
  </w:style>
  <w:style w:type="paragraph" w:styleId="1096">
    <w:name w:val="toc 7"/>
    <w:basedOn w:val="1101"/>
    <w:next w:val="1101"/>
    <w:uiPriority w:val="39"/>
    <w:unhideWhenUsed/>
    <w:pPr>
      <w:pBdr/>
      <w:spacing w:after="100"/>
      <w:ind w:left="1320"/>
    </w:pPr>
  </w:style>
  <w:style w:type="paragraph" w:styleId="1097">
    <w:name w:val="toc 8"/>
    <w:basedOn w:val="1101"/>
    <w:next w:val="1101"/>
    <w:uiPriority w:val="39"/>
    <w:unhideWhenUsed/>
    <w:pPr>
      <w:pBdr/>
      <w:spacing w:after="100"/>
      <w:ind w:left="1540"/>
    </w:pPr>
  </w:style>
  <w:style w:type="paragraph" w:styleId="1098">
    <w:name w:val="toc 9"/>
    <w:basedOn w:val="1101"/>
    <w:next w:val="1101"/>
    <w:uiPriority w:val="39"/>
    <w:unhideWhenUsed/>
    <w:pPr>
      <w:pBdr/>
      <w:spacing w:after="100"/>
      <w:ind w:left="1760"/>
    </w:pPr>
  </w:style>
  <w:style w:type="paragraph" w:styleId="1099">
    <w:name w:val="TOC Heading"/>
    <w:uiPriority w:val="39"/>
    <w:unhideWhenUsed/>
    <w:pPr>
      <w:pBdr/>
      <w:spacing/>
      <w:ind/>
    </w:pPr>
  </w:style>
  <w:style w:type="paragraph" w:styleId="1100">
    <w:name w:val="table of figures"/>
    <w:basedOn w:val="1101"/>
    <w:next w:val="1101"/>
    <w:uiPriority w:val="99"/>
    <w:unhideWhenUsed/>
    <w:pPr>
      <w:pBdr/>
      <w:spacing w:after="0" w:afterAutospacing="0"/>
      <w:ind/>
    </w:pPr>
  </w:style>
  <w:style w:type="paragraph" w:styleId="1101" w:default="1">
    <w:name w:val="Normal"/>
    <w:qFormat/>
    <w:pPr>
      <w:pBdr/>
      <w:spacing/>
      <w:ind/>
    </w:pPr>
  </w:style>
  <w:style w:type="character" w:styleId="1102" w:default="1">
    <w:name w:val="Default Paragraph Font"/>
    <w:uiPriority w:val="1"/>
    <w:semiHidden/>
    <w:unhideWhenUsed/>
    <w:pPr>
      <w:pBdr/>
      <w:spacing/>
      <w:ind/>
    </w:pPr>
  </w:style>
  <w:style w:type="table" w:styleId="11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04" w:default="1">
    <w:name w:val="No List"/>
    <w:uiPriority w:val="99"/>
    <w:semiHidden/>
    <w:unhideWhenUsed/>
    <w:pPr>
      <w:pBdr/>
      <w:spacing/>
      <w:ind/>
    </w:pPr>
  </w:style>
  <w:style w:type="paragraph" w:styleId="1105">
    <w:name w:val="Header"/>
    <w:basedOn w:val="1101"/>
    <w:link w:val="1106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06" w:customStyle="1">
    <w:name w:val="Header Char"/>
    <w:basedOn w:val="1102"/>
    <w:link w:val="1105"/>
    <w:pPr>
      <w:pBdr/>
      <w:spacing/>
      <w:ind/>
    </w:pPr>
  </w:style>
  <w:style w:type="paragraph" w:styleId="1107">
    <w:name w:val="Footer"/>
    <w:basedOn w:val="1101"/>
    <w:link w:val="1108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108" w:customStyle="1">
    <w:name w:val="Footer Char"/>
    <w:basedOn w:val="1102"/>
    <w:link w:val="1107"/>
    <w:pPr>
      <w:pBdr/>
      <w:spacing/>
      <w:ind/>
    </w:pPr>
  </w:style>
  <w:style w:type="paragraph" w:styleId="1109">
    <w:name w:val="List Paragraph"/>
    <w:basedOn w:val="1101"/>
    <w:uiPriority w:val="34"/>
    <w:qFormat/>
    <w:pPr>
      <w:pBdr/>
      <w:spacing/>
      <w:ind w:left="720"/>
      <w:contextualSpacing w:val="true"/>
    </w:pPr>
  </w:style>
  <w:style w:type="character" w:styleId="1110">
    <w:name w:val="Placeholder Text"/>
    <w:basedOn w:val="1102"/>
    <w:uiPriority w:val="99"/>
    <w:semiHidden/>
    <w:pPr>
      <w:pBdr/>
      <w:spacing/>
      <w:ind/>
    </w:pPr>
    <w:rPr>
      <w:color w:val="808080"/>
    </w:rPr>
  </w:style>
  <w:style w:type="table" w:styleId="1111">
    <w:name w:val="Table Grid"/>
    <w:basedOn w:val="110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2">
    <w:name w:val="Normal (Web)"/>
    <w:basedOn w:val="1101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14:ligatures w14:val="none"/>
    </w:rPr>
  </w:style>
  <w:style w:type="paragraph" w:styleId="1113" w:customStyle="1">
    <w:name w:val="Default"/>
    <w:pPr>
      <w:pBdr/>
      <w:spacing w:after="0" w:line="240" w:lineRule="auto"/>
      <w:ind/>
    </w:pPr>
    <w:rPr>
      <w:rFonts w:ascii="Calibri" w:hAnsi="Calibri" w:cs="Calibri"/>
      <w:color w:val="000000"/>
      <w:sz w:val="24"/>
      <w:szCs w:val="24"/>
    </w:rPr>
  </w:style>
  <w:style w:type="paragraph" w:styleId="1114">
    <w:name w:val="Body Text"/>
    <w:basedOn w:val="1101"/>
    <w:link w:val="1115"/>
    <w:uiPriority w:val="99"/>
    <w:pPr>
      <w:pBdr/>
      <w:spacing w:after="0" w:line="240" w:lineRule="auto"/>
      <w:ind/>
      <w:jc w:val="both"/>
    </w:pPr>
    <w:rPr>
      <w:rFonts w:ascii="Times New Roman" w:hAnsi="Times New Roman" w:eastAsia="Calibri" w:cs="Times New Roman"/>
      <w:sz w:val="24"/>
      <w:szCs w:val="24"/>
      <w:lang w:val="es-MX"/>
      <w14:ligatures w14:val="none"/>
    </w:rPr>
  </w:style>
  <w:style w:type="character" w:styleId="1115" w:customStyle="1">
    <w:name w:val="Body Text Char"/>
    <w:basedOn w:val="1102"/>
    <w:link w:val="1114"/>
    <w:uiPriority w:val="99"/>
    <w:pPr>
      <w:pBdr/>
      <w:spacing/>
      <w:ind/>
    </w:pPr>
    <w:rPr>
      <w:rFonts w:ascii="Times New Roman" w:hAnsi="Times New Roman" w:eastAsia="Calibri" w:cs="Times New Roman"/>
      <w:sz w:val="24"/>
      <w:szCs w:val="24"/>
      <w:lang w:val="es-MX"/>
      <w14:ligatures w14:val="none"/>
    </w:rPr>
  </w:style>
  <w:style w:type="paragraph" w:styleId="1116" w:customStyle="1">
    <w:name w:val="Párrafo de lista1"/>
    <w:basedOn w:val="1101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 w:cs="Times New Roman"/>
      <w14:ligatures w14:val="none"/>
    </w:rPr>
  </w:style>
  <w:style w:type="paragraph" w:styleId="1117">
    <w:name w:val="Subtitle"/>
    <w:basedOn w:val="1101"/>
    <w:link w:val="1118"/>
    <w:qFormat/>
    <w:pPr>
      <w:pBdr/>
      <w:spacing w:after="0" w:line="240" w:lineRule="auto"/>
      <w:ind/>
      <w:jc w:val="center"/>
    </w:pPr>
    <w:rPr>
      <w:rFonts w:ascii="Arial" w:hAnsi="Arial" w:eastAsia="Times New Roman" w:cs="Arial"/>
      <w:b/>
      <w:bCs/>
      <w:sz w:val="20"/>
      <w:szCs w:val="20"/>
      <w:u w:val="single"/>
      <w14:ligatures w14:val="none"/>
    </w:rPr>
  </w:style>
  <w:style w:type="character" w:styleId="1118" w:customStyle="1">
    <w:name w:val="Subtitle Char"/>
    <w:basedOn w:val="1102"/>
    <w:link w:val="1117"/>
    <w:pPr>
      <w:pBdr/>
      <w:spacing/>
      <w:ind/>
    </w:pPr>
    <w:rPr>
      <w:rFonts w:ascii="Arial" w:hAnsi="Arial" w:eastAsia="Times New Roman" w:cs="Arial"/>
      <w:b/>
      <w:bCs/>
      <w:sz w:val="20"/>
      <w:szCs w:val="20"/>
      <w:u w:val="single"/>
      <w14:ligatures w14:val="none"/>
    </w:rPr>
  </w:style>
  <w:style w:type="paragraph" w:styleId="1119">
    <w:name w:val="Balloon Text"/>
    <w:basedOn w:val="1101"/>
    <w:link w:val="1120"/>
    <w:uiPriority w:val="99"/>
    <w:semiHidden/>
    <w:unhideWhenUsed/>
    <w:pPr>
      <w:pBdr/>
      <w:spacing w:after="0" w:line="240" w:lineRule="auto"/>
      <w:ind/>
    </w:pPr>
    <w:rPr>
      <w:rFonts w:ascii="Tahoma" w:hAnsi="Tahoma" w:eastAsia="Calibri" w:cs="Tahoma"/>
      <w:sz w:val="16"/>
      <w:szCs w:val="16"/>
      <w14:ligatures w14:val="none"/>
    </w:rPr>
  </w:style>
  <w:style w:type="character" w:styleId="1120" w:customStyle="1">
    <w:name w:val="Balloon Text Char"/>
    <w:basedOn w:val="1102"/>
    <w:link w:val="1119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14:ligatures w14:val="none"/>
    </w:rPr>
  </w:style>
  <w:style w:type="paragraph" w:styleId="1121" w:customStyle="1">
    <w:name w:val="Normal Text"/>
    <w:pPr>
      <w:widowControl w:val="false"/>
      <w:pBdr/>
      <w:spacing w:after="0" w:line="240" w:lineRule="auto"/>
      <w:ind/>
    </w:pPr>
    <w:rPr>
      <w:rFonts w:ascii="Palatino Linotype" w:hAnsi="Palatino Linotype" w:eastAsia="Calibri" w:cs="Palatino Linotype"/>
      <w:color w:val="000000"/>
      <w:sz w:val="20"/>
      <w:szCs w:val="20"/>
      <w:lang w:val="es-MX" w:eastAsia="es-MX"/>
      <w14:ligatures w14:val="none"/>
    </w:rPr>
  </w:style>
  <w:style w:type="character" w:styleId="1122">
    <w:name w:val="Strong"/>
    <w:basedOn w:val="1102"/>
    <w:uiPriority w:val="22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Gabriela Romero De los Ríos</dc:creator>
  <cp:keywords/>
  <dc:description/>
  <cp:revision>87</cp:revision>
  <dcterms:created xsi:type="dcterms:W3CDTF">2025-11-10T15:49:00Z</dcterms:created>
  <dcterms:modified xsi:type="dcterms:W3CDTF">2025-11-26T02:03:38Z</dcterms:modified>
</cp:coreProperties>
</file>