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F05A9C" w14:textId="77777777" w:rsidR="0066312B" w:rsidRDefault="0066312B"/>
    <w:p w14:paraId="49D0D595" w14:textId="77777777" w:rsidR="0066312B" w:rsidRDefault="0066312B"/>
    <w:p w14:paraId="6B9E96D5" w14:textId="77777777" w:rsidR="0066312B" w:rsidRDefault="00000000">
      <w:pPr>
        <w:spacing w:after="80"/>
      </w:pPr>
      <w:r>
        <w:rPr>
          <w:color w:val="2E75B6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E0D6430" w14:textId="77777777" w:rsidR="0066312B" w:rsidRDefault="00000000">
      <w:pPr>
        <w:spacing w:before="120" w:after="80"/>
      </w:pPr>
      <w:r>
        <w:rPr>
          <w:rFonts w:ascii="Calibri" w:hAnsi="Calibri"/>
          <w:b/>
          <w:color w:val="1F4E79"/>
          <w:sz w:val="64"/>
        </w:rPr>
        <w:t>BuildingPay</w:t>
      </w:r>
    </w:p>
    <w:p w14:paraId="22C95430" w14:textId="77777777" w:rsidR="0066312B" w:rsidRDefault="00000000">
      <w:pPr>
        <w:spacing w:after="40"/>
      </w:pPr>
      <w:r>
        <w:rPr>
          <w:rFonts w:ascii="Calibri" w:hAnsi="Calibri"/>
          <w:b/>
          <w:color w:val="2E75B6"/>
          <w:sz w:val="40"/>
        </w:rPr>
        <w:t>Manuale di Configurazione</w:t>
      </w:r>
    </w:p>
    <w:p w14:paraId="20AF8B9B" w14:textId="77777777" w:rsidR="0066312B" w:rsidRDefault="00000000">
      <w:pPr>
        <w:spacing w:after="40"/>
      </w:pPr>
      <w:r>
        <w:rPr>
          <w:rFonts w:ascii="Calibri" w:hAnsi="Calibri"/>
          <w:i/>
          <w:color w:val="404040"/>
          <w:sz w:val="24"/>
        </w:rPr>
        <w:t>Guida completa alla configurazione dell'applicazione BuildingPay su Odoo 17 Enterprise</w:t>
      </w:r>
    </w:p>
    <w:p w14:paraId="098B8ECE" w14:textId="77777777" w:rsidR="0066312B" w:rsidRDefault="00000000">
      <w:pPr>
        <w:spacing w:before="120" w:after="0"/>
      </w:pPr>
      <w:r>
        <w:rPr>
          <w:color w:val="2E75B6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9F231FA" w14:textId="77777777" w:rsidR="0066312B" w:rsidRDefault="00000000">
      <w:pPr>
        <w:spacing w:before="80"/>
      </w:pPr>
      <w:r>
        <w:rPr>
          <w:color w:val="404040"/>
          <w:sz w:val="18"/>
        </w:rPr>
        <w:t>Versione modulo: 17.0.6.0.8  |  Odoo Enterprise 17  |  Progetto e Soluzioni</w:t>
      </w:r>
    </w:p>
    <w:p w14:paraId="6B74260D" w14:textId="77777777" w:rsidR="0066312B" w:rsidRDefault="00000000">
      <w:r>
        <w:br w:type="page"/>
      </w:r>
    </w:p>
    <w:p w14:paraId="61E49F95" w14:textId="77777777" w:rsidR="0066312B" w:rsidRDefault="00000000">
      <w:pPr>
        <w:keepNext/>
        <w:shd w:val="clear" w:color="auto" w:fill="1F4E79"/>
        <w:spacing w:before="360" w:after="120"/>
        <w:ind w:left="120"/>
      </w:pPr>
      <w:r>
        <w:rPr>
          <w:sz w:val="28"/>
        </w:rPr>
        <w:lastRenderedPageBreak/>
        <w:t xml:space="preserve">  </w:t>
      </w:r>
      <w:r>
        <w:rPr>
          <w:rFonts w:ascii="Calibri" w:hAnsi="Calibri"/>
          <w:b/>
          <w:color w:val="FFFFFF"/>
          <w:sz w:val="28"/>
        </w:rPr>
        <w:t>STRUTTURA DEL DOCUMENTO</w:t>
      </w:r>
    </w:p>
    <w:p w14:paraId="1ACAEF79" w14:textId="77777777" w:rsidR="0066312B" w:rsidRDefault="00000000">
      <w:pPr>
        <w:spacing w:before="40" w:after="80"/>
      </w:pPr>
      <w:r>
        <w:rPr>
          <w:rFonts w:ascii="Calibri" w:hAnsi="Calibri"/>
          <w:color w:val="404040"/>
          <w:sz w:val="21"/>
        </w:rPr>
        <w:t>Questo manuale descrive tutte le impostazioni disponibili nella sezione Configurazione BuildingPay (menu BuildingPay → Configurazione). Le impostazioni sono organizzate per scheda (tab) così come appaiono nell'interfaccia.</w:t>
      </w:r>
    </w:p>
    <w:p w14:paraId="7651AE59" w14:textId="77777777" w:rsidR="0066312B" w:rsidRDefault="00000000">
      <w:pPr>
        <w:pStyle w:val="Puntoelenco"/>
        <w:spacing w:after="40"/>
        <w:ind w:left="283"/>
      </w:pPr>
      <w:r>
        <w:rPr>
          <w:rFonts w:ascii="Calibri" w:hAnsi="Calibri"/>
          <w:sz w:val="21"/>
        </w:rPr>
        <w:t>Prerequisiti e accesso</w:t>
      </w:r>
    </w:p>
    <w:p w14:paraId="369A91C8" w14:textId="77777777" w:rsidR="0066312B" w:rsidRDefault="00000000">
      <w:pPr>
        <w:pStyle w:val="Puntoelenco"/>
        <w:spacing w:after="40"/>
        <w:ind w:left="283"/>
      </w:pPr>
      <w:r>
        <w:rPr>
          <w:rFonts w:ascii="Calibri" w:hAnsi="Calibri"/>
          <w:sz w:val="21"/>
        </w:rPr>
        <w:t>Dati generali: sito web, progetto e delivery</w:t>
      </w:r>
    </w:p>
    <w:p w14:paraId="62D76C76" w14:textId="77777777" w:rsidR="0066312B" w:rsidRDefault="00000000">
      <w:pPr>
        <w:pStyle w:val="Puntoelenco"/>
        <w:spacing w:after="40"/>
        <w:ind w:left="283"/>
      </w:pPr>
      <w:r>
        <w:rPr>
          <w:rFonts w:ascii="Calibri" w:hAnsi="Calibri"/>
          <w:sz w:val="21"/>
        </w:rPr>
        <w:t>Tab: Template Accordo Amministratore</w:t>
      </w:r>
    </w:p>
    <w:p w14:paraId="7D68DDA7" w14:textId="77777777" w:rsidR="0066312B" w:rsidRDefault="00000000">
      <w:pPr>
        <w:pStyle w:val="Puntoelenco"/>
        <w:spacing w:after="40"/>
        <w:ind w:left="283"/>
      </w:pPr>
      <w:r>
        <w:rPr>
          <w:rFonts w:ascii="Calibri" w:hAnsi="Calibri"/>
          <w:sz w:val="21"/>
        </w:rPr>
        <w:t>Tab: Template Accordo Condomini</w:t>
      </w:r>
    </w:p>
    <w:p w14:paraId="3B0C5A5C" w14:textId="77777777" w:rsidR="0066312B" w:rsidRDefault="00000000">
      <w:pPr>
        <w:pStyle w:val="Puntoelenco"/>
        <w:spacing w:after="40"/>
        <w:ind w:left="283"/>
      </w:pPr>
      <w:r>
        <w:rPr>
          <w:rFonts w:ascii="Calibri" w:hAnsi="Calibri"/>
          <w:sz w:val="21"/>
        </w:rPr>
        <w:t>Tab: Attività Automatiche</w:t>
      </w:r>
    </w:p>
    <w:p w14:paraId="63F35DA7" w14:textId="77777777" w:rsidR="0066312B" w:rsidRDefault="00000000">
      <w:pPr>
        <w:pStyle w:val="Puntoelenco"/>
        <w:spacing w:after="40"/>
        <w:ind w:left="283"/>
      </w:pPr>
      <w:r>
        <w:rPr>
          <w:rFonts w:ascii="Calibri" w:hAnsi="Calibri"/>
          <w:sz w:val="21"/>
        </w:rPr>
        <w:t>Tab: CRM / Richieste Informazioni</w:t>
      </w:r>
    </w:p>
    <w:p w14:paraId="0A5CAE88" w14:textId="77777777" w:rsidR="0066312B" w:rsidRDefault="00000000">
      <w:pPr>
        <w:pStyle w:val="Puntoelenco"/>
        <w:spacing w:after="40"/>
        <w:ind w:left="283"/>
      </w:pPr>
      <w:r>
        <w:rPr>
          <w:rFonts w:ascii="Calibri" w:hAnsi="Calibri"/>
          <w:sz w:val="21"/>
        </w:rPr>
        <w:t>Tab: Costi Servizi</w:t>
      </w:r>
    </w:p>
    <w:p w14:paraId="20A0493C" w14:textId="77777777" w:rsidR="0066312B" w:rsidRDefault="00000000">
      <w:pPr>
        <w:pStyle w:val="Puntoelenco"/>
        <w:spacing w:after="40"/>
        <w:ind w:left="283"/>
      </w:pPr>
      <w:r>
        <w:rPr>
          <w:rFonts w:ascii="Calibri" w:hAnsi="Calibri"/>
          <w:sz w:val="21"/>
        </w:rPr>
        <w:t>Tab: Destinatari Email</w:t>
      </w:r>
    </w:p>
    <w:p w14:paraId="4026549E" w14:textId="77777777" w:rsidR="0066312B" w:rsidRDefault="00000000">
      <w:pPr>
        <w:pStyle w:val="Puntoelenco"/>
        <w:spacing w:after="40"/>
        <w:ind w:left="283"/>
      </w:pPr>
      <w:r>
        <w:rPr>
          <w:rFonts w:ascii="Calibri" w:hAnsi="Calibri"/>
          <w:sz w:val="21"/>
        </w:rPr>
        <w:t>Gruppi di sicurezza</w:t>
      </w:r>
    </w:p>
    <w:p w14:paraId="198918BA" w14:textId="77777777" w:rsidR="0066312B" w:rsidRDefault="00000000">
      <w:pPr>
        <w:pStyle w:val="Puntoelenco"/>
        <w:spacing w:after="40"/>
        <w:ind w:left="283"/>
      </w:pPr>
      <w:r>
        <w:rPr>
          <w:rFonts w:ascii="Calibri" w:hAnsi="Calibri"/>
          <w:sz w:val="21"/>
        </w:rPr>
        <w:t>Azione pianificata: report giornaliero</w:t>
      </w:r>
    </w:p>
    <w:p w14:paraId="3B865D8E" w14:textId="77777777" w:rsidR="0066312B" w:rsidRDefault="00000000">
      <w:pPr>
        <w:keepNext/>
        <w:shd w:val="clear" w:color="auto" w:fill="1F4E79"/>
        <w:spacing w:before="360" w:after="120"/>
        <w:ind w:left="120"/>
      </w:pPr>
      <w:r>
        <w:rPr>
          <w:sz w:val="28"/>
        </w:rPr>
        <w:t xml:space="preserve">  </w:t>
      </w:r>
      <w:r>
        <w:rPr>
          <w:rFonts w:ascii="Calibri" w:hAnsi="Calibri"/>
          <w:b/>
          <w:color w:val="FFFFFF"/>
          <w:sz w:val="28"/>
        </w:rPr>
        <w:t>1. PREREQUISITI E ACCESSO</w:t>
      </w:r>
    </w:p>
    <w:p w14:paraId="2CBFDD17" w14:textId="77777777" w:rsidR="0066312B" w:rsidRDefault="00000000">
      <w:pPr>
        <w:spacing w:before="40" w:after="80"/>
      </w:pPr>
      <w:r>
        <w:rPr>
          <w:rFonts w:ascii="Calibri" w:hAnsi="Calibri"/>
          <w:color w:val="404040"/>
          <w:sz w:val="21"/>
        </w:rPr>
        <w:t>Per accedere alla configurazione è necessario avere il profilo Manager BuildingPay (gruppo group_buildingpay_manager). L'accesso avviene tramite il menu principale: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417"/>
        <w:gridCol w:w="4703"/>
      </w:tblGrid>
      <w:tr w:rsidR="0066312B" w14:paraId="2DD933A3" w14:textId="77777777">
        <w:tc>
          <w:tcPr>
            <w:tcW w:w="1417" w:type="dxa"/>
            <w:shd w:val="clear" w:color="auto" w:fill="1F4E79"/>
          </w:tcPr>
          <w:p w14:paraId="5791804A" w14:textId="77777777" w:rsidR="0066312B" w:rsidRDefault="00000000">
            <w:r>
              <w:rPr>
                <w:rFonts w:ascii="Calibri" w:hAnsi="Calibri"/>
                <w:b/>
                <w:color w:val="FFFFFF"/>
                <w:sz w:val="20"/>
              </w:rPr>
              <w:t>Passo</w:t>
            </w:r>
          </w:p>
        </w:tc>
        <w:tc>
          <w:tcPr>
            <w:tcW w:w="4703" w:type="dxa"/>
            <w:shd w:val="clear" w:color="auto" w:fill="1F4E79"/>
          </w:tcPr>
          <w:p w14:paraId="03F374EC" w14:textId="77777777" w:rsidR="0066312B" w:rsidRDefault="00000000">
            <w:r>
              <w:rPr>
                <w:rFonts w:ascii="Calibri" w:hAnsi="Calibri"/>
                <w:b/>
                <w:color w:val="FFFFFF"/>
                <w:sz w:val="20"/>
              </w:rPr>
              <w:t>Azione</w:t>
            </w:r>
          </w:p>
        </w:tc>
      </w:tr>
      <w:tr w:rsidR="0066312B" w14:paraId="0B3CE167" w14:textId="77777777">
        <w:tc>
          <w:tcPr>
            <w:tcW w:w="141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009ECD02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1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672B8291" w14:textId="77777777" w:rsidR="0066312B" w:rsidRDefault="00000000">
            <w:r>
              <w:rPr>
                <w:rFonts w:ascii="Calibri" w:hAnsi="Calibri"/>
                <w:sz w:val="20"/>
              </w:rPr>
              <w:t>Aprire il menu principale di Odoo</w:t>
            </w:r>
          </w:p>
        </w:tc>
      </w:tr>
      <w:tr w:rsidR="0066312B" w14:paraId="1DB4A08D" w14:textId="77777777">
        <w:tc>
          <w:tcPr>
            <w:tcW w:w="141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399FDA80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2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448E2F2D" w14:textId="77777777" w:rsidR="0066312B" w:rsidRDefault="00000000">
            <w:r>
              <w:rPr>
                <w:rFonts w:ascii="Calibri" w:hAnsi="Calibri"/>
                <w:sz w:val="20"/>
              </w:rPr>
              <w:t>Selezionare l'applicazione BuildingPay</w:t>
            </w:r>
          </w:p>
        </w:tc>
      </w:tr>
      <w:tr w:rsidR="0066312B" w14:paraId="14AD96BF" w14:textId="77777777">
        <w:tc>
          <w:tcPr>
            <w:tcW w:w="141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357FF479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3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08D2A917" w14:textId="77777777" w:rsidR="0066312B" w:rsidRDefault="00000000">
            <w:r>
              <w:rPr>
                <w:rFonts w:ascii="Calibri" w:hAnsi="Calibri"/>
                <w:sz w:val="20"/>
              </w:rPr>
              <w:t>Cliccare su Configurazione</w:t>
            </w:r>
          </w:p>
        </w:tc>
      </w:tr>
      <w:tr w:rsidR="0066312B" w14:paraId="47FC2A00" w14:textId="77777777">
        <w:tc>
          <w:tcPr>
            <w:tcW w:w="141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627CEA7C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4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6D3C93BA" w14:textId="77777777" w:rsidR="0066312B" w:rsidRDefault="00000000">
            <w:r>
              <w:rPr>
                <w:rFonts w:ascii="Calibri" w:hAnsi="Calibri"/>
                <w:sz w:val="20"/>
              </w:rPr>
              <w:t>Aprire o creare il record di configurazione relativo al sito web BuildingPay</w:t>
            </w:r>
          </w:p>
        </w:tc>
      </w:tr>
    </w:tbl>
    <w:p w14:paraId="2FE41D57" w14:textId="77777777" w:rsidR="0066312B" w:rsidRDefault="0066312B">
      <w:pPr>
        <w:spacing w:after="80"/>
      </w:pPr>
    </w:p>
    <w:p w14:paraId="438D02DB" w14:textId="77777777" w:rsidR="0066312B" w:rsidRDefault="0066312B">
      <w:pPr>
        <w:spacing w:after="80"/>
      </w:pPr>
    </w:p>
    <w:p w14:paraId="13B35D9C" w14:textId="77777777" w:rsidR="0066312B" w:rsidRDefault="00000000">
      <w:pPr>
        <w:keepNext/>
        <w:shd w:val="clear" w:color="auto" w:fill="1F4E79"/>
        <w:spacing w:before="360" w:after="120"/>
        <w:ind w:left="120"/>
      </w:pPr>
      <w:r>
        <w:rPr>
          <w:sz w:val="28"/>
        </w:rPr>
        <w:t xml:space="preserve">  </w:t>
      </w:r>
      <w:r>
        <w:rPr>
          <w:rFonts w:ascii="Calibri" w:hAnsi="Calibri"/>
          <w:b/>
          <w:color w:val="FFFFFF"/>
          <w:sz w:val="28"/>
        </w:rPr>
        <w:t>2. DATI GENERALI</w:t>
      </w:r>
    </w:p>
    <w:p w14:paraId="631AD92D" w14:textId="77777777" w:rsidR="0066312B" w:rsidRDefault="00000000">
      <w:pPr>
        <w:keepNext/>
        <w:pBdr>
          <w:bottom w:val="single" w:sz="6" w:space="2" w:color="2E75B6"/>
        </w:pBdr>
        <w:spacing w:before="240" w:after="80"/>
      </w:pPr>
      <w:r>
        <w:rPr>
          <w:rFonts w:ascii="Calibri" w:hAnsi="Calibri"/>
          <w:b/>
          <w:color w:val="2E75B6"/>
          <w:sz w:val="24"/>
        </w:rPr>
        <w:t>2.1 Sito Web</w:t>
      </w:r>
    </w:p>
    <w:p w14:paraId="180A7355" w14:textId="77777777" w:rsidR="0066312B" w:rsidRDefault="00000000">
      <w:pPr>
        <w:spacing w:before="40" w:after="80"/>
      </w:pPr>
      <w:r>
        <w:rPr>
          <w:rFonts w:ascii="Calibri" w:hAnsi="Calibri"/>
          <w:color w:val="404040"/>
          <w:sz w:val="21"/>
        </w:rPr>
        <w:t>Il campo Sito Web BuildingPay è obbligatorio e identifica il sito a cui questa configurazione è associata. Viene usato per trovare automaticamente le impostazioni corrette durante la registrazione degli amministratori e la navigazione nel portale.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35"/>
        <w:gridCol w:w="4703"/>
      </w:tblGrid>
      <w:tr w:rsidR="0066312B" w14:paraId="40B08E2A" w14:textId="77777777">
        <w:tc>
          <w:tcPr>
            <w:tcW w:w="283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</w:tcPr>
          <w:p w14:paraId="63F75181" w14:textId="77777777" w:rsidR="0066312B" w:rsidRDefault="00000000"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w="470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</w:tcPr>
          <w:p w14:paraId="21FEA299" w14:textId="77777777" w:rsidR="0066312B" w:rsidRDefault="00000000">
            <w:r>
              <w:rPr>
                <w:rFonts w:ascii="Calibri" w:hAnsi="Calibri"/>
                <w:b/>
                <w:color w:val="FFFFFF"/>
                <w:sz w:val="20"/>
              </w:rPr>
              <w:t>Descrizione / Note</w:t>
            </w:r>
          </w:p>
        </w:tc>
      </w:tr>
      <w:tr w:rsidR="0066312B" w14:paraId="64243E99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504ABF24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Sito Web BuildingPay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5E93B8C5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Selezione obbligatoria del sito web Odoo. Un sito può avere una sola configurazione.</w:t>
            </w:r>
          </w:p>
        </w:tc>
      </w:tr>
    </w:tbl>
    <w:p w14:paraId="5D825609" w14:textId="77777777" w:rsidR="0066312B" w:rsidRDefault="0066312B">
      <w:pPr>
        <w:spacing w:after="80"/>
      </w:pPr>
    </w:p>
    <w:p w14:paraId="6C2B8B08" w14:textId="77777777" w:rsidR="0066312B" w:rsidRDefault="00000000">
      <w:pPr>
        <w:keepNext/>
        <w:pBdr>
          <w:bottom w:val="single" w:sz="6" w:space="2" w:color="2E75B6"/>
        </w:pBdr>
        <w:spacing w:before="240" w:after="80"/>
      </w:pPr>
      <w:r>
        <w:rPr>
          <w:rFonts w:ascii="Calibri" w:hAnsi="Calibri"/>
          <w:b/>
          <w:color w:val="2E75B6"/>
          <w:sz w:val="24"/>
        </w:rPr>
        <w:t>2.2 Progetto e Delivery</w:t>
      </w:r>
    </w:p>
    <w:p w14:paraId="5D81A418" w14:textId="6DED689F" w:rsidR="0066312B" w:rsidRDefault="00000000">
      <w:pPr>
        <w:spacing w:before="40" w:after="80"/>
      </w:pPr>
      <w:r>
        <w:rPr>
          <w:rFonts w:ascii="Calibri" w:hAnsi="Calibri"/>
          <w:color w:val="404040"/>
          <w:sz w:val="21"/>
        </w:rPr>
        <w:t xml:space="preserve">Questa sezione compare nella parte superiore del form (fuori dai tab) e configura la creazione automatica di task alla registrazione di ogni nuovo </w:t>
      </w:r>
      <w:proofErr w:type="spellStart"/>
      <w:r>
        <w:rPr>
          <w:rFonts w:ascii="Calibri" w:hAnsi="Calibri"/>
          <w:color w:val="404040"/>
          <w:sz w:val="21"/>
        </w:rPr>
        <w:t>amministratore</w:t>
      </w:r>
      <w:proofErr w:type="spellEnd"/>
      <w:r>
        <w:rPr>
          <w:rFonts w:ascii="Calibri" w:hAnsi="Calibri"/>
          <w:color w:val="404040"/>
          <w:sz w:val="21"/>
        </w:rPr>
        <w:t>.</w:t>
      </w:r>
      <w:r w:rsidR="00D705B7">
        <w:rPr>
          <w:rFonts w:ascii="Calibri" w:hAnsi="Calibri"/>
          <w:color w:val="404040"/>
          <w:sz w:val="21"/>
        </w:rPr>
        <w:t xml:space="preserve"> </w:t>
      </w:r>
      <w:proofErr w:type="spellStart"/>
      <w:r w:rsidR="00D705B7">
        <w:rPr>
          <w:rFonts w:ascii="Calibri" w:hAnsi="Calibri"/>
          <w:color w:val="404040"/>
          <w:sz w:val="21"/>
        </w:rPr>
        <w:t>Cioè</w:t>
      </w:r>
      <w:proofErr w:type="spellEnd"/>
      <w:r w:rsidR="00D705B7">
        <w:rPr>
          <w:rFonts w:ascii="Calibri" w:hAnsi="Calibri"/>
          <w:color w:val="404040"/>
          <w:sz w:val="21"/>
        </w:rPr>
        <w:t xml:space="preserve"> </w:t>
      </w:r>
      <w:proofErr w:type="spellStart"/>
      <w:r w:rsidR="00D705B7">
        <w:rPr>
          <w:rFonts w:ascii="Calibri" w:hAnsi="Calibri"/>
          <w:color w:val="404040"/>
          <w:sz w:val="21"/>
        </w:rPr>
        <w:t>quando</w:t>
      </w:r>
      <w:proofErr w:type="spellEnd"/>
      <w:r w:rsidR="00D705B7">
        <w:rPr>
          <w:rFonts w:ascii="Calibri" w:hAnsi="Calibri"/>
          <w:color w:val="404040"/>
          <w:sz w:val="21"/>
        </w:rPr>
        <w:t xml:space="preserve"> un </w:t>
      </w:r>
      <w:proofErr w:type="spellStart"/>
      <w:r w:rsidR="00D705B7">
        <w:rPr>
          <w:rFonts w:ascii="Calibri" w:hAnsi="Calibri"/>
          <w:color w:val="404040"/>
          <w:sz w:val="21"/>
        </w:rPr>
        <w:t>amministratore</w:t>
      </w:r>
      <w:proofErr w:type="spellEnd"/>
      <w:r w:rsidR="00D705B7">
        <w:rPr>
          <w:rFonts w:ascii="Calibri" w:hAnsi="Calibri"/>
          <w:color w:val="404040"/>
          <w:sz w:val="21"/>
        </w:rPr>
        <w:t xml:space="preserve"> conclude la </w:t>
      </w:r>
      <w:proofErr w:type="spellStart"/>
      <w:r w:rsidR="00D705B7">
        <w:rPr>
          <w:rFonts w:ascii="Calibri" w:hAnsi="Calibri"/>
          <w:color w:val="404040"/>
          <w:sz w:val="21"/>
        </w:rPr>
        <w:t>fase</w:t>
      </w:r>
      <w:proofErr w:type="spellEnd"/>
      <w:r w:rsidR="00D705B7">
        <w:rPr>
          <w:rFonts w:ascii="Calibri" w:hAnsi="Calibri"/>
          <w:color w:val="404040"/>
          <w:sz w:val="21"/>
        </w:rPr>
        <w:t xml:space="preserve"> di signup dal </w:t>
      </w:r>
      <w:proofErr w:type="spellStart"/>
      <w:r w:rsidR="00D705B7">
        <w:rPr>
          <w:rFonts w:ascii="Calibri" w:hAnsi="Calibri"/>
          <w:color w:val="404040"/>
          <w:sz w:val="21"/>
        </w:rPr>
        <w:t>portale</w:t>
      </w:r>
      <w:proofErr w:type="spellEnd"/>
      <w:r w:rsidR="00D705B7">
        <w:rPr>
          <w:rFonts w:ascii="Calibri" w:hAnsi="Calibri"/>
          <w:color w:val="404040"/>
          <w:sz w:val="21"/>
        </w:rPr>
        <w:t xml:space="preserve">, sic rea un task </w:t>
      </w:r>
      <w:proofErr w:type="spellStart"/>
      <w:r w:rsidR="00D705B7">
        <w:rPr>
          <w:rFonts w:ascii="Calibri" w:hAnsi="Calibri"/>
          <w:color w:val="404040"/>
          <w:sz w:val="21"/>
        </w:rPr>
        <w:t>nel</w:t>
      </w:r>
      <w:proofErr w:type="spellEnd"/>
      <w:r w:rsidR="00D705B7">
        <w:rPr>
          <w:rFonts w:ascii="Calibri" w:hAnsi="Calibri"/>
          <w:color w:val="404040"/>
          <w:sz w:val="21"/>
        </w:rPr>
        <w:t xml:space="preserve"> Progetto </w:t>
      </w:r>
      <w:proofErr w:type="spellStart"/>
      <w:r w:rsidR="00D705B7">
        <w:rPr>
          <w:rFonts w:ascii="Calibri" w:hAnsi="Calibri"/>
          <w:color w:val="404040"/>
          <w:sz w:val="21"/>
        </w:rPr>
        <w:t>indicato</w:t>
      </w:r>
      <w:proofErr w:type="spellEnd"/>
      <w:r w:rsidR="00D705B7">
        <w:rPr>
          <w:rFonts w:ascii="Calibri" w:hAnsi="Calibri"/>
          <w:color w:val="404040"/>
          <w:sz w:val="21"/>
        </w:rPr>
        <w:t xml:space="preserve"> </w:t>
      </w:r>
      <w:proofErr w:type="spellStart"/>
      <w:r w:rsidR="00D705B7">
        <w:rPr>
          <w:rFonts w:ascii="Calibri" w:hAnsi="Calibri"/>
          <w:color w:val="404040"/>
          <w:sz w:val="21"/>
        </w:rPr>
        <w:t>nelle</w:t>
      </w:r>
      <w:proofErr w:type="spellEnd"/>
      <w:r w:rsidR="00D705B7">
        <w:rPr>
          <w:rFonts w:ascii="Calibri" w:hAnsi="Calibri"/>
          <w:color w:val="404040"/>
          <w:sz w:val="21"/>
        </w:rPr>
        <w:t xml:space="preserve"> </w:t>
      </w:r>
      <w:proofErr w:type="spellStart"/>
      <w:r w:rsidR="00D705B7">
        <w:rPr>
          <w:rFonts w:ascii="Calibri" w:hAnsi="Calibri"/>
          <w:color w:val="404040"/>
          <w:sz w:val="21"/>
        </w:rPr>
        <w:t>configurazioni</w:t>
      </w:r>
      <w:proofErr w:type="spellEnd"/>
      <w:r w:rsidR="00D705B7">
        <w:rPr>
          <w:rFonts w:ascii="Calibri" w:hAnsi="Calibri"/>
          <w:color w:val="404040"/>
          <w:sz w:val="21"/>
        </w:rPr>
        <w:t xml:space="preserve"> </w:t>
      </w:r>
      <w:proofErr w:type="spellStart"/>
      <w:r w:rsidR="00D705B7">
        <w:rPr>
          <w:rFonts w:ascii="Calibri" w:hAnsi="Calibri"/>
          <w:color w:val="404040"/>
          <w:sz w:val="21"/>
        </w:rPr>
        <w:t>che</w:t>
      </w:r>
      <w:proofErr w:type="spellEnd"/>
      <w:r w:rsidR="00D705B7">
        <w:rPr>
          <w:rFonts w:ascii="Calibri" w:hAnsi="Calibri"/>
          <w:color w:val="404040"/>
          <w:sz w:val="21"/>
        </w:rPr>
        <w:t xml:space="preserve"> ha il </w:t>
      </w:r>
      <w:proofErr w:type="spellStart"/>
      <w:r w:rsidR="00D705B7">
        <w:rPr>
          <w:rFonts w:ascii="Calibri" w:hAnsi="Calibri"/>
          <w:color w:val="404040"/>
          <w:sz w:val="21"/>
        </w:rPr>
        <w:t>nome</w:t>
      </w:r>
      <w:proofErr w:type="spellEnd"/>
      <w:r w:rsidR="00D705B7">
        <w:rPr>
          <w:rFonts w:ascii="Calibri" w:hAnsi="Calibri"/>
          <w:color w:val="404040"/>
          <w:sz w:val="21"/>
        </w:rPr>
        <w:t xml:space="preserve"> </w:t>
      </w:r>
      <w:proofErr w:type="spellStart"/>
      <w:r w:rsidR="00D705B7">
        <w:rPr>
          <w:rFonts w:ascii="Calibri" w:hAnsi="Calibri"/>
          <w:color w:val="404040"/>
          <w:sz w:val="21"/>
        </w:rPr>
        <w:lastRenderedPageBreak/>
        <w:t>dell’amministratore</w:t>
      </w:r>
      <w:proofErr w:type="spellEnd"/>
      <w:r w:rsidR="00D705B7">
        <w:rPr>
          <w:rFonts w:ascii="Calibri" w:hAnsi="Calibri"/>
          <w:color w:val="404040"/>
          <w:sz w:val="21"/>
        </w:rPr>
        <w:t xml:space="preserve">. Il task serve per </w:t>
      </w:r>
      <w:proofErr w:type="spellStart"/>
      <w:r w:rsidR="00D705B7">
        <w:rPr>
          <w:rFonts w:ascii="Calibri" w:hAnsi="Calibri"/>
          <w:color w:val="404040"/>
          <w:sz w:val="21"/>
        </w:rPr>
        <w:t>raccoglie</w:t>
      </w:r>
      <w:proofErr w:type="spellEnd"/>
      <w:r w:rsidR="00D705B7">
        <w:rPr>
          <w:rFonts w:ascii="Calibri" w:hAnsi="Calibri"/>
          <w:color w:val="404040"/>
          <w:sz w:val="21"/>
        </w:rPr>
        <w:t xml:space="preserve"> tutte le </w:t>
      </w:r>
      <w:proofErr w:type="spellStart"/>
      <w:r w:rsidR="00D705B7">
        <w:rPr>
          <w:rFonts w:ascii="Calibri" w:hAnsi="Calibri"/>
          <w:color w:val="404040"/>
          <w:sz w:val="21"/>
        </w:rPr>
        <w:t>attività</w:t>
      </w:r>
      <w:proofErr w:type="spellEnd"/>
      <w:r w:rsidR="00D705B7">
        <w:rPr>
          <w:rFonts w:ascii="Calibri" w:hAnsi="Calibri"/>
          <w:color w:val="404040"/>
          <w:sz w:val="21"/>
        </w:rPr>
        <w:t xml:space="preserve"> </w:t>
      </w:r>
      <w:proofErr w:type="spellStart"/>
      <w:r w:rsidR="00D705B7">
        <w:rPr>
          <w:rFonts w:ascii="Calibri" w:hAnsi="Calibri"/>
          <w:color w:val="404040"/>
          <w:sz w:val="21"/>
        </w:rPr>
        <w:t>fatte</w:t>
      </w:r>
      <w:proofErr w:type="spellEnd"/>
      <w:r w:rsidR="00D705B7">
        <w:rPr>
          <w:rFonts w:ascii="Calibri" w:hAnsi="Calibri"/>
          <w:color w:val="404040"/>
          <w:sz w:val="21"/>
        </w:rPr>
        <w:t xml:space="preserve"> dal delivery </w:t>
      </w:r>
      <w:proofErr w:type="spellStart"/>
      <w:r w:rsidR="00D705B7">
        <w:rPr>
          <w:rFonts w:ascii="Calibri" w:hAnsi="Calibri"/>
          <w:color w:val="404040"/>
          <w:sz w:val="21"/>
        </w:rPr>
        <w:t>su</w:t>
      </w:r>
      <w:proofErr w:type="spellEnd"/>
      <w:r w:rsidR="00D705B7">
        <w:rPr>
          <w:rFonts w:ascii="Calibri" w:hAnsi="Calibri"/>
          <w:color w:val="404040"/>
          <w:sz w:val="21"/>
        </w:rPr>
        <w:t xml:space="preserve"> </w:t>
      </w:r>
      <w:proofErr w:type="spellStart"/>
      <w:r w:rsidR="00D705B7">
        <w:rPr>
          <w:rFonts w:ascii="Calibri" w:hAnsi="Calibri"/>
          <w:color w:val="404040"/>
          <w:sz w:val="21"/>
        </w:rPr>
        <w:t>quell’amministratore</w:t>
      </w:r>
      <w:proofErr w:type="spellEnd"/>
      <w:r w:rsidR="00D705B7">
        <w:rPr>
          <w:rFonts w:ascii="Calibri" w:hAnsi="Calibri"/>
          <w:color w:val="404040"/>
          <w:sz w:val="21"/>
        </w:rPr>
        <w:t xml:space="preserve"> e sui </w:t>
      </w:r>
      <w:proofErr w:type="spellStart"/>
      <w:r w:rsidR="00D705B7">
        <w:rPr>
          <w:rFonts w:ascii="Calibri" w:hAnsi="Calibri"/>
          <w:color w:val="404040"/>
          <w:sz w:val="21"/>
        </w:rPr>
        <w:t>suoi</w:t>
      </w:r>
      <w:proofErr w:type="spellEnd"/>
      <w:r w:rsidR="00D705B7">
        <w:rPr>
          <w:rFonts w:ascii="Calibri" w:hAnsi="Calibri"/>
          <w:color w:val="404040"/>
          <w:sz w:val="21"/>
        </w:rPr>
        <w:t xml:space="preserve"> condomini.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35"/>
        <w:gridCol w:w="4703"/>
      </w:tblGrid>
      <w:tr w:rsidR="0066312B" w14:paraId="3131003B" w14:textId="77777777">
        <w:tc>
          <w:tcPr>
            <w:tcW w:w="283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</w:tcPr>
          <w:p w14:paraId="51812607" w14:textId="77777777" w:rsidR="0066312B" w:rsidRDefault="00000000"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w="470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</w:tcPr>
          <w:p w14:paraId="629CB74D" w14:textId="77777777" w:rsidR="0066312B" w:rsidRDefault="00000000">
            <w:r>
              <w:rPr>
                <w:rFonts w:ascii="Calibri" w:hAnsi="Calibri"/>
                <w:b/>
                <w:color w:val="FFFFFF"/>
                <w:sz w:val="20"/>
              </w:rPr>
              <w:t>Descrizione / Note</w:t>
            </w:r>
          </w:p>
        </w:tc>
      </w:tr>
      <w:tr w:rsidR="0066312B" w14:paraId="1E97D019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3FE2A98E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Progetto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758F896B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Progetto Odoo in cui viene creato automaticamente un task (type=project.task) ogni volta che un nuovo amministratore completa la registrazione dal portale.</w:t>
            </w:r>
          </w:p>
        </w:tc>
      </w:tr>
      <w:tr w:rsidR="0066312B" w14:paraId="7B656339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41171D3C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Responsabile attività di delivery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2EC94B95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Utente interno Odoo assegnato come responsabile del task creato. Il nome del task è il nome dell'amministratore appena registrato.</w:t>
            </w:r>
          </w:p>
        </w:tc>
      </w:tr>
    </w:tbl>
    <w:p w14:paraId="7B9C8893" w14:textId="77777777" w:rsidR="0066312B" w:rsidRDefault="0066312B">
      <w:pPr>
        <w:spacing w:after="80"/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396"/>
      </w:tblGrid>
      <w:tr w:rsidR="0066312B" w14:paraId="3FF16229" w14:textId="77777777">
        <w:tc>
          <w:tcPr>
            <w:tcW w:w="940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2CC"/>
          </w:tcPr>
          <w:p w14:paraId="3F306DCF" w14:textId="77777777" w:rsidR="0066312B" w:rsidRDefault="00000000">
            <w:r>
              <w:rPr>
                <w:rFonts w:ascii="Calibri" w:hAnsi="Calibri"/>
                <w:color w:val="1A1A1A"/>
                <w:sz w:val="20"/>
              </w:rPr>
              <w:t>ℹ  Se il campo Progetto è vuoto, nessun task viene creato alla registrazione. Il Responsabile delivery è facoltativo: se assente, il task viene creato senza assegnatario.</w:t>
            </w:r>
          </w:p>
        </w:tc>
      </w:tr>
    </w:tbl>
    <w:p w14:paraId="2A4F8F12" w14:textId="77777777" w:rsidR="0066312B" w:rsidRDefault="0066312B">
      <w:pPr>
        <w:spacing w:after="80"/>
      </w:pPr>
    </w:p>
    <w:p w14:paraId="493066A7" w14:textId="77777777" w:rsidR="0066312B" w:rsidRDefault="00000000">
      <w:pPr>
        <w:keepNext/>
        <w:shd w:val="clear" w:color="auto" w:fill="1F4E79"/>
        <w:spacing w:before="360" w:after="120"/>
        <w:ind w:left="120"/>
      </w:pPr>
      <w:r>
        <w:rPr>
          <w:sz w:val="28"/>
        </w:rPr>
        <w:t xml:space="preserve">  </w:t>
      </w:r>
      <w:r>
        <w:rPr>
          <w:rFonts w:ascii="Calibri" w:hAnsi="Calibri"/>
          <w:b/>
          <w:color w:val="FFFFFF"/>
          <w:sz w:val="28"/>
        </w:rPr>
        <w:t>3. TAB: TEMPLATE ACCORDO AMMINISTRATORE</w:t>
      </w:r>
    </w:p>
    <w:p w14:paraId="60DEE896" w14:textId="77777777" w:rsidR="0066312B" w:rsidRDefault="00000000">
      <w:pPr>
        <w:spacing w:before="40" w:after="80"/>
      </w:pPr>
      <w:r>
        <w:rPr>
          <w:rFonts w:ascii="Calibri" w:hAnsi="Calibri"/>
          <w:color w:val="404040"/>
          <w:sz w:val="21"/>
        </w:rPr>
        <w:t>Contiene il file .docx che viene usato come base per l'Accordo Amministratore che l'amministratore scarica dal portale. Il file viene compilato automaticamente con i dati dell'amministratore prima del download.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35"/>
        <w:gridCol w:w="4703"/>
      </w:tblGrid>
      <w:tr w:rsidR="0066312B" w14:paraId="0D76B420" w14:textId="77777777">
        <w:tc>
          <w:tcPr>
            <w:tcW w:w="283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</w:tcPr>
          <w:p w14:paraId="628DAD1D" w14:textId="77777777" w:rsidR="0066312B" w:rsidRDefault="00000000"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w="470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</w:tcPr>
          <w:p w14:paraId="70371D94" w14:textId="77777777" w:rsidR="0066312B" w:rsidRDefault="00000000">
            <w:r>
              <w:rPr>
                <w:rFonts w:ascii="Calibri" w:hAnsi="Calibri"/>
                <w:b/>
                <w:color w:val="FFFFFF"/>
                <w:sz w:val="20"/>
              </w:rPr>
              <w:t>Descrizione / Note</w:t>
            </w:r>
          </w:p>
        </w:tc>
      </w:tr>
      <w:tr w:rsidR="0066312B" w14:paraId="37CB10A1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1DE8DEC2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Template accordo Amministratore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09B6759F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File .docx da caricare. Deve contenere i placeholder in tabella sotto.</w:t>
            </w:r>
          </w:p>
        </w:tc>
      </w:tr>
      <w:tr w:rsidR="0066312B" w14:paraId="233E2381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0449CF5A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Nome file template Accordo Amministratore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1EA46186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Nome del file visualizzato nel backoffice. Default: 'Accordo Retrocessioni Amministratore ED.docx'.</w:t>
            </w:r>
          </w:p>
        </w:tc>
      </w:tr>
    </w:tbl>
    <w:p w14:paraId="21E4CCD4" w14:textId="77777777" w:rsidR="0066312B" w:rsidRDefault="0066312B">
      <w:pPr>
        <w:spacing w:after="80"/>
      </w:pPr>
    </w:p>
    <w:p w14:paraId="6192A6FF" w14:textId="77777777" w:rsidR="0066312B" w:rsidRDefault="00000000">
      <w:pPr>
        <w:keepNext/>
        <w:pBdr>
          <w:bottom w:val="single" w:sz="6" w:space="2" w:color="2E75B6"/>
        </w:pBdr>
        <w:spacing w:before="240" w:after="80"/>
      </w:pPr>
      <w:r>
        <w:rPr>
          <w:rFonts w:ascii="Calibri" w:hAnsi="Calibri"/>
          <w:b/>
          <w:color w:val="2E75B6"/>
          <w:sz w:val="24"/>
        </w:rPr>
        <w:t>Placeholder supportati nel template</w:t>
      </w:r>
    </w:p>
    <w:p w14:paraId="521D7780" w14:textId="77777777" w:rsidR="0066312B" w:rsidRDefault="00000000">
      <w:pPr>
        <w:spacing w:before="40" w:after="80"/>
      </w:pPr>
      <w:r>
        <w:rPr>
          <w:rFonts w:ascii="Calibri" w:hAnsi="Calibri"/>
          <w:color w:val="404040"/>
          <w:sz w:val="21"/>
        </w:rPr>
        <w:t>Inserire questi segnaposto nel file .docx. Vengono sostituiti automaticamente al download: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35"/>
        <w:gridCol w:w="4703"/>
      </w:tblGrid>
      <w:tr w:rsidR="0066312B" w14:paraId="46AE07B5" w14:textId="77777777">
        <w:tc>
          <w:tcPr>
            <w:tcW w:w="283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</w:tcPr>
          <w:p w14:paraId="4F7E54CC" w14:textId="77777777" w:rsidR="0066312B" w:rsidRDefault="00000000"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w="470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</w:tcPr>
          <w:p w14:paraId="3C87F425" w14:textId="77777777" w:rsidR="0066312B" w:rsidRDefault="00000000">
            <w:r>
              <w:rPr>
                <w:rFonts w:ascii="Calibri" w:hAnsi="Calibri"/>
                <w:b/>
                <w:color w:val="FFFFFF"/>
                <w:sz w:val="20"/>
              </w:rPr>
              <w:t>Descrizione / Note</w:t>
            </w:r>
          </w:p>
        </w:tc>
      </w:tr>
      <w:tr w:rsidR="0066312B" w14:paraId="6FE915BF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1D6A838C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[NOME AMMINISTRATORE]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1A454EB4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Nome completo dell'amministratore (res.partner.name)</w:t>
            </w:r>
          </w:p>
        </w:tc>
      </w:tr>
      <w:tr w:rsidR="0066312B" w14:paraId="14166CC7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5BF42FBB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[Intestatario]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41D7EFC7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Intestatario del conto bancario (o nome amministratore se assente)</w:t>
            </w:r>
          </w:p>
        </w:tc>
      </w:tr>
      <w:tr w:rsidR="0066312B" w14:paraId="06ED8597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3B57CCB5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[CF] / [CODICE FISCALE]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3255215C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Codice fiscale dell'amministratore</w:t>
            </w:r>
          </w:p>
        </w:tc>
      </w:tr>
      <w:tr w:rsidR="0066312B" w14:paraId="431F2CB9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612AAA0D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[________]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3CCA9767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Codice fiscale (placeholder alternativo)</w:t>
            </w:r>
          </w:p>
        </w:tc>
      </w:tr>
      <w:tr w:rsidR="0066312B" w14:paraId="6931E7CD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1E039B09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[IBAN]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0B5F7C58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IBAN completo senza spazi</w:t>
            </w:r>
          </w:p>
        </w:tc>
      </w:tr>
      <w:tr w:rsidR="0066312B" w14:paraId="49C60425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3A968747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[Paese]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3BD08689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Codice paese IBAN (es. IT)</w:t>
            </w:r>
          </w:p>
        </w:tc>
      </w:tr>
      <w:tr w:rsidR="0066312B" w14:paraId="38357AA0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4C99D921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[EUR]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452BB116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Cifre di controllo IBAN (es. 60)</w:t>
            </w:r>
          </w:p>
        </w:tc>
      </w:tr>
      <w:tr w:rsidR="0066312B" w14:paraId="297E76ED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76AE1999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[CIN]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1018FBBF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Carattere di controllo nazionale</w:t>
            </w:r>
          </w:p>
        </w:tc>
      </w:tr>
      <w:tr w:rsidR="0066312B" w14:paraId="7EBBAF62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73A51FD6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[ABI]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20C3485C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Codice ABI (5 cifre)</w:t>
            </w:r>
          </w:p>
        </w:tc>
      </w:tr>
      <w:tr w:rsidR="0066312B" w14:paraId="67FEC038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01444B20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[CAB]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3402BC4E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Codice CAB (5 cifre)</w:t>
            </w:r>
          </w:p>
        </w:tc>
      </w:tr>
      <w:tr w:rsidR="0066312B" w14:paraId="7173B538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33211F6A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[N.CONTO]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18BEF96E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Numero conto (12 caratteri)</w:t>
            </w:r>
          </w:p>
        </w:tc>
      </w:tr>
      <w:tr w:rsidR="0066312B" w14:paraId="1102DF07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7EFC1163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[Istituto bancario]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27340079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Nome dell'istituto bancario</w:t>
            </w:r>
          </w:p>
        </w:tc>
      </w:tr>
      <w:tr w:rsidR="0066312B" w14:paraId="269F38B9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3632C471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[DATA]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54A70608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Data odierna in formato GG/MM/AAAA</w:t>
            </w:r>
          </w:p>
        </w:tc>
      </w:tr>
      <w:tr w:rsidR="0066312B" w14:paraId="038F23DC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454FE68D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___________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254C84CB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Data odierna (placeholder trattini)</w:t>
            </w:r>
          </w:p>
        </w:tc>
      </w:tr>
    </w:tbl>
    <w:p w14:paraId="255F66AC" w14:textId="77777777" w:rsidR="0066312B" w:rsidRDefault="0066312B">
      <w:pPr>
        <w:spacing w:after="80"/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396"/>
      </w:tblGrid>
      <w:tr w:rsidR="0066312B" w14:paraId="0F25B0BB" w14:textId="77777777">
        <w:tc>
          <w:tcPr>
            <w:tcW w:w="940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2CC"/>
          </w:tcPr>
          <w:p w14:paraId="57F28D5B" w14:textId="77777777" w:rsidR="0066312B" w:rsidRDefault="00000000">
            <w:r>
              <w:rPr>
                <w:rFonts w:ascii="Calibri" w:hAnsi="Calibri"/>
                <w:color w:val="1A1A1A"/>
                <w:sz w:val="20"/>
              </w:rPr>
              <w:t>ℹ  Il sistema genera anche automaticamente una riga nella tabella PAESE/ABI/CAB con 27 celle (una per carattere IBAN). La tabella deve esistere nel documento con l'intestazione 'PAESE' e 'ABI' per essere riconosciuta.</w:t>
            </w:r>
          </w:p>
        </w:tc>
      </w:tr>
    </w:tbl>
    <w:p w14:paraId="33F9B327" w14:textId="77777777" w:rsidR="0066312B" w:rsidRDefault="0066312B">
      <w:pPr>
        <w:spacing w:after="80"/>
      </w:pPr>
    </w:p>
    <w:p w14:paraId="0D5AA202" w14:textId="77777777" w:rsidR="0066312B" w:rsidRDefault="00000000">
      <w:pPr>
        <w:keepNext/>
        <w:shd w:val="clear" w:color="auto" w:fill="1F4E79"/>
        <w:spacing w:before="360" w:after="120"/>
        <w:ind w:left="120"/>
      </w:pPr>
      <w:r>
        <w:rPr>
          <w:sz w:val="28"/>
        </w:rPr>
        <w:lastRenderedPageBreak/>
        <w:t xml:space="preserve">  </w:t>
      </w:r>
      <w:r>
        <w:rPr>
          <w:rFonts w:ascii="Calibri" w:hAnsi="Calibri"/>
          <w:b/>
          <w:color w:val="FFFFFF"/>
          <w:sz w:val="28"/>
        </w:rPr>
        <w:t>4. TAB: TEMPLATE ACCORDO CONDOMINI</w:t>
      </w:r>
    </w:p>
    <w:p w14:paraId="6905DB19" w14:textId="77777777" w:rsidR="0066312B" w:rsidRDefault="00000000">
      <w:pPr>
        <w:spacing w:before="40" w:after="80"/>
      </w:pPr>
      <w:r>
        <w:rPr>
          <w:rFonts w:ascii="Calibri" w:hAnsi="Calibri"/>
          <w:color w:val="404040"/>
          <w:sz w:val="21"/>
        </w:rPr>
        <w:t>Contiene il file .docx per l'Accordo Condomini Aggregati. Al download vengono sostituiti i placeholder e la tabella Allegato A viene compilata con i condomini attivi dell'amministratore.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35"/>
        <w:gridCol w:w="4703"/>
      </w:tblGrid>
      <w:tr w:rsidR="0066312B" w14:paraId="6632E10C" w14:textId="77777777">
        <w:tc>
          <w:tcPr>
            <w:tcW w:w="283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</w:tcPr>
          <w:p w14:paraId="20B34D03" w14:textId="77777777" w:rsidR="0066312B" w:rsidRDefault="00000000"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w="470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</w:tcPr>
          <w:p w14:paraId="199E3A65" w14:textId="77777777" w:rsidR="0066312B" w:rsidRDefault="00000000">
            <w:r>
              <w:rPr>
                <w:rFonts w:ascii="Calibri" w:hAnsi="Calibri"/>
                <w:b/>
                <w:color w:val="FFFFFF"/>
                <w:sz w:val="20"/>
              </w:rPr>
              <w:t>Descrizione / Note</w:t>
            </w:r>
          </w:p>
        </w:tc>
      </w:tr>
      <w:tr w:rsidR="0066312B" w14:paraId="40AC992D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48F07794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Accordo Condomini Aggregati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4C284A06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File .docx da caricare. Deve contenere i placeholder e una tabella con intestazione 'Ubicazione'.</w:t>
            </w:r>
          </w:p>
        </w:tc>
      </w:tr>
      <w:tr w:rsidR="0066312B" w14:paraId="391255C6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387D3AC0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Nome file template condomini aggregati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3743A4B4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Default: 'Accordo Condomini Aggregati ED.docx'.</w:t>
            </w:r>
          </w:p>
        </w:tc>
      </w:tr>
    </w:tbl>
    <w:p w14:paraId="0F71523E" w14:textId="77777777" w:rsidR="0066312B" w:rsidRDefault="0066312B">
      <w:pPr>
        <w:spacing w:after="80"/>
      </w:pPr>
    </w:p>
    <w:p w14:paraId="096CC8AD" w14:textId="77777777" w:rsidR="0066312B" w:rsidRDefault="00000000">
      <w:pPr>
        <w:keepNext/>
        <w:pBdr>
          <w:bottom w:val="single" w:sz="6" w:space="2" w:color="2E75B6"/>
        </w:pBdr>
        <w:spacing w:before="240" w:after="80"/>
      </w:pPr>
      <w:r>
        <w:rPr>
          <w:rFonts w:ascii="Calibri" w:hAnsi="Calibri"/>
          <w:b/>
          <w:color w:val="2E75B6"/>
          <w:sz w:val="24"/>
        </w:rPr>
        <w:t>Placeholder supportati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35"/>
        <w:gridCol w:w="4703"/>
      </w:tblGrid>
      <w:tr w:rsidR="0066312B" w14:paraId="773BF56C" w14:textId="77777777">
        <w:tc>
          <w:tcPr>
            <w:tcW w:w="283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</w:tcPr>
          <w:p w14:paraId="2D5B5882" w14:textId="77777777" w:rsidR="0066312B" w:rsidRDefault="00000000"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w="470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</w:tcPr>
          <w:p w14:paraId="245F4DE4" w14:textId="77777777" w:rsidR="0066312B" w:rsidRDefault="00000000">
            <w:r>
              <w:rPr>
                <w:rFonts w:ascii="Calibri" w:hAnsi="Calibri"/>
                <w:b/>
                <w:color w:val="FFFFFF"/>
                <w:sz w:val="20"/>
              </w:rPr>
              <w:t>Descrizione / Note</w:t>
            </w:r>
          </w:p>
        </w:tc>
      </w:tr>
      <w:tr w:rsidR="0066312B" w14:paraId="35AD51A3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52432905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[NOME AMMINISTRATORE]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75897729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Nome completo dell'amministratore</w:t>
            </w:r>
          </w:p>
        </w:tc>
      </w:tr>
      <w:tr w:rsidR="0066312B" w14:paraId="164300BD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5521A9DD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[Nome Amministratore]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077E605A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Variante alternativa del nome</w:t>
            </w:r>
          </w:p>
        </w:tc>
      </w:tr>
      <w:tr w:rsidR="0066312B" w14:paraId="66FA62B0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2380144D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[________]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039785F3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Codice fiscale dell'amministratore</w:t>
            </w:r>
          </w:p>
        </w:tc>
      </w:tr>
      <w:tr w:rsidR="0066312B" w14:paraId="41ACBCB9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2EA8E89C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[foro]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20F06704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Foro competente (campo foro_competente del partner). Se vuoto: 50 underscore</w:t>
            </w:r>
          </w:p>
        </w:tc>
      </w:tr>
      <w:tr w:rsidR="0066312B" w14:paraId="227CD03A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1AD0EEDC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___________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5C6825BE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Data odierna in formato GG/MM/AAAA</w:t>
            </w:r>
          </w:p>
        </w:tc>
      </w:tr>
    </w:tbl>
    <w:p w14:paraId="294D119F" w14:textId="77777777" w:rsidR="0066312B" w:rsidRDefault="0066312B">
      <w:pPr>
        <w:spacing w:after="80"/>
      </w:pPr>
    </w:p>
    <w:p w14:paraId="0CA9BE5B" w14:textId="77777777" w:rsidR="0066312B" w:rsidRDefault="00000000">
      <w:pPr>
        <w:keepNext/>
        <w:pBdr>
          <w:bottom w:val="single" w:sz="6" w:space="2" w:color="2E75B6"/>
        </w:pBdr>
        <w:spacing w:before="240" w:after="80"/>
      </w:pPr>
      <w:r>
        <w:rPr>
          <w:rFonts w:ascii="Calibri" w:hAnsi="Calibri"/>
          <w:b/>
          <w:color w:val="2E75B6"/>
          <w:sz w:val="24"/>
        </w:rPr>
        <w:t>Allegato A — tabella condomini</w:t>
      </w:r>
    </w:p>
    <w:p w14:paraId="66F8685F" w14:textId="77777777" w:rsidR="0066312B" w:rsidRDefault="00000000">
      <w:pPr>
        <w:spacing w:before="40" w:after="80"/>
      </w:pPr>
      <w:r>
        <w:rPr>
          <w:rFonts w:ascii="Calibri" w:hAnsi="Calibri"/>
          <w:color w:val="404040"/>
          <w:sz w:val="21"/>
        </w:rPr>
        <w:t>Il sistema individua nel documento la tabella che contiene la parola 'Ubicazione' nell'intestazione, rimuove le righe vuote e inserisce una riga per ogni condominio attivo dell'amministratore. Colonne compilate: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35"/>
        <w:gridCol w:w="4703"/>
      </w:tblGrid>
      <w:tr w:rsidR="0066312B" w14:paraId="1B569251" w14:textId="77777777">
        <w:tc>
          <w:tcPr>
            <w:tcW w:w="283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</w:tcPr>
          <w:p w14:paraId="62C8F102" w14:textId="77777777" w:rsidR="0066312B" w:rsidRDefault="00000000"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w="470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</w:tcPr>
          <w:p w14:paraId="51D2B42A" w14:textId="77777777" w:rsidR="0066312B" w:rsidRDefault="00000000">
            <w:r>
              <w:rPr>
                <w:rFonts w:ascii="Calibri" w:hAnsi="Calibri"/>
                <w:b/>
                <w:color w:val="FFFFFF"/>
                <w:sz w:val="20"/>
              </w:rPr>
              <w:t>Descrizione / Note</w:t>
            </w:r>
          </w:p>
        </w:tc>
      </w:tr>
      <w:tr w:rsidR="0066312B" w14:paraId="3B3EFA08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6337E5D8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N.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7279870D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Numero progressivo</w:t>
            </w:r>
          </w:p>
        </w:tc>
      </w:tr>
      <w:tr w:rsidR="0066312B" w14:paraId="5DE678B9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7A0AC591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Ubicazione Condominiale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0A4A4284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Nome + indirizzo completo del condominio</w:t>
            </w:r>
          </w:p>
        </w:tc>
      </w:tr>
      <w:tr w:rsidR="0066312B" w14:paraId="3A333FBF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6DB248F1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CF/P.IVA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6BA5296E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Codice fiscale e/o P.IVA del condominio</w:t>
            </w:r>
          </w:p>
        </w:tc>
      </w:tr>
      <w:tr w:rsidR="0066312B" w14:paraId="5A07A0E0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5B2153AF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IBAN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28943D7D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IBAN del condominio (senza spazi)</w:t>
            </w:r>
          </w:p>
        </w:tc>
      </w:tr>
      <w:tr w:rsidR="0066312B" w14:paraId="66DB2370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71B3A19D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Data inserimento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134C07FD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Non compilata automaticamente</w:t>
            </w:r>
          </w:p>
        </w:tc>
      </w:tr>
    </w:tbl>
    <w:p w14:paraId="7FEB782B" w14:textId="77777777" w:rsidR="0066312B" w:rsidRDefault="0066312B">
      <w:pPr>
        <w:spacing w:after="80"/>
      </w:pPr>
    </w:p>
    <w:p w14:paraId="076E0CD3" w14:textId="77777777" w:rsidR="0066312B" w:rsidRDefault="00000000">
      <w:pPr>
        <w:keepNext/>
        <w:shd w:val="clear" w:color="auto" w:fill="1F4E79"/>
        <w:spacing w:before="360" w:after="120"/>
        <w:ind w:left="120"/>
      </w:pPr>
      <w:r>
        <w:rPr>
          <w:sz w:val="28"/>
        </w:rPr>
        <w:t xml:space="preserve">  </w:t>
      </w:r>
      <w:r>
        <w:rPr>
          <w:rFonts w:ascii="Calibri" w:hAnsi="Calibri"/>
          <w:b/>
          <w:color w:val="FFFFFF"/>
          <w:sz w:val="28"/>
        </w:rPr>
        <w:t>5. TAB: ATTIVITÀ AUTOMATICHE</w:t>
      </w:r>
    </w:p>
    <w:p w14:paraId="23EEB03A" w14:textId="77777777" w:rsidR="0066312B" w:rsidRDefault="00000000">
      <w:pPr>
        <w:spacing w:before="40" w:after="80"/>
      </w:pPr>
      <w:r>
        <w:rPr>
          <w:rFonts w:ascii="Calibri" w:hAnsi="Calibri"/>
          <w:color w:val="404040"/>
          <w:sz w:val="21"/>
        </w:rPr>
        <w:t>Questo tab configura le attività ToDo che vengono create automaticamente su Odoo in risposta agli eventi BuildingPay. Ogni sezione è indipendente e può essere abilitata/disabilitata singolarmente.</w:t>
      </w:r>
    </w:p>
    <w:p w14:paraId="16EB760B" w14:textId="77777777" w:rsidR="0066312B" w:rsidRDefault="00000000">
      <w:pPr>
        <w:keepNext/>
        <w:pBdr>
          <w:bottom w:val="single" w:sz="6" w:space="2" w:color="2E75B6"/>
        </w:pBdr>
        <w:spacing w:before="240" w:after="80"/>
      </w:pPr>
      <w:r>
        <w:rPr>
          <w:rFonts w:ascii="Calibri" w:hAnsi="Calibri"/>
          <w:b/>
          <w:color w:val="2E75B6"/>
          <w:sz w:val="24"/>
        </w:rPr>
        <w:t>5.1 Nuovo Amministratore Registrato</w:t>
      </w:r>
    </w:p>
    <w:p w14:paraId="621C36B9" w14:textId="77777777" w:rsidR="0066312B" w:rsidRDefault="00000000">
      <w:pPr>
        <w:spacing w:before="40" w:after="80"/>
      </w:pPr>
      <w:r>
        <w:rPr>
          <w:rFonts w:ascii="Calibri" w:hAnsi="Calibri"/>
          <w:color w:val="404040"/>
          <w:sz w:val="21"/>
        </w:rPr>
        <w:t>Quando un amministratore completa la registrazione dal sito web, viene creata un'attività To Do per ogni assegnatario configurato. Lo scopo è avvisare il backoffice di controllare i dati inseriti e impostare il flag 'Amministratore validato'.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35"/>
        <w:gridCol w:w="4703"/>
      </w:tblGrid>
      <w:tr w:rsidR="0066312B" w14:paraId="0FD0B704" w14:textId="77777777">
        <w:tc>
          <w:tcPr>
            <w:tcW w:w="283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</w:tcPr>
          <w:p w14:paraId="6F6C2FEB" w14:textId="77777777" w:rsidR="0066312B" w:rsidRDefault="00000000"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w="470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</w:tcPr>
          <w:p w14:paraId="24774CF9" w14:textId="77777777" w:rsidR="0066312B" w:rsidRDefault="00000000">
            <w:r>
              <w:rPr>
                <w:rFonts w:ascii="Calibri" w:hAnsi="Calibri"/>
                <w:b/>
                <w:color w:val="FFFFFF"/>
                <w:sz w:val="20"/>
              </w:rPr>
              <w:t>Descrizione / Note</w:t>
            </w:r>
          </w:p>
        </w:tc>
      </w:tr>
      <w:tr w:rsidR="0066312B" w14:paraId="200091B9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5509BDAA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Attiva automaticamente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71BDF8D9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Interruttore principale. Se OFF, nessuna attività viene creata alla registrazione.</w:t>
            </w:r>
          </w:p>
        </w:tc>
      </w:tr>
      <w:tr w:rsidR="0066312B" w14:paraId="59470628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50E32778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Giorni scadenza (nuovo admin)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356E0873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Numero di giorni dalla registrazione entro cui va completata l'attività. Default: 5.</w:t>
            </w:r>
          </w:p>
        </w:tc>
      </w:tr>
      <w:tr w:rsidR="0066312B" w14:paraId="73E956CC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14C41955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Assegnatario 1 (obbligatorio)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420C7B77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 xml:space="preserve">Primo utente interno a cui viene assegnata l'attività. </w:t>
            </w:r>
            <w:r>
              <w:rPr>
                <w:rFonts w:ascii="Calibri" w:hAnsi="Calibri"/>
                <w:color w:val="404040"/>
                <w:sz w:val="20"/>
              </w:rPr>
              <w:lastRenderedPageBreak/>
              <w:t>Obbligatorio se l'opzione è attiva.</w:t>
            </w:r>
          </w:p>
        </w:tc>
      </w:tr>
      <w:tr w:rsidR="0066312B" w14:paraId="0C289E28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59B3D6C1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lastRenderedPageBreak/>
              <w:t>Assegnatario 2 / 3 / 4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634293AF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Utenti aggiuntivi facoltativi. Ciascuno riceve un ToDo separato.</w:t>
            </w:r>
          </w:p>
        </w:tc>
      </w:tr>
    </w:tbl>
    <w:p w14:paraId="0D48287F" w14:textId="77777777" w:rsidR="0066312B" w:rsidRDefault="0066312B">
      <w:pPr>
        <w:spacing w:after="80"/>
      </w:pPr>
    </w:p>
    <w:p w14:paraId="244639F3" w14:textId="77777777" w:rsidR="0066312B" w:rsidRDefault="00000000">
      <w:pPr>
        <w:keepNext/>
        <w:pBdr>
          <w:bottom w:val="single" w:sz="6" w:space="2" w:color="2E75B6"/>
        </w:pBdr>
        <w:spacing w:before="240" w:after="80"/>
      </w:pPr>
      <w:r>
        <w:rPr>
          <w:rFonts w:ascii="Calibri" w:hAnsi="Calibri"/>
          <w:b/>
          <w:color w:val="2E75B6"/>
          <w:sz w:val="24"/>
        </w:rPr>
        <w:t>5.2 Caricamento Accordo Amministratore</w:t>
      </w:r>
    </w:p>
    <w:p w14:paraId="3529E064" w14:textId="77777777" w:rsidR="0066312B" w:rsidRDefault="00000000">
      <w:pPr>
        <w:spacing w:before="40" w:after="80"/>
      </w:pPr>
      <w:r>
        <w:rPr>
          <w:rFonts w:ascii="Calibri" w:hAnsi="Calibri"/>
          <w:color w:val="404040"/>
          <w:sz w:val="21"/>
        </w:rPr>
        <w:t>Quando l'amministratore carica il file 'Accordo Amministratore' firmato dal portale, vengono creati ToDo per il backoffice per procedere con la firma da parte di Pes.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35"/>
        <w:gridCol w:w="4703"/>
      </w:tblGrid>
      <w:tr w:rsidR="0066312B" w14:paraId="25F92646" w14:textId="77777777">
        <w:tc>
          <w:tcPr>
            <w:tcW w:w="283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</w:tcPr>
          <w:p w14:paraId="22923040" w14:textId="77777777" w:rsidR="0066312B" w:rsidRDefault="00000000"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w="470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</w:tcPr>
          <w:p w14:paraId="5D51CB82" w14:textId="77777777" w:rsidR="0066312B" w:rsidRDefault="00000000">
            <w:r>
              <w:rPr>
                <w:rFonts w:ascii="Calibri" w:hAnsi="Calibri"/>
                <w:b/>
                <w:color w:val="FFFFFF"/>
                <w:sz w:val="20"/>
              </w:rPr>
              <w:t>Descrizione / Note</w:t>
            </w:r>
          </w:p>
        </w:tc>
      </w:tr>
      <w:tr w:rsidR="0066312B" w14:paraId="232B0935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623E226B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Attiva automaticamente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04BB5EA8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Interruttore principale. Se OFF, nessuna attività viene creata al caricamento.</w:t>
            </w:r>
          </w:p>
        </w:tc>
      </w:tr>
      <w:tr w:rsidR="0066312B" w14:paraId="0EFB3371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450CF63E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Giorni scadenza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1D4F8703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Numero di giorni per la scadenza del ToDo. Default: 1.</w:t>
            </w:r>
          </w:p>
        </w:tc>
      </w:tr>
      <w:tr w:rsidR="0066312B" w14:paraId="58C55080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55F1361D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Assegnatario 1 (obbligatorio)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21B5DBFE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Obbligatorio se l'opzione è attiva.</w:t>
            </w:r>
          </w:p>
        </w:tc>
      </w:tr>
      <w:tr w:rsidR="0066312B" w14:paraId="0BFC7345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24AE254E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Assegnatario 2 / 3 / 4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47D9DCE7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Facoltativi. Ciascuno riceve un ToDo separato.</w:t>
            </w:r>
          </w:p>
        </w:tc>
      </w:tr>
    </w:tbl>
    <w:p w14:paraId="6EDEE060" w14:textId="77777777" w:rsidR="0066312B" w:rsidRDefault="0066312B">
      <w:pPr>
        <w:spacing w:after="80"/>
      </w:pPr>
    </w:p>
    <w:p w14:paraId="7752B98F" w14:textId="77777777" w:rsidR="0066312B" w:rsidRDefault="00000000">
      <w:pPr>
        <w:keepNext/>
        <w:pBdr>
          <w:bottom w:val="single" w:sz="6" w:space="2" w:color="2E75B6"/>
        </w:pBdr>
        <w:spacing w:before="240" w:after="80"/>
      </w:pPr>
      <w:r>
        <w:rPr>
          <w:rFonts w:ascii="Calibri" w:hAnsi="Calibri"/>
          <w:b/>
          <w:color w:val="2E75B6"/>
          <w:sz w:val="24"/>
        </w:rPr>
        <w:t>5.3 Caricamento Accordo Condomini Aggregati</w:t>
      </w:r>
    </w:p>
    <w:p w14:paraId="3BA5985D" w14:textId="77777777" w:rsidR="0066312B" w:rsidRDefault="00000000">
      <w:pPr>
        <w:spacing w:before="40" w:after="80"/>
      </w:pPr>
      <w:r>
        <w:rPr>
          <w:rFonts w:ascii="Calibri" w:hAnsi="Calibri"/>
          <w:color w:val="404040"/>
          <w:sz w:val="21"/>
        </w:rPr>
        <w:t>Quando l'amministratore carica il file 'Accordo Condomini Aggregati' firmato, vengono creati ToDo per il backoffice.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35"/>
        <w:gridCol w:w="4703"/>
      </w:tblGrid>
      <w:tr w:rsidR="0066312B" w14:paraId="485E300E" w14:textId="77777777">
        <w:tc>
          <w:tcPr>
            <w:tcW w:w="283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</w:tcPr>
          <w:p w14:paraId="5AD2F389" w14:textId="77777777" w:rsidR="0066312B" w:rsidRDefault="00000000"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w="470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</w:tcPr>
          <w:p w14:paraId="69D5C11C" w14:textId="77777777" w:rsidR="0066312B" w:rsidRDefault="00000000">
            <w:r>
              <w:rPr>
                <w:rFonts w:ascii="Calibri" w:hAnsi="Calibri"/>
                <w:b/>
                <w:color w:val="FFFFFF"/>
                <w:sz w:val="20"/>
              </w:rPr>
              <w:t>Descrizione / Note</w:t>
            </w:r>
          </w:p>
        </w:tc>
      </w:tr>
      <w:tr w:rsidR="0066312B" w14:paraId="778CD3B7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60665D9A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Attiva automaticamente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5221D8F3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Interruttore principale.</w:t>
            </w:r>
          </w:p>
        </w:tc>
      </w:tr>
      <w:tr w:rsidR="0066312B" w14:paraId="2287E801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70A313D4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Giorni scadenza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3B3CB210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Default: 5.</w:t>
            </w:r>
          </w:p>
        </w:tc>
      </w:tr>
      <w:tr w:rsidR="0066312B" w14:paraId="51755F66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52DC402F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Assegnatario 1 / 2 / 3 / 4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66973266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Fino a 4 assegnatari, ciascuno con il proprio ToDo.</w:t>
            </w:r>
          </w:p>
        </w:tc>
      </w:tr>
    </w:tbl>
    <w:p w14:paraId="1ED9BEEC" w14:textId="77777777" w:rsidR="0066312B" w:rsidRDefault="0066312B">
      <w:pPr>
        <w:spacing w:after="80"/>
      </w:pPr>
    </w:p>
    <w:p w14:paraId="227E28AC" w14:textId="77777777" w:rsidR="0066312B" w:rsidRDefault="00000000">
      <w:pPr>
        <w:keepNext/>
        <w:shd w:val="clear" w:color="auto" w:fill="1F4E79"/>
        <w:spacing w:before="360" w:after="120"/>
        <w:ind w:left="120"/>
      </w:pPr>
      <w:r>
        <w:rPr>
          <w:sz w:val="28"/>
        </w:rPr>
        <w:t xml:space="preserve">  </w:t>
      </w:r>
      <w:r>
        <w:rPr>
          <w:rFonts w:ascii="Calibri" w:hAnsi="Calibri"/>
          <w:b/>
          <w:color w:val="FFFFFF"/>
          <w:sz w:val="28"/>
        </w:rPr>
        <w:t>6. TAB: CRM / RICHIESTE INFORMAZIONI</w:t>
      </w:r>
    </w:p>
    <w:p w14:paraId="5CEB0628" w14:textId="77777777" w:rsidR="0066312B" w:rsidRDefault="00000000">
      <w:pPr>
        <w:spacing w:before="40" w:after="80"/>
      </w:pPr>
      <w:r>
        <w:rPr>
          <w:rFonts w:ascii="Calibri" w:hAnsi="Calibri"/>
          <w:color w:val="404040"/>
          <w:sz w:val="21"/>
        </w:rPr>
        <w:t>Configura il comportamento del sistema quando un visitatore del sito web invia una richiesta di informazioni tramite il form di registrazione (campo intent=info). Viene creato un lead CRM con tag 'BuildingPay'.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35"/>
        <w:gridCol w:w="4703"/>
      </w:tblGrid>
      <w:tr w:rsidR="0066312B" w14:paraId="1EC000C3" w14:textId="77777777">
        <w:tc>
          <w:tcPr>
            <w:tcW w:w="283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</w:tcPr>
          <w:p w14:paraId="3F5804CC" w14:textId="77777777" w:rsidR="0066312B" w:rsidRDefault="00000000"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w="470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</w:tcPr>
          <w:p w14:paraId="2EBCDEE7" w14:textId="77777777" w:rsidR="0066312B" w:rsidRDefault="00000000">
            <w:r>
              <w:rPr>
                <w:rFonts w:ascii="Calibri" w:hAnsi="Calibri"/>
                <w:b/>
                <w:color w:val="FFFFFF"/>
                <w:sz w:val="20"/>
              </w:rPr>
              <w:t>Descrizione / Note</w:t>
            </w:r>
          </w:p>
        </w:tc>
      </w:tr>
      <w:tr w:rsidR="0066312B" w14:paraId="29B621EC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46E9FF33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Addetto vendite di default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19F01083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Utente assegnato ai lead CRM come addetto vendite. Viene usato quando il referrer non ha un addetto vendite configurato, o quando il flag 'Usa addetto vendite referrer' è disattivo.</w:t>
            </w:r>
          </w:p>
        </w:tc>
      </w:tr>
      <w:tr w:rsidR="0066312B" w14:paraId="422F146B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4B401447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Giorni scadenza attività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7456D4D0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Scadenza del ToDo creato sul lead. Default: 2 giorni.</w:t>
            </w:r>
          </w:p>
        </w:tc>
      </w:tr>
      <w:tr w:rsidR="0066312B" w14:paraId="35B4C433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232F133B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Assegnatario 1 / 2 / 3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6001876A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Utenti interni a cui viene assegnato il ToDo sulla richiesta informazioni. Il ToDo include il link di registrazione al portale BuildingPay.</w:t>
            </w:r>
          </w:p>
        </w:tc>
      </w:tr>
    </w:tbl>
    <w:p w14:paraId="72D7B86F" w14:textId="77777777" w:rsidR="0066312B" w:rsidRDefault="0066312B">
      <w:pPr>
        <w:spacing w:after="80"/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396"/>
      </w:tblGrid>
      <w:tr w:rsidR="0066312B" w14:paraId="0E487FE7" w14:textId="77777777">
        <w:tc>
          <w:tcPr>
            <w:tcW w:w="940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2CC"/>
          </w:tcPr>
          <w:p w14:paraId="58CB6758" w14:textId="77777777" w:rsidR="0066312B" w:rsidRDefault="00000000">
            <w:proofErr w:type="gramStart"/>
            <w:r>
              <w:rPr>
                <w:rFonts w:ascii="Calibri" w:hAnsi="Calibri"/>
                <w:color w:val="1A1A1A"/>
                <w:sz w:val="20"/>
              </w:rPr>
              <w:t>ℹ  Il</w:t>
            </w:r>
            <w:proofErr w:type="gramEnd"/>
            <w:r>
              <w:rPr>
                <w:rFonts w:ascii="Calibri" w:hAnsi="Calibri"/>
                <w:color w:val="1A1A1A"/>
                <w:sz w:val="20"/>
              </w:rPr>
              <w:t xml:space="preserve"> lead CRM viene creato anche alla </w:t>
            </w:r>
            <w:r w:rsidRPr="00DD4D69">
              <w:rPr>
                <w:rFonts w:ascii="Calibri" w:hAnsi="Calibri"/>
                <w:color w:val="1A1A1A"/>
                <w:sz w:val="20"/>
                <w:u w:val="single"/>
              </w:rPr>
              <w:t>registrazione completa</w:t>
            </w:r>
            <w:r>
              <w:rPr>
                <w:rFonts w:ascii="Calibri" w:hAnsi="Calibri"/>
                <w:color w:val="1A1A1A"/>
                <w:sz w:val="20"/>
              </w:rPr>
              <w:t xml:space="preserve"> di un amministratore ('Amministratore registrato'), non solo per le richieste informazioni.</w:t>
            </w:r>
          </w:p>
        </w:tc>
      </w:tr>
    </w:tbl>
    <w:p w14:paraId="0E5F67BC" w14:textId="77777777" w:rsidR="0066312B" w:rsidRDefault="0066312B">
      <w:pPr>
        <w:spacing w:after="80"/>
      </w:pPr>
    </w:p>
    <w:p w14:paraId="7D1B4E37" w14:textId="77777777" w:rsidR="0066312B" w:rsidRDefault="00000000">
      <w:pPr>
        <w:keepNext/>
        <w:shd w:val="clear" w:color="auto" w:fill="1F4E79"/>
        <w:spacing w:before="360" w:after="120"/>
        <w:ind w:left="120"/>
      </w:pPr>
      <w:r>
        <w:rPr>
          <w:sz w:val="28"/>
        </w:rPr>
        <w:lastRenderedPageBreak/>
        <w:t xml:space="preserve">  </w:t>
      </w:r>
      <w:r>
        <w:rPr>
          <w:rFonts w:ascii="Calibri" w:hAnsi="Calibri"/>
          <w:b/>
          <w:color w:val="FFFFFF"/>
          <w:sz w:val="28"/>
        </w:rPr>
        <w:t>7. TAB: COSTI SERVIZI</w:t>
      </w:r>
    </w:p>
    <w:p w14:paraId="1B9499A8" w14:textId="77777777" w:rsidR="0066312B" w:rsidRDefault="00000000">
      <w:pPr>
        <w:spacing w:before="40" w:after="80"/>
      </w:pPr>
      <w:r>
        <w:rPr>
          <w:rFonts w:ascii="Calibri" w:hAnsi="Calibri"/>
          <w:color w:val="404040"/>
          <w:sz w:val="21"/>
        </w:rPr>
        <w:t>Definisce i valori di default per le condizioni economiche degli amministratori. Questi valori vengono assegnati automaticamente a ogni nuovo amministratore al momento della registrazione. Possono essere personalizzati singolarmente nella scheda anagrafica del contatto (sezione 'Condizioni Economiche').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35"/>
        <w:gridCol w:w="4703"/>
      </w:tblGrid>
      <w:tr w:rsidR="0066312B" w14:paraId="3B58B752" w14:textId="77777777">
        <w:tc>
          <w:tcPr>
            <w:tcW w:w="283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</w:tcPr>
          <w:p w14:paraId="2ED7774F" w14:textId="77777777" w:rsidR="0066312B" w:rsidRDefault="00000000"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w="470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</w:tcPr>
          <w:p w14:paraId="1B08CACC" w14:textId="77777777" w:rsidR="0066312B" w:rsidRDefault="00000000">
            <w:r>
              <w:rPr>
                <w:rFonts w:ascii="Calibri" w:hAnsi="Calibri"/>
                <w:b/>
                <w:color w:val="FFFFFF"/>
                <w:sz w:val="20"/>
              </w:rPr>
              <w:t>Descrizione / Note</w:t>
            </w:r>
          </w:p>
        </w:tc>
      </w:tr>
      <w:tr w:rsidR="0066312B" w14:paraId="1F117C1D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557D9C01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Costo email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4ED6BCB0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Importo addebitato per ogni email inviata (in valuta aziendale).</w:t>
            </w:r>
          </w:p>
        </w:tc>
      </w:tr>
      <w:tr w:rsidR="0066312B" w14:paraId="0F98E655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7CD325A5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Costo rendicontazione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4B582539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Costo per ogni rendicontazione prodotta.</w:t>
            </w:r>
          </w:p>
        </w:tc>
      </w:tr>
      <w:tr w:rsidR="0066312B" w14:paraId="0028F4D5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77C9108F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Costo WhatsApp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778D3B4D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Costo per ogni messaggio WhatsApp inviato.</w:t>
            </w:r>
          </w:p>
        </w:tc>
      </w:tr>
      <w:tr w:rsidR="0066312B" w14:paraId="04B88E00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3E454C99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Quota fissa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03984C6C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Importo fisso mensile addebitato all'amministratore.</w:t>
            </w:r>
          </w:p>
        </w:tc>
      </w:tr>
      <w:tr w:rsidR="0066312B" w14:paraId="2997CE85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372C4368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Quota fissa SDD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3822C978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Prodotto Odoo di tipo servizio (categoria BuildingPay) da associare alla quota fissa SDD. Selezionabile tra i prodotti configurati.</w:t>
            </w:r>
          </w:p>
        </w:tc>
      </w:tr>
    </w:tbl>
    <w:p w14:paraId="3FDA9A8F" w14:textId="77777777" w:rsidR="0066312B" w:rsidRDefault="0066312B">
      <w:pPr>
        <w:spacing w:after="80"/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396"/>
      </w:tblGrid>
      <w:tr w:rsidR="0066312B" w14:paraId="79E26786" w14:textId="77777777">
        <w:tc>
          <w:tcPr>
            <w:tcW w:w="940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2CC"/>
          </w:tcPr>
          <w:p w14:paraId="40683C69" w14:textId="77777777" w:rsidR="0066312B" w:rsidRDefault="00000000">
            <w:r>
              <w:rPr>
                <w:rFonts w:ascii="Calibri" w:hAnsi="Calibri"/>
                <w:color w:val="1A1A1A"/>
                <w:sz w:val="20"/>
              </w:rPr>
              <w:t>ℹ  Il reset delle condizioni economiche di un amministratore esistente ai valori della configurazione si effettua dalla scheda del contatto con il pulsante 'Aggiorna da configurazione', oppure selezionando più contatti nella lista e usando l'azione massiva 'Reimposta Condizioni Economiche'.</w:t>
            </w:r>
          </w:p>
        </w:tc>
      </w:tr>
    </w:tbl>
    <w:p w14:paraId="7DAA88A5" w14:textId="77777777" w:rsidR="0066312B" w:rsidRDefault="0066312B">
      <w:pPr>
        <w:spacing w:after="80"/>
      </w:pPr>
    </w:p>
    <w:p w14:paraId="124923A5" w14:textId="77777777" w:rsidR="0066312B" w:rsidRDefault="00000000">
      <w:pPr>
        <w:keepNext/>
        <w:shd w:val="clear" w:color="auto" w:fill="1F4E79"/>
        <w:spacing w:before="360" w:after="120"/>
        <w:ind w:left="120"/>
      </w:pPr>
      <w:r>
        <w:rPr>
          <w:sz w:val="28"/>
        </w:rPr>
        <w:t xml:space="preserve">  </w:t>
      </w:r>
      <w:r>
        <w:rPr>
          <w:rFonts w:ascii="Calibri" w:hAnsi="Calibri"/>
          <w:b/>
          <w:color w:val="FFFFFF"/>
          <w:sz w:val="28"/>
        </w:rPr>
        <w:t>8. TAB: DESTINATARI EMAIL</w:t>
      </w:r>
    </w:p>
    <w:p w14:paraId="1AE9349B" w14:textId="77777777" w:rsidR="0066312B" w:rsidRDefault="00000000">
      <w:pPr>
        <w:spacing w:before="40" w:after="80"/>
      </w:pPr>
      <w:r>
        <w:rPr>
          <w:rFonts w:ascii="Calibri" w:hAnsi="Calibri"/>
          <w:color w:val="404040"/>
          <w:sz w:val="21"/>
        </w:rPr>
        <w:t>Configura i destinatari dei report automatici via email generati dal sistema BuildingPay.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35"/>
        <w:gridCol w:w="4703"/>
      </w:tblGrid>
      <w:tr w:rsidR="0066312B" w14:paraId="51C33590" w14:textId="77777777">
        <w:tc>
          <w:tcPr>
            <w:tcW w:w="283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</w:tcPr>
          <w:p w14:paraId="7F93D29B" w14:textId="77777777" w:rsidR="0066312B" w:rsidRDefault="00000000"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w="470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</w:tcPr>
          <w:p w14:paraId="65037C44" w14:textId="77777777" w:rsidR="0066312B" w:rsidRDefault="00000000">
            <w:r>
              <w:rPr>
                <w:rFonts w:ascii="Calibri" w:hAnsi="Calibri"/>
                <w:b/>
                <w:color w:val="FFFFFF"/>
                <w:sz w:val="20"/>
              </w:rPr>
              <w:t>Descrizione / Note</w:t>
            </w:r>
          </w:p>
        </w:tc>
      </w:tr>
      <w:tr w:rsidR="0066312B" w14:paraId="4693F843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48EAAEA0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Destinatari condomini attivati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6E3A1DBE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Indirizzi email (separati da virgola) che ricevono il report Excel giornaliero 'Dati Enti Aggregati PagoPa' con tutti i condomini attivi e dismessi non ancora comunicati. Il report viene generato ogni giorno alle 23:30 dall'azione pianificata.</w:t>
            </w:r>
          </w:p>
        </w:tc>
      </w:tr>
      <w:tr w:rsidR="0066312B" w14:paraId="0C83BF8D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35A7EE18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Destinatari condomini dismessi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0665DAB3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Indirizzi email che ricevono la notifica immediata quando un condominio viene archiviato dall'amministratore nel portale.</w:t>
            </w:r>
          </w:p>
        </w:tc>
      </w:tr>
    </w:tbl>
    <w:p w14:paraId="35583261" w14:textId="77777777" w:rsidR="0066312B" w:rsidRDefault="0066312B">
      <w:pPr>
        <w:spacing w:after="80"/>
      </w:pPr>
    </w:p>
    <w:p w14:paraId="139188E2" w14:textId="77777777" w:rsidR="0066312B" w:rsidRDefault="00000000">
      <w:pPr>
        <w:keepNext/>
        <w:shd w:val="clear" w:color="auto" w:fill="1F4E79"/>
        <w:spacing w:before="360" w:after="120"/>
        <w:ind w:left="120"/>
      </w:pPr>
      <w:r>
        <w:rPr>
          <w:sz w:val="28"/>
        </w:rPr>
        <w:t xml:space="preserve">  </w:t>
      </w:r>
      <w:r>
        <w:rPr>
          <w:rFonts w:ascii="Calibri" w:hAnsi="Calibri"/>
          <w:b/>
          <w:color w:val="FFFFFF"/>
          <w:sz w:val="28"/>
        </w:rPr>
        <w:t>9. GRUPPI DI SICUREZZA</w:t>
      </w:r>
    </w:p>
    <w:p w14:paraId="513D112E" w14:textId="77777777" w:rsidR="0066312B" w:rsidRDefault="00000000">
      <w:pPr>
        <w:spacing w:before="40" w:after="80"/>
      </w:pPr>
      <w:r>
        <w:rPr>
          <w:rFonts w:ascii="Calibri" w:hAnsi="Calibri"/>
          <w:color w:val="404040"/>
          <w:sz w:val="21"/>
        </w:rPr>
        <w:t>BuildingPay definisce tre gruppi Odoo con permessi distinti: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356"/>
        <w:gridCol w:w="4703"/>
      </w:tblGrid>
      <w:tr w:rsidR="0066312B" w14:paraId="433C6B5D" w14:textId="77777777">
        <w:tc>
          <w:tcPr>
            <w:tcW w:w="283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</w:tcPr>
          <w:p w14:paraId="2EC8EBB4" w14:textId="77777777" w:rsidR="0066312B" w:rsidRDefault="00000000"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w="470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</w:tcPr>
          <w:p w14:paraId="6D0711A2" w14:textId="77777777" w:rsidR="0066312B" w:rsidRDefault="00000000">
            <w:r>
              <w:rPr>
                <w:rFonts w:ascii="Calibri" w:hAnsi="Calibri"/>
                <w:b/>
                <w:color w:val="FFFFFF"/>
                <w:sz w:val="20"/>
              </w:rPr>
              <w:t>Descrizione / Note</w:t>
            </w:r>
          </w:p>
        </w:tc>
      </w:tr>
      <w:tr w:rsidR="0066312B" w14:paraId="20428265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7FEF9DD5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Utente BuildingPay</w:t>
            </w:r>
            <w:r>
              <w:rPr>
                <w:rFonts w:ascii="Calibri" w:hAnsi="Calibri"/>
                <w:b/>
                <w:color w:val="1F4E79"/>
                <w:sz w:val="20"/>
              </w:rPr>
              <w:br/>
              <w:t>(group_buildingpay_user)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2686E66C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Accesso in lettura alla configurazione BuildingPay. Assegnato agli utenti interni che devono solo consultare le impostazioni.</w:t>
            </w:r>
          </w:p>
        </w:tc>
      </w:tr>
      <w:tr w:rsidR="0066312B" w14:paraId="57E38F02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32912945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Manager BuildingPay</w:t>
            </w:r>
            <w:r>
              <w:rPr>
                <w:rFonts w:ascii="Calibri" w:hAnsi="Calibri"/>
                <w:b/>
                <w:color w:val="1F4E79"/>
                <w:sz w:val="20"/>
              </w:rPr>
              <w:br/>
              <w:t>(group_buildingpay_manager)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05E907F9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Accesso completo: modifica configurazione, gestione flag Amministratore e Amministratore Validato, forzatura caricamento contratti, gestione condizioni economiche.</w:t>
            </w:r>
          </w:p>
        </w:tc>
      </w:tr>
      <w:tr w:rsidR="0066312B" w14:paraId="5B930E78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4FF2185E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Responsabile Amministrativo</w:t>
            </w:r>
            <w:r>
              <w:rPr>
                <w:rFonts w:ascii="Calibri" w:hAnsi="Calibri"/>
                <w:b/>
                <w:color w:val="1F4E79"/>
                <w:sz w:val="20"/>
              </w:rPr>
              <w:br/>
              <w:t>(group_responsabile_amministrativo)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159DA36B" w14:textId="631C5A8E" w:rsidR="0066312B" w:rsidRDefault="00000000">
            <w:r>
              <w:rPr>
                <w:rFonts w:ascii="Calibri" w:hAnsi="Calibri"/>
                <w:color w:val="404040"/>
                <w:sz w:val="20"/>
              </w:rPr>
              <w:t>Accesso</w:t>
            </w:r>
            <w:r w:rsidR="00DD4D69">
              <w:rPr>
                <w:rFonts w:ascii="Calibri" w:hAnsi="Calibri"/>
                <w:color w:val="404040"/>
                <w:sz w:val="20"/>
              </w:rPr>
              <w:t xml:space="preserve"> complete come Manager </w:t>
            </w:r>
            <w:proofErr w:type="spellStart"/>
            <w:r w:rsidR="00DD4D69">
              <w:rPr>
                <w:rFonts w:ascii="Calibri" w:hAnsi="Calibri"/>
                <w:color w:val="404040"/>
                <w:sz w:val="20"/>
              </w:rPr>
              <w:t>BuildingPay</w:t>
            </w:r>
            <w:proofErr w:type="spellEnd"/>
            <w:r w:rsidR="00DD4D69">
              <w:rPr>
                <w:rFonts w:ascii="Calibri" w:hAnsi="Calibri"/>
                <w:color w:val="404040"/>
                <w:sz w:val="20"/>
              </w:rPr>
              <w:t xml:space="preserve">. Da </w:t>
            </w:r>
            <w:proofErr w:type="spellStart"/>
            <w:r w:rsidR="00DD4D69">
              <w:rPr>
                <w:rFonts w:ascii="Calibri" w:hAnsi="Calibri"/>
                <w:color w:val="404040"/>
                <w:sz w:val="20"/>
              </w:rPr>
              <w:t>usarsi</w:t>
            </w:r>
            <w:proofErr w:type="spellEnd"/>
            <w:r w:rsidR="00DD4D69">
              <w:rPr>
                <w:rFonts w:ascii="Calibri" w:hAnsi="Calibri"/>
                <w:color w:val="404040"/>
                <w:sz w:val="20"/>
              </w:rPr>
              <w:t xml:space="preserve"> </w:t>
            </w:r>
            <w:proofErr w:type="spellStart"/>
            <w:r w:rsidR="00DD4D69">
              <w:rPr>
                <w:rFonts w:ascii="Calibri" w:hAnsi="Calibri"/>
                <w:color w:val="404040"/>
                <w:sz w:val="20"/>
              </w:rPr>
              <w:t>eventualmente</w:t>
            </w:r>
            <w:proofErr w:type="spellEnd"/>
            <w:r w:rsidR="00DD4D69">
              <w:rPr>
                <w:rFonts w:ascii="Calibri" w:hAnsi="Calibri"/>
                <w:color w:val="404040"/>
                <w:sz w:val="20"/>
              </w:rPr>
              <w:t xml:space="preserve"> per </w:t>
            </w:r>
            <w:proofErr w:type="spellStart"/>
            <w:r w:rsidR="00DD4D69">
              <w:rPr>
                <w:rFonts w:ascii="Calibri" w:hAnsi="Calibri"/>
                <w:color w:val="404040"/>
                <w:sz w:val="20"/>
              </w:rPr>
              <w:t>determinare</w:t>
            </w:r>
            <w:proofErr w:type="spellEnd"/>
            <w:r w:rsidR="00DD4D69">
              <w:rPr>
                <w:rFonts w:ascii="Calibri" w:hAnsi="Calibri"/>
                <w:color w:val="404040"/>
                <w:sz w:val="20"/>
              </w:rPr>
              <w:t xml:space="preserve"> il </w:t>
            </w:r>
            <w:proofErr w:type="spellStart"/>
            <w:r w:rsidR="00DD4D69">
              <w:rPr>
                <w:rFonts w:ascii="Calibri" w:hAnsi="Calibri"/>
                <w:color w:val="404040"/>
                <w:sz w:val="20"/>
              </w:rPr>
              <w:t>comportamento</w:t>
            </w:r>
            <w:proofErr w:type="spellEnd"/>
            <w:r w:rsidR="00DD4D69">
              <w:rPr>
                <w:rFonts w:ascii="Calibri" w:hAnsi="Calibri"/>
                <w:color w:val="404040"/>
                <w:sz w:val="20"/>
              </w:rPr>
              <w:t xml:space="preserve"> </w:t>
            </w:r>
            <w:proofErr w:type="spellStart"/>
            <w:r w:rsidR="00DD4D69">
              <w:rPr>
                <w:rFonts w:ascii="Calibri" w:hAnsi="Calibri"/>
                <w:color w:val="404040"/>
                <w:sz w:val="20"/>
              </w:rPr>
              <w:t>utenti</w:t>
            </w:r>
            <w:proofErr w:type="spellEnd"/>
            <w:r w:rsidR="00DD4D69">
              <w:rPr>
                <w:rFonts w:ascii="Calibri" w:hAnsi="Calibri"/>
                <w:color w:val="404040"/>
                <w:sz w:val="20"/>
              </w:rPr>
              <w:t xml:space="preserve"> </w:t>
            </w:r>
            <w:proofErr w:type="spellStart"/>
            <w:r w:rsidR="00DD4D69">
              <w:rPr>
                <w:rFonts w:ascii="Calibri" w:hAnsi="Calibri"/>
                <w:color w:val="404040"/>
                <w:sz w:val="20"/>
              </w:rPr>
              <w:t>interni</w:t>
            </w:r>
            <w:proofErr w:type="spellEnd"/>
            <w:r w:rsidR="00DD4D69">
              <w:rPr>
                <w:rFonts w:ascii="Calibri" w:hAnsi="Calibri"/>
                <w:color w:val="404040"/>
                <w:sz w:val="20"/>
              </w:rPr>
              <w:t xml:space="preserve"> </w:t>
            </w:r>
            <w:proofErr w:type="spellStart"/>
            <w:r w:rsidR="00DD4D69">
              <w:rPr>
                <w:rFonts w:ascii="Calibri" w:hAnsi="Calibri"/>
                <w:color w:val="404040"/>
                <w:sz w:val="20"/>
              </w:rPr>
              <w:t>nella</w:t>
            </w:r>
            <w:proofErr w:type="spellEnd"/>
            <w:r w:rsidR="00DD4D69">
              <w:rPr>
                <w:rFonts w:ascii="Calibri" w:hAnsi="Calibri"/>
                <w:color w:val="404040"/>
                <w:sz w:val="20"/>
              </w:rPr>
              <w:t xml:space="preserve"> </w:t>
            </w:r>
            <w:proofErr w:type="spellStart"/>
            <w:r w:rsidR="00DD4D69">
              <w:rPr>
                <w:rFonts w:ascii="Calibri" w:hAnsi="Calibri"/>
                <w:color w:val="404040"/>
                <w:sz w:val="20"/>
              </w:rPr>
              <w:t>gestione</w:t>
            </w:r>
            <w:proofErr w:type="spellEnd"/>
            <w:r w:rsidR="00DD4D69">
              <w:rPr>
                <w:rFonts w:ascii="Calibri" w:hAnsi="Calibri"/>
                <w:color w:val="404040"/>
                <w:sz w:val="20"/>
              </w:rPr>
              <w:t xml:space="preserve"> delle </w:t>
            </w:r>
            <w:proofErr w:type="spellStart"/>
            <w:r w:rsidR="00DD4D69">
              <w:rPr>
                <w:rFonts w:ascii="Calibri" w:hAnsi="Calibri"/>
                <w:color w:val="404040"/>
                <w:sz w:val="20"/>
              </w:rPr>
              <w:t>fatture</w:t>
            </w:r>
            <w:proofErr w:type="spellEnd"/>
            <w:r w:rsidR="00DD4D69">
              <w:rPr>
                <w:rFonts w:ascii="Calibri" w:hAnsi="Calibri"/>
                <w:color w:val="404040"/>
                <w:sz w:val="20"/>
              </w:rPr>
              <w:t>.</w:t>
            </w:r>
          </w:p>
        </w:tc>
      </w:tr>
    </w:tbl>
    <w:p w14:paraId="339F0030" w14:textId="77777777" w:rsidR="0066312B" w:rsidRDefault="0066312B">
      <w:pPr>
        <w:spacing w:after="80"/>
      </w:pPr>
    </w:p>
    <w:p w14:paraId="75D70F2B" w14:textId="77777777" w:rsidR="0066312B" w:rsidRDefault="00000000">
      <w:pPr>
        <w:keepNext/>
        <w:shd w:val="clear" w:color="auto" w:fill="1F4E79"/>
        <w:spacing w:before="360" w:after="120"/>
        <w:ind w:left="120"/>
      </w:pPr>
      <w:r>
        <w:rPr>
          <w:sz w:val="28"/>
        </w:rPr>
        <w:lastRenderedPageBreak/>
        <w:t xml:space="preserve">  </w:t>
      </w:r>
      <w:r>
        <w:rPr>
          <w:rFonts w:ascii="Calibri" w:hAnsi="Calibri"/>
          <w:b/>
          <w:color w:val="FFFFFF"/>
          <w:sz w:val="28"/>
        </w:rPr>
        <w:t>10. AZIONE PIANIFICATA: REPORT GIORNALIERO</w:t>
      </w:r>
    </w:p>
    <w:p w14:paraId="566DEDBD" w14:textId="77777777" w:rsidR="0066312B" w:rsidRDefault="00000000">
      <w:pPr>
        <w:spacing w:before="40" w:after="80"/>
      </w:pPr>
      <w:r>
        <w:rPr>
          <w:rFonts w:ascii="Calibri" w:hAnsi="Calibri"/>
          <w:color w:val="404040"/>
          <w:sz w:val="21"/>
        </w:rPr>
        <w:t>BuildingPay include un'azione pianificata che invia automaticamente ogni sera il file Excel con i dati di tutti i condomini gestiti dalla piattaforma.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35"/>
        <w:gridCol w:w="4703"/>
      </w:tblGrid>
      <w:tr w:rsidR="0066312B" w14:paraId="4406A7A2" w14:textId="77777777">
        <w:tc>
          <w:tcPr>
            <w:tcW w:w="283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</w:tcPr>
          <w:p w14:paraId="52465515" w14:textId="77777777" w:rsidR="0066312B" w:rsidRDefault="00000000"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w="470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</w:tcPr>
          <w:p w14:paraId="6F3AF645" w14:textId="77777777" w:rsidR="0066312B" w:rsidRDefault="00000000">
            <w:r>
              <w:rPr>
                <w:rFonts w:ascii="Calibri" w:hAnsi="Calibri"/>
                <w:b/>
                <w:color w:val="FFFFFF"/>
                <w:sz w:val="20"/>
              </w:rPr>
              <w:t>Descrizione / Note</w:t>
            </w:r>
          </w:p>
        </w:tc>
      </w:tr>
      <w:tr w:rsidR="0066312B" w14:paraId="21D112F0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4E59C15A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Frequenza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645B68D1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Ogni giorno alle 23:30 (ora server Odoo.sh).</w:t>
            </w:r>
          </w:p>
        </w:tc>
      </w:tr>
      <w:tr w:rsidR="0066312B" w14:paraId="344172DB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6CD04213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Contenuto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0C83B849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File Excel 'Dati Enti Aggregati_PagoPa_AAAA-MM-GG.xlsx' con:</w:t>
            </w:r>
            <w:r>
              <w:rPr>
                <w:rFonts w:ascii="Calibri" w:hAnsi="Calibri"/>
                <w:color w:val="404040"/>
                <w:sz w:val="20"/>
              </w:rPr>
              <w:br/>
              <w:t xml:space="preserve">  - ID esterno amministratore e nome</w:t>
            </w:r>
            <w:r>
              <w:rPr>
                <w:rFonts w:ascii="Calibri" w:hAnsi="Calibri"/>
                <w:color w:val="404040"/>
                <w:sz w:val="20"/>
              </w:rPr>
              <w:br/>
              <w:t xml:space="preserve">  - ID esterno condominio e ragione sociale</w:t>
            </w:r>
            <w:r>
              <w:rPr>
                <w:rFonts w:ascii="Calibri" w:hAnsi="Calibri"/>
                <w:color w:val="404040"/>
                <w:sz w:val="20"/>
              </w:rPr>
              <w:br/>
              <w:t xml:space="preserve">  - PEC, CF, P.IVA, indirizzo completo</w:t>
            </w:r>
            <w:r>
              <w:rPr>
                <w:rFonts w:ascii="Calibri" w:hAnsi="Calibri"/>
                <w:color w:val="404040"/>
                <w:sz w:val="20"/>
              </w:rPr>
              <w:br/>
              <w:t xml:space="preserve">  - Codice ISTAT, IBAN principale e secondario</w:t>
            </w:r>
            <w:r>
              <w:rPr>
                <w:rFonts w:ascii="Calibri" w:hAnsi="Calibri"/>
                <w:color w:val="404040"/>
                <w:sz w:val="20"/>
              </w:rPr>
              <w:br/>
              <w:t xml:space="preserve">  - Applicativo e sistema di pagamento dell'amministratore</w:t>
            </w:r>
            <w:r>
              <w:rPr>
                <w:rFonts w:ascii="Calibri" w:hAnsi="Calibri"/>
                <w:color w:val="404040"/>
                <w:sz w:val="20"/>
              </w:rPr>
              <w:br/>
              <w:t xml:space="preserve">  - Stato (attivo / dismesso)</w:t>
            </w:r>
          </w:p>
        </w:tc>
      </w:tr>
      <w:tr w:rsidR="0066312B" w14:paraId="1922A6D9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4DE00716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Destinatari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 w14:paraId="267CB46E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Indirizzi configurati nel campo 'Destinatari condomini attivati'.</w:t>
            </w:r>
          </w:p>
        </w:tc>
      </w:tr>
      <w:tr w:rsidR="0066312B" w14:paraId="728EC14D" w14:textId="77777777">
        <w:tc>
          <w:tcPr>
            <w:tcW w:w="283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61677FDD" w14:textId="77777777" w:rsidR="0066312B" w:rsidRDefault="00000000">
            <w:r>
              <w:rPr>
                <w:rFonts w:ascii="Calibri" w:hAnsi="Calibri"/>
                <w:b/>
                <w:color w:val="1F4E79"/>
                <w:sz w:val="20"/>
              </w:rPr>
              <w:t>Note</w:t>
            </w:r>
          </w:p>
        </w:tc>
        <w:tc>
          <w:tcPr>
            <w:tcW w:w="470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AE8F5"/>
          </w:tcPr>
          <w:p w14:paraId="5AA1217E" w14:textId="77777777" w:rsidR="0066312B" w:rsidRDefault="00000000">
            <w:r>
              <w:rPr>
                <w:rFonts w:ascii="Calibri" w:hAnsi="Calibri"/>
                <w:color w:val="404040"/>
                <w:sz w:val="20"/>
              </w:rPr>
              <w:t>I condomini dismessi vengono inclusi finché non vengono marcati come 'Dismesso e già comunicato a Delivery'. Dopo l'invio vengono marcati automaticamente e non appariranno nei report successivi.</w:t>
            </w:r>
          </w:p>
        </w:tc>
      </w:tr>
    </w:tbl>
    <w:p w14:paraId="699AA1B4" w14:textId="77777777" w:rsidR="0066312B" w:rsidRDefault="0066312B">
      <w:pPr>
        <w:spacing w:after="80"/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396"/>
      </w:tblGrid>
      <w:tr w:rsidR="0066312B" w14:paraId="173295EE" w14:textId="77777777">
        <w:tc>
          <w:tcPr>
            <w:tcW w:w="940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2EFDA"/>
          </w:tcPr>
          <w:p w14:paraId="6C3A649C" w14:textId="77777777" w:rsidR="0066312B" w:rsidRDefault="00000000">
            <w:r>
              <w:rPr>
                <w:rFonts w:ascii="Calibri" w:hAnsi="Calibri"/>
                <w:color w:val="1A1A1A"/>
                <w:sz w:val="20"/>
              </w:rPr>
              <w:t>✓  Dopo l'installazione del modulo, verificare il campo 'Prossima esecuzione' dell'azione pianificata in Impostazioni → Tecnico → Azioni pianificate e impostarlo all'orario desiderato (es. 23:30 ora locale).</w:t>
            </w:r>
          </w:p>
        </w:tc>
      </w:tr>
    </w:tbl>
    <w:p w14:paraId="0AAE9C9D" w14:textId="77777777" w:rsidR="0066312B" w:rsidRDefault="0066312B">
      <w:pPr>
        <w:spacing w:after="80"/>
      </w:pPr>
    </w:p>
    <w:sectPr w:rsidR="0066312B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2083099">
    <w:abstractNumId w:val="8"/>
  </w:num>
  <w:num w:numId="2" w16cid:durableId="574389898">
    <w:abstractNumId w:val="6"/>
  </w:num>
  <w:num w:numId="3" w16cid:durableId="2002584263">
    <w:abstractNumId w:val="5"/>
  </w:num>
  <w:num w:numId="4" w16cid:durableId="2037536535">
    <w:abstractNumId w:val="4"/>
  </w:num>
  <w:num w:numId="5" w16cid:durableId="845553717">
    <w:abstractNumId w:val="7"/>
  </w:num>
  <w:num w:numId="6" w16cid:durableId="365838216">
    <w:abstractNumId w:val="3"/>
  </w:num>
  <w:num w:numId="7" w16cid:durableId="583994137">
    <w:abstractNumId w:val="2"/>
  </w:num>
  <w:num w:numId="8" w16cid:durableId="459805888">
    <w:abstractNumId w:val="1"/>
  </w:num>
  <w:num w:numId="9" w16cid:durableId="12555532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D42"/>
    <w:rsid w:val="0015074B"/>
    <w:rsid w:val="0029639D"/>
    <w:rsid w:val="00326F90"/>
    <w:rsid w:val="005812DC"/>
    <w:rsid w:val="0066312B"/>
    <w:rsid w:val="00AA1D8D"/>
    <w:rsid w:val="00B47730"/>
    <w:rsid w:val="00CB0664"/>
    <w:rsid w:val="00D705B7"/>
    <w:rsid w:val="00DD4D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A9A6C2"/>
  <w14:defaultImageDpi w14:val="300"/>
  <w15:docId w15:val="{471FE0A1-628E-444C-93CE-72BE641D1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1757</Words>
  <Characters>10018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Francesca Bianchini</cp:lastModifiedBy>
  <cp:revision>2</cp:revision>
  <dcterms:created xsi:type="dcterms:W3CDTF">2026-06-17T14:58:00Z</dcterms:created>
  <dcterms:modified xsi:type="dcterms:W3CDTF">2026-06-17T14:58:00Z</dcterms:modified>
  <cp:category/>
</cp:coreProperties>
</file>