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4386" w14:textId="28C51312" w:rsidR="00E36EDC" w:rsidRDefault="008B42E0" w:rsidP="008B42E0">
      <w:r>
        <w:t>Define what is Taboo language in ‘Sinhala’</w:t>
      </w:r>
    </w:p>
    <w:p w14:paraId="687259C7" w14:textId="10C6AC3D" w:rsidR="008B42E0" w:rsidRDefault="008B42E0" w:rsidP="008B42E0">
      <w:pPr>
        <w:pStyle w:val="ListParagraph"/>
        <w:numPr>
          <w:ilvl w:val="0"/>
          <w:numId w:val="1"/>
        </w:numPr>
      </w:pPr>
      <w:r>
        <w:t>Shared Analytics framework</w:t>
      </w:r>
    </w:p>
    <w:p w14:paraId="161B414D" w14:textId="01773FE4" w:rsidR="00CD382D" w:rsidRDefault="00CD382D" w:rsidP="00CD382D">
      <w:pPr>
        <w:pStyle w:val="ListParagraph"/>
      </w:pPr>
    </w:p>
    <w:tbl>
      <w:tblPr>
        <w:tblStyle w:val="TableGridLight"/>
        <w:tblW w:w="10170" w:type="dxa"/>
        <w:tblInd w:w="-365" w:type="dxa"/>
        <w:tblLook w:val="04A0" w:firstRow="1" w:lastRow="0" w:firstColumn="1" w:lastColumn="0" w:noHBand="0" w:noVBand="1"/>
      </w:tblPr>
      <w:tblGrid>
        <w:gridCol w:w="2159"/>
        <w:gridCol w:w="7201"/>
        <w:gridCol w:w="810"/>
      </w:tblGrid>
      <w:tr w:rsidR="00BC7838" w:rsidRPr="005F5AF1" w14:paraId="2B9273C9" w14:textId="02408843" w:rsidTr="00F66478">
        <w:tc>
          <w:tcPr>
            <w:tcW w:w="2159" w:type="dxa"/>
            <w:hideMark/>
          </w:tcPr>
          <w:p w14:paraId="680389ED" w14:textId="77777777" w:rsidR="00BC7838" w:rsidRPr="00CD382D" w:rsidRDefault="00BC7838" w:rsidP="00C0504B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CD382D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7201" w:type="dxa"/>
            <w:hideMark/>
          </w:tcPr>
          <w:p w14:paraId="6ACF3E35" w14:textId="7BF1EEE9" w:rsidR="00BC7838" w:rsidRPr="00CD382D" w:rsidRDefault="00BC7838" w:rsidP="00C0504B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Values </w:t>
            </w:r>
          </w:p>
        </w:tc>
        <w:tc>
          <w:tcPr>
            <w:tcW w:w="810" w:type="dxa"/>
          </w:tcPr>
          <w:p w14:paraId="329FBBA1" w14:textId="33E34929" w:rsidR="00BC7838" w:rsidRPr="005F5AF1" w:rsidRDefault="00BC7838" w:rsidP="00C0504B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5F5AF1">
              <w:rPr>
                <w:b/>
                <w:bCs/>
                <w:sz w:val="20"/>
                <w:szCs w:val="20"/>
              </w:rPr>
              <w:t xml:space="preserve">Status </w:t>
            </w:r>
          </w:p>
        </w:tc>
      </w:tr>
      <w:tr w:rsidR="00BC7838" w:rsidRPr="005F5AF1" w14:paraId="49BD72BB" w14:textId="32E31C5C" w:rsidTr="00F66478">
        <w:tc>
          <w:tcPr>
            <w:tcW w:w="2159" w:type="dxa"/>
            <w:hideMark/>
          </w:tcPr>
          <w:p w14:paraId="2C70BBAA" w14:textId="6F0D304B" w:rsidR="00BC7838" w:rsidRPr="00CD382D" w:rsidRDefault="00BC7838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proofErr w:type="spellStart"/>
            <w:r w:rsidRPr="00B154A1">
              <w:rPr>
                <w:sz w:val="20"/>
                <w:szCs w:val="20"/>
                <w:highlight w:val="green"/>
              </w:rPr>
              <w:t>sentence</w:t>
            </w:r>
            <w:r w:rsidRPr="00CD382D">
              <w:rPr>
                <w:sz w:val="20"/>
                <w:szCs w:val="20"/>
                <w:highlight w:val="green"/>
              </w:rPr>
              <w:t>_id</w:t>
            </w:r>
            <w:proofErr w:type="spellEnd"/>
          </w:p>
        </w:tc>
        <w:tc>
          <w:tcPr>
            <w:tcW w:w="7201" w:type="dxa"/>
            <w:hideMark/>
          </w:tcPr>
          <w:p w14:paraId="7BDC33D5" w14:textId="77777777" w:rsidR="00BC7838" w:rsidRPr="00CD382D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CD382D">
              <w:rPr>
                <w:sz w:val="20"/>
                <w:szCs w:val="20"/>
              </w:rPr>
              <w:t>unique ID</w:t>
            </w:r>
          </w:p>
        </w:tc>
        <w:tc>
          <w:tcPr>
            <w:tcW w:w="810" w:type="dxa"/>
          </w:tcPr>
          <w:p w14:paraId="37C91420" w14:textId="2C2C800B" w:rsidR="00BC7838" w:rsidRPr="00E24DBB" w:rsidRDefault="00BC7838" w:rsidP="00C0504B">
            <w:pPr>
              <w:spacing w:line="360" w:lineRule="auto"/>
              <w:rPr>
                <w:sz w:val="20"/>
                <w:szCs w:val="20"/>
                <w:highlight w:val="lightGray"/>
              </w:rPr>
            </w:pPr>
            <w:r w:rsidRPr="00852212">
              <w:rPr>
                <w:sz w:val="20"/>
                <w:szCs w:val="20"/>
                <w:highlight w:val="green"/>
              </w:rPr>
              <w:t>Done</w:t>
            </w:r>
          </w:p>
        </w:tc>
      </w:tr>
      <w:tr w:rsidR="00BC7838" w:rsidRPr="005F5AF1" w14:paraId="2A12EACF" w14:textId="6C23B34E" w:rsidTr="00F66478">
        <w:tc>
          <w:tcPr>
            <w:tcW w:w="2159" w:type="dxa"/>
            <w:hideMark/>
          </w:tcPr>
          <w:p w14:paraId="03E74F9F" w14:textId="77777777" w:rsidR="00BC7838" w:rsidRPr="00CD382D" w:rsidRDefault="00BC7838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r w:rsidRPr="00CD382D">
              <w:rPr>
                <w:sz w:val="20"/>
                <w:szCs w:val="20"/>
                <w:highlight w:val="green"/>
              </w:rPr>
              <w:t>language</w:t>
            </w:r>
          </w:p>
        </w:tc>
        <w:tc>
          <w:tcPr>
            <w:tcW w:w="7201" w:type="dxa"/>
            <w:hideMark/>
          </w:tcPr>
          <w:p w14:paraId="5BE63883" w14:textId="77777777" w:rsidR="00BC7838" w:rsidRPr="00CD382D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CD382D">
              <w:rPr>
                <w:sz w:val="20"/>
                <w:szCs w:val="20"/>
              </w:rPr>
              <w:t>ITA / KOR / SIN</w:t>
            </w:r>
          </w:p>
        </w:tc>
        <w:tc>
          <w:tcPr>
            <w:tcW w:w="810" w:type="dxa"/>
          </w:tcPr>
          <w:p w14:paraId="0FAB2ABD" w14:textId="25111627" w:rsidR="00BC7838" w:rsidRPr="00E24DBB" w:rsidRDefault="00BC7838" w:rsidP="00C0504B">
            <w:pPr>
              <w:spacing w:line="360" w:lineRule="auto"/>
              <w:rPr>
                <w:sz w:val="20"/>
                <w:szCs w:val="20"/>
                <w:highlight w:val="lightGray"/>
              </w:rPr>
            </w:pPr>
            <w:r w:rsidRPr="00852212">
              <w:rPr>
                <w:sz w:val="20"/>
                <w:szCs w:val="20"/>
                <w:highlight w:val="green"/>
              </w:rPr>
              <w:t>Done</w:t>
            </w:r>
          </w:p>
        </w:tc>
      </w:tr>
      <w:tr w:rsidR="00BC7838" w:rsidRPr="005F5AF1" w14:paraId="4E650C03" w14:textId="691B0C56" w:rsidTr="00F66478">
        <w:tc>
          <w:tcPr>
            <w:tcW w:w="2159" w:type="dxa"/>
            <w:hideMark/>
          </w:tcPr>
          <w:p w14:paraId="32C6CC49" w14:textId="58988359" w:rsidR="00BC7838" w:rsidRPr="00CD382D" w:rsidRDefault="00BC7838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r w:rsidRPr="00B154A1">
              <w:rPr>
                <w:sz w:val="20"/>
                <w:szCs w:val="20"/>
                <w:highlight w:val="green"/>
              </w:rPr>
              <w:t>C</w:t>
            </w:r>
            <w:r w:rsidRPr="00CD382D">
              <w:rPr>
                <w:sz w:val="20"/>
                <w:szCs w:val="20"/>
                <w:highlight w:val="green"/>
              </w:rPr>
              <w:t>ontext</w:t>
            </w:r>
            <w:r w:rsidRPr="00B154A1">
              <w:rPr>
                <w:sz w:val="20"/>
                <w:szCs w:val="20"/>
                <w:highlight w:val="green"/>
              </w:rPr>
              <w:t>/text</w:t>
            </w:r>
          </w:p>
        </w:tc>
        <w:tc>
          <w:tcPr>
            <w:tcW w:w="7201" w:type="dxa"/>
            <w:hideMark/>
          </w:tcPr>
          <w:p w14:paraId="0F97D222" w14:textId="44BB441A" w:rsidR="00BC7838" w:rsidRPr="00CD382D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CD382D">
              <w:rPr>
                <w:sz w:val="20"/>
                <w:szCs w:val="20"/>
              </w:rPr>
              <w:t>actual text</w:t>
            </w:r>
            <w:r w:rsidRPr="00B154A1">
              <w:rPr>
                <w:sz w:val="20"/>
                <w:szCs w:val="20"/>
              </w:rPr>
              <w:t>(sentence)</w:t>
            </w:r>
          </w:p>
        </w:tc>
        <w:tc>
          <w:tcPr>
            <w:tcW w:w="810" w:type="dxa"/>
          </w:tcPr>
          <w:p w14:paraId="3F1E8880" w14:textId="6600F0A9" w:rsidR="00BC7838" w:rsidRPr="00E24DBB" w:rsidRDefault="00BC7838" w:rsidP="00C0504B">
            <w:pPr>
              <w:spacing w:line="360" w:lineRule="auto"/>
              <w:rPr>
                <w:sz w:val="20"/>
                <w:szCs w:val="20"/>
                <w:highlight w:val="lightGray"/>
              </w:rPr>
            </w:pPr>
            <w:r w:rsidRPr="00852212">
              <w:rPr>
                <w:sz w:val="20"/>
                <w:szCs w:val="20"/>
                <w:highlight w:val="green"/>
              </w:rPr>
              <w:t>Done</w:t>
            </w:r>
          </w:p>
        </w:tc>
      </w:tr>
      <w:tr w:rsidR="00BC7838" w:rsidRPr="005F5AF1" w14:paraId="14E33E2E" w14:textId="3850A3A3" w:rsidTr="00F66478">
        <w:tc>
          <w:tcPr>
            <w:tcW w:w="2159" w:type="dxa"/>
            <w:hideMark/>
          </w:tcPr>
          <w:p w14:paraId="158AA8A2" w14:textId="21AE982A" w:rsidR="00BC7838" w:rsidRPr="00CD382D" w:rsidRDefault="00BC7838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r w:rsidRPr="00B154A1">
              <w:rPr>
                <w:sz w:val="20"/>
                <w:szCs w:val="20"/>
                <w:highlight w:val="green"/>
              </w:rPr>
              <w:t>O</w:t>
            </w:r>
            <w:r w:rsidRPr="00CD382D">
              <w:rPr>
                <w:sz w:val="20"/>
                <w:szCs w:val="20"/>
                <w:highlight w:val="green"/>
              </w:rPr>
              <w:t>ffensiveness</w:t>
            </w:r>
            <w:r w:rsidRPr="00B154A1">
              <w:rPr>
                <w:sz w:val="20"/>
                <w:szCs w:val="20"/>
                <w:highlight w:val="green"/>
              </w:rPr>
              <w:t>/label</w:t>
            </w:r>
          </w:p>
        </w:tc>
        <w:tc>
          <w:tcPr>
            <w:tcW w:w="7201" w:type="dxa"/>
            <w:hideMark/>
          </w:tcPr>
          <w:p w14:paraId="037404A7" w14:textId="45BD487F" w:rsidR="00BC7838" w:rsidRPr="00CD382D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B154A1">
              <w:rPr>
                <w:sz w:val="20"/>
                <w:szCs w:val="20"/>
              </w:rPr>
              <w:t>OFF-Offensive NOT- Not offensive</w:t>
            </w:r>
          </w:p>
        </w:tc>
        <w:tc>
          <w:tcPr>
            <w:tcW w:w="810" w:type="dxa"/>
          </w:tcPr>
          <w:p w14:paraId="05D49CD5" w14:textId="5BCDA207" w:rsidR="00BC7838" w:rsidRPr="00E24DBB" w:rsidRDefault="00BC7838" w:rsidP="00C0504B">
            <w:pPr>
              <w:spacing w:line="360" w:lineRule="auto"/>
              <w:rPr>
                <w:sz w:val="20"/>
                <w:szCs w:val="20"/>
                <w:highlight w:val="lightGray"/>
              </w:rPr>
            </w:pPr>
            <w:r w:rsidRPr="00852212">
              <w:rPr>
                <w:sz w:val="20"/>
                <w:szCs w:val="20"/>
                <w:highlight w:val="green"/>
              </w:rPr>
              <w:t>Done</w:t>
            </w:r>
          </w:p>
        </w:tc>
      </w:tr>
      <w:tr w:rsidR="00BC7838" w:rsidRPr="005F5AF1" w14:paraId="40F415CA" w14:textId="5B971E98" w:rsidTr="00F66478">
        <w:tc>
          <w:tcPr>
            <w:tcW w:w="2159" w:type="dxa"/>
            <w:hideMark/>
          </w:tcPr>
          <w:p w14:paraId="6CD5376F" w14:textId="77777777" w:rsidR="00BC7838" w:rsidRPr="00CD382D" w:rsidRDefault="00BC7838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proofErr w:type="spellStart"/>
            <w:r w:rsidRPr="00CD382D">
              <w:rPr>
                <w:sz w:val="20"/>
                <w:szCs w:val="20"/>
                <w:highlight w:val="green"/>
              </w:rPr>
              <w:t>target_type</w:t>
            </w:r>
            <w:proofErr w:type="spellEnd"/>
          </w:p>
        </w:tc>
        <w:tc>
          <w:tcPr>
            <w:tcW w:w="7201" w:type="dxa"/>
            <w:hideMark/>
          </w:tcPr>
          <w:p w14:paraId="7B04AA74" w14:textId="77777777" w:rsidR="00BC7838" w:rsidRPr="00B154A1" w:rsidRDefault="00BC7838" w:rsidP="00BC7838">
            <w:pPr>
              <w:spacing w:line="360" w:lineRule="auto"/>
              <w:rPr>
                <w:sz w:val="20"/>
                <w:szCs w:val="20"/>
              </w:rPr>
            </w:pPr>
            <w:r w:rsidRPr="00B154A1">
              <w:rPr>
                <w:sz w:val="20"/>
                <w:szCs w:val="20"/>
              </w:rPr>
              <w:t xml:space="preserve">IND → individual  </w:t>
            </w:r>
          </w:p>
          <w:p w14:paraId="7D0C0D09" w14:textId="77777777" w:rsidR="00BC7838" w:rsidRPr="00B154A1" w:rsidRDefault="00BC7838" w:rsidP="00BC7838">
            <w:pPr>
              <w:spacing w:line="360" w:lineRule="auto"/>
              <w:rPr>
                <w:sz w:val="20"/>
                <w:szCs w:val="20"/>
              </w:rPr>
            </w:pPr>
            <w:r w:rsidRPr="00B154A1">
              <w:rPr>
                <w:sz w:val="20"/>
                <w:szCs w:val="20"/>
              </w:rPr>
              <w:t xml:space="preserve">GRP → group  </w:t>
            </w:r>
          </w:p>
          <w:p w14:paraId="525D1DDC" w14:textId="77777777" w:rsidR="00BC7838" w:rsidRPr="00B154A1" w:rsidRDefault="00BC7838" w:rsidP="00BC7838">
            <w:pPr>
              <w:spacing w:line="360" w:lineRule="auto"/>
              <w:rPr>
                <w:sz w:val="20"/>
                <w:szCs w:val="20"/>
              </w:rPr>
            </w:pPr>
            <w:r w:rsidRPr="00B154A1">
              <w:rPr>
                <w:sz w:val="20"/>
                <w:szCs w:val="20"/>
              </w:rPr>
              <w:t xml:space="preserve">UNT → no target  </w:t>
            </w:r>
          </w:p>
          <w:p w14:paraId="4ABC9D87" w14:textId="594F6A0C" w:rsidR="00BC7838" w:rsidRPr="00CD382D" w:rsidRDefault="00BC7838" w:rsidP="00BC7838">
            <w:pPr>
              <w:spacing w:line="360" w:lineRule="auto"/>
              <w:rPr>
                <w:sz w:val="20"/>
                <w:szCs w:val="20"/>
              </w:rPr>
            </w:pPr>
            <w:r w:rsidRPr="00B154A1">
              <w:rPr>
                <w:sz w:val="20"/>
                <w:szCs w:val="20"/>
              </w:rPr>
              <w:t xml:space="preserve">OTH → organization/event  </w:t>
            </w:r>
          </w:p>
        </w:tc>
        <w:tc>
          <w:tcPr>
            <w:tcW w:w="810" w:type="dxa"/>
          </w:tcPr>
          <w:p w14:paraId="4A18600F" w14:textId="6176FDDD" w:rsidR="00BC7838" w:rsidRPr="00E24DBB" w:rsidRDefault="00BC7838" w:rsidP="00C0504B">
            <w:pPr>
              <w:spacing w:line="360" w:lineRule="auto"/>
              <w:rPr>
                <w:sz w:val="20"/>
                <w:szCs w:val="20"/>
                <w:highlight w:val="lightGray"/>
              </w:rPr>
            </w:pPr>
            <w:r w:rsidRPr="00852212">
              <w:rPr>
                <w:sz w:val="20"/>
                <w:szCs w:val="20"/>
                <w:highlight w:val="green"/>
              </w:rPr>
              <w:t xml:space="preserve">Done </w:t>
            </w:r>
          </w:p>
        </w:tc>
      </w:tr>
      <w:tr w:rsidR="00BC7838" w:rsidRPr="005F5AF1" w14:paraId="275E8B31" w14:textId="20791C2E" w:rsidTr="00F66478">
        <w:tc>
          <w:tcPr>
            <w:tcW w:w="2159" w:type="dxa"/>
            <w:hideMark/>
          </w:tcPr>
          <w:p w14:paraId="3D711417" w14:textId="77777777" w:rsidR="00BC7838" w:rsidRPr="00B154A1" w:rsidRDefault="00BC7838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proofErr w:type="spellStart"/>
            <w:r w:rsidRPr="00CD382D">
              <w:rPr>
                <w:sz w:val="20"/>
                <w:szCs w:val="20"/>
                <w:highlight w:val="green"/>
              </w:rPr>
              <w:t>target_group_attribute</w:t>
            </w:r>
            <w:proofErr w:type="spellEnd"/>
          </w:p>
          <w:p w14:paraId="6EF4C6BD" w14:textId="2F94C8F4" w:rsidR="0074007B" w:rsidRPr="00CD382D" w:rsidRDefault="0074007B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r w:rsidRPr="00B154A1">
              <w:rPr>
                <w:sz w:val="20"/>
                <w:szCs w:val="20"/>
                <w:highlight w:val="green"/>
              </w:rPr>
              <w:t>(category)</w:t>
            </w:r>
          </w:p>
        </w:tc>
        <w:tc>
          <w:tcPr>
            <w:tcW w:w="7201" w:type="dxa"/>
            <w:hideMark/>
          </w:tcPr>
          <w:p w14:paraId="5E895EDF" w14:textId="77777777" w:rsidR="00BC7838" w:rsidRPr="00B154A1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CD382D">
              <w:rPr>
                <w:sz w:val="20"/>
                <w:szCs w:val="20"/>
              </w:rPr>
              <w:t>only for GRP</w:t>
            </w:r>
          </w:p>
          <w:p w14:paraId="3F793121" w14:textId="6B4D92E7" w:rsidR="00BC7838" w:rsidRPr="00CD382D" w:rsidRDefault="00BC7838" w:rsidP="00F66478">
            <w:pPr>
              <w:rPr>
                <w:sz w:val="20"/>
                <w:szCs w:val="20"/>
              </w:rPr>
            </w:pPr>
            <w:r w:rsidRPr="00F66478">
              <w:rPr>
                <w:sz w:val="20"/>
                <w:szCs w:val="20"/>
              </w:rPr>
              <w:t>(</w:t>
            </w:r>
            <w:r w:rsidR="00F66478" w:rsidRPr="00F66478">
              <w:rPr>
                <w:sz w:val="20"/>
                <w:szCs w:val="20"/>
              </w:rPr>
              <w:t>Gender | Politics |Race Religion|</w:t>
            </w:r>
            <w:r w:rsidR="00F66478">
              <w:rPr>
                <w:sz w:val="20"/>
                <w:szCs w:val="20"/>
              </w:rPr>
              <w:t xml:space="preserve"> </w:t>
            </w:r>
            <w:r w:rsidR="00F66478" w:rsidRPr="00F66478">
              <w:rPr>
                <w:sz w:val="20"/>
                <w:szCs w:val="20"/>
              </w:rPr>
              <w:t>Citizenship</w:t>
            </w:r>
            <w:r w:rsidR="00F66478">
              <w:rPr>
                <w:sz w:val="20"/>
                <w:szCs w:val="20"/>
              </w:rPr>
              <w:t xml:space="preserve"> </w:t>
            </w:r>
            <w:r w:rsidR="00F66478" w:rsidRPr="00F66478">
              <w:rPr>
                <w:sz w:val="20"/>
                <w:szCs w:val="20"/>
              </w:rPr>
              <w:t>|</w:t>
            </w:r>
            <w:r w:rsidR="00F66478">
              <w:rPr>
                <w:sz w:val="20"/>
                <w:szCs w:val="20"/>
              </w:rPr>
              <w:t xml:space="preserve"> </w:t>
            </w:r>
            <w:r w:rsidR="00F66478" w:rsidRPr="00F66478">
              <w:rPr>
                <w:sz w:val="20"/>
                <w:szCs w:val="20"/>
              </w:rPr>
              <w:t>Age</w:t>
            </w:r>
            <w:r w:rsidR="00F66478">
              <w:rPr>
                <w:sz w:val="20"/>
                <w:szCs w:val="20"/>
              </w:rPr>
              <w:t xml:space="preserve"> </w:t>
            </w:r>
            <w:r w:rsidR="00F66478" w:rsidRPr="00F66478">
              <w:rPr>
                <w:sz w:val="20"/>
                <w:szCs w:val="20"/>
              </w:rPr>
              <w:t>|</w:t>
            </w:r>
            <w:r w:rsidR="00F66478">
              <w:rPr>
                <w:sz w:val="20"/>
                <w:szCs w:val="20"/>
              </w:rPr>
              <w:t xml:space="preserve"> </w:t>
            </w:r>
            <w:r w:rsidR="00F66478" w:rsidRPr="00F66478">
              <w:rPr>
                <w:sz w:val="20"/>
                <w:szCs w:val="20"/>
              </w:rPr>
              <w:t>Disability</w:t>
            </w:r>
            <w:r w:rsidR="00F66478">
              <w:rPr>
                <w:sz w:val="20"/>
                <w:szCs w:val="20"/>
              </w:rPr>
              <w:t xml:space="preserve"> |</w:t>
            </w:r>
            <w:r w:rsidR="00F66478" w:rsidRPr="00F66478">
              <w:rPr>
                <w:sz w:val="20"/>
                <w:szCs w:val="20"/>
              </w:rPr>
              <w:t>National Origin</w:t>
            </w:r>
            <w:r w:rsidRPr="00F66478">
              <w:rPr>
                <w:sz w:val="20"/>
                <w:szCs w:val="20"/>
              </w:rPr>
              <w:t>)</w:t>
            </w:r>
          </w:p>
        </w:tc>
        <w:tc>
          <w:tcPr>
            <w:tcW w:w="810" w:type="dxa"/>
          </w:tcPr>
          <w:p w14:paraId="4F0DA41C" w14:textId="77777777" w:rsidR="00BC7838" w:rsidRPr="00E24DBB" w:rsidRDefault="00BC7838" w:rsidP="00C0504B">
            <w:pPr>
              <w:spacing w:line="360" w:lineRule="auto"/>
              <w:rPr>
                <w:sz w:val="20"/>
                <w:szCs w:val="20"/>
                <w:highlight w:val="lightGray"/>
              </w:rPr>
            </w:pPr>
          </w:p>
        </w:tc>
      </w:tr>
      <w:tr w:rsidR="00BC7838" w:rsidRPr="005F5AF1" w14:paraId="10E6D2EA" w14:textId="2922F8FA" w:rsidTr="00F66478">
        <w:tc>
          <w:tcPr>
            <w:tcW w:w="2159" w:type="dxa"/>
            <w:hideMark/>
          </w:tcPr>
          <w:p w14:paraId="710EA639" w14:textId="1FEAE00E" w:rsidR="00BC7838" w:rsidRPr="00CD382D" w:rsidRDefault="00BC7838" w:rsidP="00C0504B">
            <w:pPr>
              <w:spacing w:line="360" w:lineRule="auto"/>
              <w:rPr>
                <w:sz w:val="20"/>
                <w:szCs w:val="20"/>
                <w:highlight w:val="green"/>
              </w:rPr>
            </w:pPr>
            <w:proofErr w:type="spellStart"/>
            <w:r w:rsidRPr="00CD382D">
              <w:rPr>
                <w:sz w:val="20"/>
                <w:szCs w:val="20"/>
                <w:highlight w:val="green"/>
              </w:rPr>
              <w:t>offensive_span</w:t>
            </w:r>
            <w:proofErr w:type="spellEnd"/>
            <w:r w:rsidR="0083240B" w:rsidRPr="00B154A1">
              <w:rPr>
                <w:sz w:val="20"/>
                <w:szCs w:val="20"/>
                <w:highlight w:val="green"/>
              </w:rPr>
              <w:t xml:space="preserve"> (</w:t>
            </w:r>
            <w:proofErr w:type="spellStart"/>
            <w:r w:rsidR="0083240B" w:rsidRPr="00B154A1">
              <w:rPr>
                <w:sz w:val="20"/>
                <w:szCs w:val="20"/>
                <w:highlight w:val="green"/>
              </w:rPr>
              <w:t>Offensive_words</w:t>
            </w:r>
            <w:proofErr w:type="spellEnd"/>
            <w:r w:rsidR="0083240B" w:rsidRPr="00B154A1">
              <w:rPr>
                <w:sz w:val="20"/>
                <w:szCs w:val="20"/>
                <w:highlight w:val="green"/>
              </w:rPr>
              <w:t>)</w:t>
            </w:r>
          </w:p>
        </w:tc>
        <w:tc>
          <w:tcPr>
            <w:tcW w:w="7201" w:type="dxa"/>
            <w:hideMark/>
          </w:tcPr>
          <w:p w14:paraId="5A0BC73A" w14:textId="7D0A435B" w:rsidR="00BC7838" w:rsidRPr="00CD382D" w:rsidRDefault="004E3748" w:rsidP="004E3748">
            <w:pPr>
              <w:spacing w:line="360" w:lineRule="auto"/>
              <w:rPr>
                <w:sz w:val="20"/>
                <w:szCs w:val="20"/>
              </w:rPr>
            </w:pPr>
            <w:r w:rsidRPr="00B154A1">
              <w:rPr>
                <w:sz w:val="20"/>
                <w:szCs w:val="20"/>
              </w:rPr>
              <w:t>The exact word/phrase causing offense</w:t>
            </w:r>
            <w:r w:rsidRPr="00B154A1">
              <w:rPr>
                <w:b/>
                <w:bCs/>
                <w:sz w:val="20"/>
                <w:szCs w:val="20"/>
              </w:rPr>
              <w:t xml:space="preserve"> </w:t>
            </w:r>
            <w:r w:rsidRPr="00B154A1">
              <w:rPr>
                <w:sz w:val="20"/>
                <w:szCs w:val="20"/>
              </w:rPr>
              <w:t>("stupid" |"idiot" |"damn")</w:t>
            </w:r>
          </w:p>
        </w:tc>
        <w:tc>
          <w:tcPr>
            <w:tcW w:w="810" w:type="dxa"/>
          </w:tcPr>
          <w:p w14:paraId="63C0C5B0" w14:textId="77777777" w:rsidR="00BC7838" w:rsidRPr="00E24DBB" w:rsidRDefault="00BC7838" w:rsidP="00C0504B">
            <w:pPr>
              <w:spacing w:line="360" w:lineRule="auto"/>
              <w:rPr>
                <w:sz w:val="20"/>
                <w:szCs w:val="20"/>
                <w:highlight w:val="lightGray"/>
              </w:rPr>
            </w:pPr>
          </w:p>
        </w:tc>
      </w:tr>
      <w:tr w:rsidR="00BC7838" w:rsidRPr="005F5AF1" w14:paraId="1543029C" w14:textId="7689BAA4" w:rsidTr="00F66478">
        <w:tc>
          <w:tcPr>
            <w:tcW w:w="2159" w:type="dxa"/>
          </w:tcPr>
          <w:p w14:paraId="1C6F445E" w14:textId="04702392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5F5AF1">
              <w:rPr>
                <w:sz w:val="20"/>
                <w:szCs w:val="20"/>
              </w:rPr>
              <w:t>tokens</w:t>
            </w:r>
          </w:p>
        </w:tc>
        <w:tc>
          <w:tcPr>
            <w:tcW w:w="7201" w:type="dxa"/>
          </w:tcPr>
          <w:p w14:paraId="739E99A5" w14:textId="77777777" w:rsidR="00BC7838" w:rsidRPr="00B154A1" w:rsidRDefault="00BC7838" w:rsidP="00C0504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679446E" w14:textId="77777777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C7838" w:rsidRPr="005F5AF1" w14:paraId="50D006A3" w14:textId="0F917894" w:rsidTr="00F66478">
        <w:tc>
          <w:tcPr>
            <w:tcW w:w="2159" w:type="dxa"/>
          </w:tcPr>
          <w:p w14:paraId="46C7DB8F" w14:textId="3D17F14C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5F5AF1">
              <w:rPr>
                <w:sz w:val="20"/>
                <w:szCs w:val="20"/>
              </w:rPr>
              <w:t xml:space="preserve">Stereotype </w:t>
            </w:r>
          </w:p>
        </w:tc>
        <w:tc>
          <w:tcPr>
            <w:tcW w:w="7201" w:type="dxa"/>
          </w:tcPr>
          <w:p w14:paraId="24D32C8A" w14:textId="77777777" w:rsidR="00BC7838" w:rsidRDefault="00BC7838" w:rsidP="00BC7838">
            <w:pPr>
              <w:spacing w:line="360" w:lineRule="auto"/>
              <w:rPr>
                <w:sz w:val="20"/>
                <w:szCs w:val="20"/>
              </w:rPr>
            </w:pPr>
            <w:r w:rsidRPr="00EF0199">
              <w:rPr>
                <w:sz w:val="20"/>
                <w:szCs w:val="20"/>
              </w:rPr>
              <w:t>What is being said about the group</w:t>
            </w:r>
          </w:p>
          <w:p w14:paraId="7C3EE253" w14:textId="54606207" w:rsidR="00BC7838" w:rsidRPr="005F5AF1" w:rsidRDefault="00BC7838" w:rsidP="00BC7838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EF0199">
              <w:rPr>
                <w:sz w:val="20"/>
                <w:szCs w:val="20"/>
              </w:rPr>
              <w:t>lazy</w:t>
            </w:r>
            <w:r>
              <w:rPr>
                <w:sz w:val="20"/>
                <w:szCs w:val="20"/>
              </w:rPr>
              <w:t xml:space="preserve"> |</w:t>
            </w:r>
            <w:r w:rsidRPr="00EF0199">
              <w:rPr>
                <w:sz w:val="20"/>
                <w:szCs w:val="20"/>
              </w:rPr>
              <w:t>terrorist</w:t>
            </w:r>
            <w:r>
              <w:rPr>
                <w:sz w:val="20"/>
                <w:szCs w:val="20"/>
              </w:rPr>
              <w:t xml:space="preserve"> | </w:t>
            </w:r>
            <w:r w:rsidRPr="00EF0199">
              <w:rPr>
                <w:sz w:val="20"/>
                <w:szCs w:val="20"/>
              </w:rPr>
              <w:t>dirty</w:t>
            </w:r>
            <w:r>
              <w:rPr>
                <w:sz w:val="20"/>
                <w:szCs w:val="20"/>
              </w:rPr>
              <w:t xml:space="preserve"> |</w:t>
            </w:r>
            <w:r w:rsidRPr="00EF0199">
              <w:rPr>
                <w:sz w:val="20"/>
                <w:szCs w:val="20"/>
              </w:rPr>
              <w:t>weak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810" w:type="dxa"/>
          </w:tcPr>
          <w:p w14:paraId="137D8124" w14:textId="77777777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C7838" w:rsidRPr="005F5AF1" w14:paraId="5DE944C6" w14:textId="5990AFF3" w:rsidTr="00F66478">
        <w:tc>
          <w:tcPr>
            <w:tcW w:w="2159" w:type="dxa"/>
          </w:tcPr>
          <w:p w14:paraId="55CE3F23" w14:textId="34EECFFB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F5AF1">
              <w:rPr>
                <w:sz w:val="20"/>
                <w:szCs w:val="20"/>
              </w:rPr>
              <w:t>Text_length</w:t>
            </w:r>
            <w:proofErr w:type="spellEnd"/>
          </w:p>
        </w:tc>
        <w:tc>
          <w:tcPr>
            <w:tcW w:w="7201" w:type="dxa"/>
          </w:tcPr>
          <w:p w14:paraId="6458FEB3" w14:textId="77777777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53002D3" w14:textId="77777777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BC7838" w:rsidRPr="005F5AF1" w14:paraId="4F147F99" w14:textId="0190836D" w:rsidTr="00F66478">
        <w:tc>
          <w:tcPr>
            <w:tcW w:w="2159" w:type="dxa"/>
          </w:tcPr>
          <w:p w14:paraId="59003DE3" w14:textId="3A289298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  <w:r w:rsidRPr="005F5AF1">
              <w:rPr>
                <w:sz w:val="20"/>
                <w:szCs w:val="20"/>
              </w:rPr>
              <w:t xml:space="preserve">Rationales </w:t>
            </w:r>
          </w:p>
        </w:tc>
        <w:tc>
          <w:tcPr>
            <w:tcW w:w="7201" w:type="dxa"/>
          </w:tcPr>
          <w:p w14:paraId="7953251F" w14:textId="77777777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5C4198A" w14:textId="77777777" w:rsidR="00BC7838" w:rsidRPr="005F5AF1" w:rsidRDefault="00BC7838" w:rsidP="00C0504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385A80D0" w14:textId="77777777" w:rsidR="00CD382D" w:rsidRDefault="00CD382D" w:rsidP="00CD382D">
      <w:pPr>
        <w:pStyle w:val="ListParagraph"/>
      </w:pPr>
    </w:p>
    <w:p w14:paraId="5ED1B08C" w14:textId="295E9549" w:rsidR="008B42E0" w:rsidRDefault="008B42E0" w:rsidP="008B42E0">
      <w:pPr>
        <w:pStyle w:val="ListParagraph"/>
        <w:numPr>
          <w:ilvl w:val="0"/>
          <w:numId w:val="1"/>
        </w:numPr>
      </w:pPr>
      <w:r>
        <w:t xml:space="preserve">Language Specific Annotation </w:t>
      </w:r>
    </w:p>
    <w:p w14:paraId="71522AE7" w14:textId="334CDAFA" w:rsidR="00780B03" w:rsidRPr="00780B03" w:rsidRDefault="00780B03" w:rsidP="00144C53">
      <w:pPr>
        <w:pStyle w:val="ListParagraph"/>
        <w:numPr>
          <w:ilvl w:val="1"/>
          <w:numId w:val="3"/>
        </w:numPr>
        <w:rPr>
          <w:color w:val="EE0000"/>
        </w:rPr>
      </w:pPr>
      <w:r w:rsidRPr="00780B03">
        <w:rPr>
          <w:color w:val="EE0000"/>
        </w:rPr>
        <w:t>Rerun ‘processed_sold_dataset_v7’ and get offensive word list (v4?)</w:t>
      </w:r>
    </w:p>
    <w:p w14:paraId="598ADCC1" w14:textId="77777777" w:rsidR="00144C53" w:rsidRDefault="00780B03" w:rsidP="00144C53">
      <w:pPr>
        <w:pStyle w:val="ListParagraph"/>
        <w:numPr>
          <w:ilvl w:val="1"/>
          <w:numId w:val="3"/>
        </w:numPr>
        <w:rPr>
          <w:color w:val="EE0000"/>
        </w:rPr>
      </w:pPr>
      <w:r w:rsidRPr="00780B03">
        <w:rPr>
          <w:color w:val="EE0000"/>
        </w:rPr>
        <w:t>Then update below values (Target group)</w:t>
      </w:r>
    </w:p>
    <w:p w14:paraId="79C7DEAD" w14:textId="0B8DC9FE" w:rsidR="00144C53" w:rsidRDefault="00144C53" w:rsidP="00144C53">
      <w:pPr>
        <w:pStyle w:val="ListParagraph"/>
        <w:numPr>
          <w:ilvl w:val="1"/>
          <w:numId w:val="3"/>
        </w:numPr>
        <w:rPr>
          <w:color w:val="EE0000"/>
        </w:rPr>
      </w:pPr>
      <w:r w:rsidRPr="0032461A">
        <w:rPr>
          <w:color w:val="EE0000"/>
        </w:rPr>
        <w:t>Add target group</w:t>
      </w:r>
      <w:r>
        <w:rPr>
          <w:color w:val="EE0000"/>
        </w:rPr>
        <w:t xml:space="preserve"> to the dataset</w:t>
      </w:r>
    </w:p>
    <w:p w14:paraId="7D27C545" w14:textId="77777777" w:rsidR="00144C53" w:rsidRDefault="00144C53" w:rsidP="00780B03">
      <w:pPr>
        <w:pStyle w:val="ListParagraph"/>
        <w:rPr>
          <w:color w:val="EE0000"/>
        </w:rPr>
      </w:pPr>
    </w:p>
    <w:p w14:paraId="1C990CA4" w14:textId="1FD79396" w:rsidR="007C23BC" w:rsidRDefault="007C23BC" w:rsidP="00144C53">
      <w:pPr>
        <w:pStyle w:val="ListParagraph"/>
        <w:numPr>
          <w:ilvl w:val="1"/>
          <w:numId w:val="3"/>
        </w:numPr>
        <w:rPr>
          <w:color w:val="45B0E1" w:themeColor="accent1" w:themeTint="99"/>
        </w:rPr>
      </w:pPr>
      <w:r w:rsidRPr="007C23BC">
        <w:rPr>
          <w:color w:val="45B0E1" w:themeColor="accent1" w:themeTint="99"/>
        </w:rPr>
        <w:t xml:space="preserve">Do I need to add target group for sentence </w:t>
      </w:r>
      <w:r w:rsidR="00C61740" w:rsidRPr="007C23BC">
        <w:rPr>
          <w:color w:val="45B0E1" w:themeColor="accent1" w:themeTint="99"/>
        </w:rPr>
        <w:t>level?</w:t>
      </w:r>
      <w:r w:rsidRPr="007C23BC">
        <w:rPr>
          <w:color w:val="45B0E1" w:themeColor="accent1" w:themeTint="99"/>
        </w:rPr>
        <w:t xml:space="preserve"> (based on the sentence </w:t>
      </w:r>
      <w:r w:rsidR="00C61740" w:rsidRPr="007C23BC">
        <w:rPr>
          <w:color w:val="45B0E1" w:themeColor="accent1" w:themeTint="99"/>
        </w:rPr>
        <w:t>meaning?</w:t>
      </w:r>
      <w:r w:rsidRPr="007C23BC">
        <w:rPr>
          <w:color w:val="45B0E1" w:themeColor="accent1" w:themeTint="99"/>
        </w:rPr>
        <w:t>)</w:t>
      </w:r>
      <w:r w:rsidR="00F92891">
        <w:rPr>
          <w:color w:val="45B0E1" w:themeColor="accent1" w:themeTint="99"/>
        </w:rPr>
        <w:t xml:space="preserve"> -</w:t>
      </w:r>
      <w:r w:rsidR="00F92891" w:rsidRPr="00F92891">
        <w:rPr>
          <w:b/>
          <w:bCs/>
          <w:color w:val="00B050"/>
        </w:rPr>
        <w:t>Already done</w:t>
      </w:r>
      <w:r w:rsidR="00F92891" w:rsidRPr="00F92891">
        <w:rPr>
          <w:color w:val="00B050"/>
        </w:rPr>
        <w:t xml:space="preserve"> </w:t>
      </w:r>
      <w:r w:rsidR="00F92891">
        <w:rPr>
          <w:color w:val="45B0E1" w:themeColor="accent1" w:themeTint="99"/>
        </w:rPr>
        <w:t xml:space="preserve">(multiple target groups per </w:t>
      </w:r>
      <w:proofErr w:type="spellStart"/>
      <w:r w:rsidR="00F92891">
        <w:rPr>
          <w:color w:val="45B0E1" w:themeColor="accent1" w:themeTint="99"/>
        </w:rPr>
        <w:t>sen.</w:t>
      </w:r>
      <w:proofErr w:type="spellEnd"/>
      <w:r w:rsidR="00F92891">
        <w:rPr>
          <w:color w:val="45B0E1" w:themeColor="accent1" w:themeTint="99"/>
        </w:rPr>
        <w:t>)</w:t>
      </w:r>
    </w:p>
    <w:p w14:paraId="27DEEDA4" w14:textId="77777777" w:rsidR="00144C53" w:rsidRDefault="00144C53" w:rsidP="00780B03">
      <w:pPr>
        <w:pStyle w:val="ListParagraph"/>
        <w:rPr>
          <w:color w:val="45B0E1" w:themeColor="accent1" w:themeTint="99"/>
        </w:rPr>
      </w:pPr>
    </w:p>
    <w:p w14:paraId="57BF584B" w14:textId="0812F159" w:rsidR="00144C53" w:rsidRDefault="00144C53" w:rsidP="00144C53">
      <w:pPr>
        <w:pStyle w:val="ListParagraph"/>
        <w:numPr>
          <w:ilvl w:val="1"/>
          <w:numId w:val="3"/>
        </w:numPr>
      </w:pPr>
      <w:r>
        <w:t xml:space="preserve">Functional based approach </w:t>
      </w:r>
      <w:r w:rsidR="00E336FC">
        <w:t>(Add</w:t>
      </w:r>
      <w:r w:rsidRPr="0032461A">
        <w:rPr>
          <w:color w:val="EE0000"/>
        </w:rPr>
        <w:t xml:space="preserve"> function to dataset</w:t>
      </w:r>
      <w:r>
        <w:t>)</w:t>
      </w:r>
    </w:p>
    <w:p w14:paraId="62AB202B" w14:textId="65EB4749" w:rsidR="00144C53" w:rsidRDefault="00144C53" w:rsidP="00144C53">
      <w:pPr>
        <w:pStyle w:val="ListParagraph"/>
        <w:numPr>
          <w:ilvl w:val="2"/>
          <w:numId w:val="3"/>
        </w:numPr>
      </w:pPr>
      <w:r>
        <w:t>ATTACK</w:t>
      </w:r>
    </w:p>
    <w:p w14:paraId="59FDF32D" w14:textId="1BB1CB64" w:rsidR="00144C53" w:rsidRDefault="00144C53" w:rsidP="00144C53">
      <w:pPr>
        <w:pStyle w:val="ListParagraph"/>
        <w:numPr>
          <w:ilvl w:val="2"/>
          <w:numId w:val="3"/>
        </w:numPr>
      </w:pPr>
      <w:r>
        <w:t>HUMOR</w:t>
      </w:r>
    </w:p>
    <w:p w14:paraId="7E66F237" w14:textId="0ED485F6" w:rsidR="00144C53" w:rsidRDefault="00144C53" w:rsidP="00144C53">
      <w:pPr>
        <w:pStyle w:val="ListParagraph"/>
        <w:numPr>
          <w:ilvl w:val="2"/>
          <w:numId w:val="3"/>
        </w:numPr>
      </w:pPr>
      <w:r>
        <w:t>EMPHASIS</w:t>
      </w:r>
    </w:p>
    <w:p w14:paraId="4E672543" w14:textId="0A23DE8D" w:rsidR="00144C53" w:rsidRDefault="00144C53" w:rsidP="00144C53">
      <w:pPr>
        <w:pStyle w:val="ListParagraph"/>
        <w:numPr>
          <w:ilvl w:val="2"/>
          <w:numId w:val="3"/>
        </w:numPr>
      </w:pPr>
      <w:r>
        <w:t>EMOTIONAL_RELEASE</w:t>
      </w:r>
    </w:p>
    <w:p w14:paraId="660D49CA" w14:textId="1D1D72D5" w:rsidR="00144C53" w:rsidRDefault="00144C53" w:rsidP="00144C53">
      <w:pPr>
        <w:pStyle w:val="ListParagraph"/>
        <w:numPr>
          <w:ilvl w:val="2"/>
          <w:numId w:val="3"/>
        </w:numPr>
      </w:pPr>
      <w:r>
        <w:t>BONDING</w:t>
      </w:r>
    </w:p>
    <w:p w14:paraId="26D4AB0B" w14:textId="0DCB2448" w:rsidR="00144C53" w:rsidRDefault="00144C53" w:rsidP="00144C53">
      <w:pPr>
        <w:pStyle w:val="ListParagraph"/>
        <w:numPr>
          <w:ilvl w:val="2"/>
          <w:numId w:val="3"/>
        </w:numPr>
      </w:pPr>
      <w:r>
        <w:t>OTHER</w:t>
      </w:r>
    </w:p>
    <w:p w14:paraId="3827539C" w14:textId="77777777" w:rsidR="00144C53" w:rsidRDefault="00144C53" w:rsidP="00780B03">
      <w:pPr>
        <w:pStyle w:val="ListParagraph"/>
        <w:rPr>
          <w:color w:val="45B0E1" w:themeColor="accent1" w:themeTint="99"/>
        </w:rPr>
      </w:pPr>
    </w:p>
    <w:p w14:paraId="039E39D5" w14:textId="21B2B62C" w:rsidR="00D77B43" w:rsidRPr="00D77B43" w:rsidRDefault="00D77B43" w:rsidP="00D77B43">
      <w:pPr>
        <w:pStyle w:val="ListParagraph"/>
        <w:numPr>
          <w:ilvl w:val="1"/>
          <w:numId w:val="3"/>
        </w:numPr>
        <w:rPr>
          <w:color w:val="45B0E1" w:themeColor="accent1" w:themeTint="99"/>
        </w:rPr>
      </w:pPr>
      <w:r w:rsidRPr="00D77B43">
        <w:rPr>
          <w:color w:val="45B0E1" w:themeColor="accent1" w:themeTint="99"/>
        </w:rPr>
        <w:t>Add stereotype (lazy | terrorist | dirty</w:t>
      </w:r>
      <w:r>
        <w:rPr>
          <w:color w:val="45B0E1" w:themeColor="accent1" w:themeTint="99"/>
        </w:rPr>
        <w:t xml:space="preserve"> | </w:t>
      </w:r>
      <w:r w:rsidRPr="00D77B43">
        <w:rPr>
          <w:color w:val="45B0E1" w:themeColor="accent1" w:themeTint="99"/>
        </w:rPr>
        <w:t>weak</w:t>
      </w:r>
      <w:r>
        <w:rPr>
          <w:color w:val="45B0E1" w:themeColor="accent1" w:themeTint="99"/>
        </w:rPr>
        <w:t>)</w:t>
      </w:r>
    </w:p>
    <w:p w14:paraId="0DE436E6" w14:textId="77777777" w:rsidR="00D77B43" w:rsidRPr="007C23BC" w:rsidRDefault="00D77B43" w:rsidP="00D77B43">
      <w:pPr>
        <w:pStyle w:val="ListParagraph"/>
        <w:ind w:left="1440"/>
        <w:rPr>
          <w:color w:val="45B0E1" w:themeColor="accent1" w:themeTint="99"/>
        </w:rPr>
      </w:pPr>
    </w:p>
    <w:p w14:paraId="45A3BCB6" w14:textId="287EB497" w:rsidR="008B42E0" w:rsidRDefault="008B42E0" w:rsidP="008B42E0">
      <w:pPr>
        <w:pStyle w:val="ListParagraph"/>
        <w:numPr>
          <w:ilvl w:val="0"/>
          <w:numId w:val="1"/>
        </w:numPr>
      </w:pPr>
      <w:r>
        <w:t xml:space="preserve">Interpretation Layer </w:t>
      </w:r>
    </w:p>
    <w:p w14:paraId="2E4ED3B9" w14:textId="77777777" w:rsidR="0032461A" w:rsidRDefault="0032461A" w:rsidP="008B42E0">
      <w:pPr>
        <w:rPr>
          <w:color w:val="EE0000"/>
        </w:rPr>
      </w:pPr>
    </w:p>
    <w:p w14:paraId="7651D22C" w14:textId="767F2638" w:rsidR="0032461A" w:rsidRDefault="0032461A" w:rsidP="0032461A">
      <w:r>
        <w:t xml:space="preserve">What </w:t>
      </w:r>
      <w:r w:rsidR="00DC3A44">
        <w:t>makes</w:t>
      </w:r>
      <w:r>
        <w:t xml:space="preserve"> project strong </w:t>
      </w:r>
    </w:p>
    <w:p w14:paraId="719929E0" w14:textId="6B528087" w:rsidR="0032461A" w:rsidRDefault="0032461A" w:rsidP="0032461A">
      <w:pPr>
        <w:pStyle w:val="ListParagraph"/>
        <w:numPr>
          <w:ilvl w:val="0"/>
          <w:numId w:val="2"/>
        </w:numPr>
      </w:pPr>
      <w:r>
        <w:t xml:space="preserve">Context sensitivity (taboo meaning is constructed not </w:t>
      </w:r>
      <w:r w:rsidR="00DC3A44">
        <w:t>fixed)</w:t>
      </w:r>
    </w:p>
    <w:p w14:paraId="623F3B52" w14:textId="5DFEA082" w:rsidR="0032461A" w:rsidRDefault="0032461A" w:rsidP="0032461A">
      <w:pPr>
        <w:pStyle w:val="ListParagraph"/>
        <w:numPr>
          <w:ilvl w:val="0"/>
          <w:numId w:val="2"/>
        </w:numPr>
      </w:pPr>
      <w:r>
        <w:t xml:space="preserve">Category overlap (multi label and </w:t>
      </w:r>
      <w:r w:rsidR="00DC3A44">
        <w:t>ambiguity)</w:t>
      </w:r>
    </w:p>
    <w:p w14:paraId="5A59D093" w14:textId="77777777" w:rsidR="0032461A" w:rsidRDefault="0032461A" w:rsidP="0032461A">
      <w:pPr>
        <w:pStyle w:val="ListParagraph"/>
      </w:pPr>
    </w:p>
    <w:p w14:paraId="16558581" w14:textId="77777777" w:rsidR="0032461A" w:rsidRDefault="0032461A" w:rsidP="0032461A">
      <w:pPr>
        <w:pStyle w:val="ListParagraph"/>
      </w:pPr>
    </w:p>
    <w:p w14:paraId="5D15DE77" w14:textId="77777777" w:rsidR="0032461A" w:rsidRPr="0032461A" w:rsidRDefault="0032461A" w:rsidP="0032461A">
      <w:pPr>
        <w:pStyle w:val="ListParagraph"/>
      </w:pPr>
    </w:p>
    <w:sectPr w:rsidR="0032461A" w:rsidRPr="0032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64F6"/>
    <w:multiLevelType w:val="multilevel"/>
    <w:tmpl w:val="D7D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D79AF"/>
    <w:multiLevelType w:val="hybridMultilevel"/>
    <w:tmpl w:val="E21AC5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BE039D0">
      <w:numFmt w:val="bullet"/>
      <w:lvlText w:val="-"/>
      <w:lvlJc w:val="left"/>
      <w:pPr>
        <w:ind w:left="2340" w:hanging="360"/>
      </w:pPr>
      <w:rPr>
        <w:rFonts w:ascii="Cambria" w:eastAsiaTheme="minorHAnsi" w:hAnsi="Cambria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07CCC"/>
    <w:multiLevelType w:val="hybridMultilevel"/>
    <w:tmpl w:val="D57A2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85E85"/>
    <w:multiLevelType w:val="hybridMultilevel"/>
    <w:tmpl w:val="B4AE1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320065">
    <w:abstractNumId w:val="2"/>
  </w:num>
  <w:num w:numId="2" w16cid:durableId="143010220">
    <w:abstractNumId w:val="3"/>
  </w:num>
  <w:num w:numId="3" w16cid:durableId="1086457313">
    <w:abstractNumId w:val="1"/>
  </w:num>
  <w:num w:numId="4" w16cid:durableId="200049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B7"/>
    <w:rsid w:val="000C4679"/>
    <w:rsid w:val="00144C53"/>
    <w:rsid w:val="001605B7"/>
    <w:rsid w:val="001C4C31"/>
    <w:rsid w:val="001D14CE"/>
    <w:rsid w:val="001E7840"/>
    <w:rsid w:val="002A0435"/>
    <w:rsid w:val="003065C2"/>
    <w:rsid w:val="0032461A"/>
    <w:rsid w:val="003F0E4A"/>
    <w:rsid w:val="004444F0"/>
    <w:rsid w:val="00497B9D"/>
    <w:rsid w:val="004E3748"/>
    <w:rsid w:val="00515F96"/>
    <w:rsid w:val="005F5AF1"/>
    <w:rsid w:val="0074007B"/>
    <w:rsid w:val="00780B03"/>
    <w:rsid w:val="007C23BC"/>
    <w:rsid w:val="00815F19"/>
    <w:rsid w:val="0083240B"/>
    <w:rsid w:val="00852212"/>
    <w:rsid w:val="008B42E0"/>
    <w:rsid w:val="009E1852"/>
    <w:rsid w:val="00B11781"/>
    <w:rsid w:val="00B154A1"/>
    <w:rsid w:val="00B874A7"/>
    <w:rsid w:val="00BC7838"/>
    <w:rsid w:val="00C0504B"/>
    <w:rsid w:val="00C61740"/>
    <w:rsid w:val="00CD382D"/>
    <w:rsid w:val="00D73CE7"/>
    <w:rsid w:val="00D77B43"/>
    <w:rsid w:val="00DC3A44"/>
    <w:rsid w:val="00DE1B59"/>
    <w:rsid w:val="00E148ED"/>
    <w:rsid w:val="00E24DBB"/>
    <w:rsid w:val="00E336FC"/>
    <w:rsid w:val="00E36EDC"/>
    <w:rsid w:val="00EF0199"/>
    <w:rsid w:val="00F66478"/>
    <w:rsid w:val="00F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BB63"/>
  <w15:chartTrackingRefBased/>
  <w15:docId w15:val="{808997CE-70A3-4965-AEFF-DDDD9293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679"/>
    <w:pPr>
      <w:spacing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B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D38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Shashikala Sewwandi Alawaththa Kankanamge</dc:creator>
  <cp:keywords/>
  <dc:description/>
  <cp:lastModifiedBy>Shashikala Sewwandi Alawaththa Kankanamge</cp:lastModifiedBy>
  <cp:revision>31</cp:revision>
  <dcterms:created xsi:type="dcterms:W3CDTF">2026-03-20T11:50:00Z</dcterms:created>
  <dcterms:modified xsi:type="dcterms:W3CDTF">2026-03-29T13:53:00Z</dcterms:modified>
</cp:coreProperties>
</file>