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55" w:rsidRDefault="00437255">
      <w:pPr>
        <w:spacing w:line="360" w:lineRule="auto"/>
        <w:rPr>
          <w:rFonts w:ascii="Open Sans" w:eastAsia="Open Sans" w:hAnsi="Open Sans" w:cs="Open Sans"/>
          <w:b/>
          <w:color w:val="F5832D"/>
          <w:sz w:val="28"/>
          <w:szCs w:val="28"/>
        </w:rPr>
      </w:pPr>
    </w:p>
    <w:p w:rsidR="00672619" w:rsidRDefault="00672619">
      <w:pPr>
        <w:spacing w:line="360" w:lineRule="auto"/>
        <w:rPr>
          <w:rFonts w:ascii="Open Sans" w:eastAsia="Open Sans" w:hAnsi="Open Sans" w:cs="Open Sans"/>
          <w:b/>
          <w:color w:val="F5832D"/>
          <w:sz w:val="28"/>
          <w:szCs w:val="28"/>
          <w:lang w:val="it-IT"/>
        </w:rPr>
      </w:pPr>
    </w:p>
    <w:p w:rsidR="00437255" w:rsidRPr="00C959D2" w:rsidRDefault="00407723">
      <w:pPr>
        <w:spacing w:line="360" w:lineRule="auto"/>
        <w:rPr>
          <w:rFonts w:ascii="Open Sans" w:eastAsia="Open Sans" w:hAnsi="Open Sans" w:cs="Open Sans"/>
          <w:b/>
          <w:color w:val="F5832D"/>
          <w:sz w:val="28"/>
          <w:szCs w:val="28"/>
          <w:lang w:val="it-IT"/>
        </w:rPr>
      </w:pPr>
      <w:r w:rsidRPr="00C959D2">
        <w:rPr>
          <w:rFonts w:ascii="Open Sans" w:eastAsia="Open Sans" w:hAnsi="Open Sans" w:cs="Open Sans"/>
          <w:b/>
          <w:color w:val="F5832D"/>
          <w:sz w:val="28"/>
          <w:szCs w:val="28"/>
          <w:lang w:val="it-IT"/>
        </w:rPr>
        <w:t>Modello RED</w:t>
      </w:r>
    </w:p>
    <w:p w:rsidR="00437255" w:rsidRPr="00C959D2" w:rsidRDefault="00437255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437255" w:rsidRPr="00C959D2" w:rsidRDefault="00407723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C959D2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>I pensionati titolari di prestazioni collegate al reddito hanno l'obbligo di dichiarare all'INPS i propri redditi e, qualora previsto dalla normativa, anche del coniuge e dei componenti del nucleo rilevanti per la prestazione.</w:t>
      </w:r>
    </w:p>
    <w:p w:rsidR="00437255" w:rsidRPr="00C959D2" w:rsidRDefault="00437255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437255" w:rsidRPr="00C959D2" w:rsidRDefault="00407723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C959D2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Il </w:t>
      </w:r>
      <w:r w:rsidRPr="00C959D2">
        <w:rPr>
          <w:rFonts w:ascii="Open Sans" w:eastAsia="Open Sans" w:hAnsi="Open Sans" w:cs="Open Sans"/>
          <w:b/>
          <w:color w:val="F5832D"/>
          <w:sz w:val="22"/>
          <w:szCs w:val="22"/>
          <w:lang w:val="it-IT"/>
        </w:rPr>
        <w:t>Patronato INAS-Cisl</w:t>
      </w:r>
      <w:r w:rsidRPr="00C959D2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ti offre assistenza specifica in materia, durante tutto il processo riguardante la presentazione del Modello RED Estero.</w:t>
      </w:r>
    </w:p>
    <w:p w:rsidR="00437255" w:rsidRPr="00C959D2" w:rsidRDefault="00407723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C959D2">
        <w:rPr>
          <w:rFonts w:ascii="Open Sans" w:eastAsia="Open Sans" w:hAnsi="Open Sans" w:cs="Open Sans"/>
          <w:color w:val="404040"/>
          <w:sz w:val="22"/>
          <w:szCs w:val="22"/>
          <w:lang w:val="it-IT"/>
        </w:rPr>
        <w:br/>
      </w:r>
      <w:r w:rsidRPr="00C959D2">
        <w:rPr>
          <w:rFonts w:ascii="Open Sans" w:eastAsia="Open Sans" w:hAnsi="Open Sans" w:cs="Open Sans"/>
          <w:color w:val="F5832D"/>
          <w:sz w:val="28"/>
          <w:szCs w:val="28"/>
          <w:lang w:val="it-IT"/>
        </w:rPr>
        <w:t>Il valore aggiunto</w:t>
      </w:r>
      <w:r w:rsidRPr="00C959D2">
        <w:rPr>
          <w:rFonts w:ascii="Open Sans" w:eastAsia="Open Sans" w:hAnsi="Open Sans" w:cs="Open Sans"/>
          <w:color w:val="404040"/>
          <w:sz w:val="22"/>
          <w:szCs w:val="22"/>
          <w:lang w:val="it-IT"/>
        </w:rPr>
        <w:br/>
      </w:r>
      <w:r w:rsidRPr="00C959D2">
        <w:rPr>
          <w:rFonts w:ascii="Open Sans" w:eastAsia="Open Sans" w:hAnsi="Open Sans" w:cs="Open Sans"/>
          <w:color w:val="404040"/>
          <w:sz w:val="22"/>
          <w:szCs w:val="22"/>
          <w:lang w:val="it-IT"/>
        </w:rPr>
        <w:br/>
        <w:t xml:space="preserve">Il </w:t>
      </w:r>
      <w:r w:rsidRPr="00C959D2">
        <w:rPr>
          <w:rFonts w:ascii="Open Sans" w:eastAsia="Open Sans" w:hAnsi="Open Sans" w:cs="Open Sans"/>
          <w:b/>
          <w:color w:val="F5832D"/>
          <w:sz w:val="22"/>
          <w:szCs w:val="22"/>
          <w:lang w:val="it-IT"/>
        </w:rPr>
        <w:t>Patronato INAS-Cisl</w:t>
      </w:r>
      <w:r w:rsidRPr="00C959D2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mette a dispos</w:t>
      </w:r>
      <w:r w:rsidR="000A4CB6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>i</w:t>
      </w:r>
      <w:r w:rsidRPr="00C959D2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>zione gratuitamente la sua esperienza, le conoscenze e la professionalità dei suoi operatori e l'efficienza della sua organizzazione, presente capillarmente in tutto il mondo, e operante in Australia dal 1972.</w:t>
      </w:r>
    </w:p>
    <w:p w:rsidR="00437255" w:rsidRPr="00C959D2" w:rsidRDefault="00437255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437255" w:rsidRPr="00C959D2" w:rsidRDefault="00437255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437255" w:rsidRPr="00C959D2" w:rsidRDefault="00437255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959D2" w:rsidRDefault="00C959D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959D2" w:rsidRDefault="00C959D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959D2" w:rsidRDefault="00C959D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959D2" w:rsidRDefault="00C959D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959D2" w:rsidRDefault="00C959D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959D2" w:rsidRDefault="00C959D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672619" w:rsidRDefault="00672619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672619" w:rsidRDefault="00672619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672619" w:rsidRDefault="00672619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672619" w:rsidRDefault="00672619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672619" w:rsidRDefault="00672619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672619" w:rsidRDefault="00672619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959D2" w:rsidRDefault="00C959D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959D2" w:rsidRDefault="00C959D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959D2" w:rsidRDefault="00C959D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959D2" w:rsidRDefault="00C959D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959D2" w:rsidRPr="00C959D2" w:rsidRDefault="00C959D2">
      <w:pPr>
        <w:spacing w:line="360" w:lineRule="auto"/>
        <w:jc w:val="both"/>
        <w:rPr>
          <w:rFonts w:ascii="Open Sans" w:eastAsia="Open Sans" w:hAnsi="Open Sans" w:cs="Open Sans"/>
          <w:b/>
          <w:color w:val="ED7D31" w:themeColor="accent2"/>
          <w:sz w:val="28"/>
          <w:szCs w:val="28"/>
        </w:rPr>
      </w:pPr>
      <w:r w:rsidRPr="00C959D2">
        <w:rPr>
          <w:rFonts w:ascii="Open Sans" w:eastAsia="Open Sans" w:hAnsi="Open Sans" w:cs="Open Sans"/>
          <w:b/>
          <w:color w:val="ED7D31" w:themeColor="accent2"/>
          <w:sz w:val="28"/>
          <w:szCs w:val="28"/>
        </w:rPr>
        <w:t>Italian Pension ‘Income  Assessment Audit’</w:t>
      </w:r>
    </w:p>
    <w:p w:rsidR="00C959D2" w:rsidRPr="00C959D2" w:rsidRDefault="00C959D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437255" w:rsidRDefault="00C959D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Pensioners </w:t>
      </w:r>
      <w:r w:rsidRPr="00C959D2">
        <w:rPr>
          <w:rFonts w:ascii="Open Sans" w:eastAsia="Open Sans" w:hAnsi="Open Sans" w:cs="Open Sans"/>
          <w:color w:val="404040"/>
          <w:sz w:val="22"/>
          <w:szCs w:val="22"/>
        </w:rPr>
        <w:t xml:space="preserve">who 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receive </w:t>
      </w:r>
      <w:r w:rsidRPr="00C959D2">
        <w:rPr>
          <w:rFonts w:ascii="Open Sans" w:eastAsia="Open Sans" w:hAnsi="Open Sans" w:cs="Open Sans"/>
          <w:color w:val="404040"/>
          <w:sz w:val="22"/>
          <w:szCs w:val="22"/>
        </w:rPr>
        <w:t xml:space="preserve">income-related benefits are </w:t>
      </w:r>
      <w:r>
        <w:rPr>
          <w:rFonts w:ascii="Open Sans" w:eastAsia="Open Sans" w:hAnsi="Open Sans" w:cs="Open Sans"/>
          <w:color w:val="404040"/>
          <w:sz w:val="22"/>
          <w:szCs w:val="22"/>
        </w:rPr>
        <w:t>required</w:t>
      </w:r>
      <w:r w:rsidRPr="00C959D2">
        <w:rPr>
          <w:rFonts w:ascii="Open Sans" w:eastAsia="Open Sans" w:hAnsi="Open Sans" w:cs="Open Sans"/>
          <w:color w:val="404040"/>
          <w:sz w:val="22"/>
          <w:szCs w:val="22"/>
        </w:rPr>
        <w:t xml:space="preserve"> to declare their income to INPS and, </w:t>
      </w:r>
      <w:r>
        <w:rPr>
          <w:rFonts w:ascii="Open Sans" w:eastAsia="Open Sans" w:hAnsi="Open Sans" w:cs="Open Sans"/>
          <w:color w:val="404040"/>
          <w:sz w:val="22"/>
          <w:szCs w:val="22"/>
        </w:rPr>
        <w:t>as</w:t>
      </w:r>
      <w:r w:rsidRPr="00C959D2">
        <w:rPr>
          <w:rFonts w:ascii="Open Sans" w:eastAsia="Open Sans" w:hAnsi="Open Sans" w:cs="Open Sans"/>
          <w:color w:val="404040"/>
          <w:sz w:val="22"/>
          <w:szCs w:val="22"/>
        </w:rPr>
        <w:t xml:space="preserve"> required by law, also of their spouse and members of the household relevant to the benefit.</w:t>
      </w:r>
    </w:p>
    <w:p w:rsidR="00C959D2" w:rsidRDefault="00C959D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C959D2" w:rsidRPr="00C959D2" w:rsidRDefault="00C959D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 w:rsidRPr="00C959D2">
        <w:rPr>
          <w:rFonts w:ascii="Open Sans" w:eastAsia="Open Sans" w:hAnsi="Open Sans" w:cs="Open Sans"/>
          <w:b/>
          <w:color w:val="ED7D31" w:themeColor="accent2"/>
          <w:sz w:val="22"/>
          <w:szCs w:val="22"/>
        </w:rPr>
        <w:t>Patronato INAS-</w:t>
      </w:r>
      <w:proofErr w:type="spellStart"/>
      <w:r w:rsidRPr="00C959D2">
        <w:rPr>
          <w:rFonts w:ascii="Open Sans" w:eastAsia="Open Sans" w:hAnsi="Open Sans" w:cs="Open Sans"/>
          <w:b/>
          <w:color w:val="ED7D31" w:themeColor="accent2"/>
          <w:sz w:val="22"/>
          <w:szCs w:val="22"/>
        </w:rPr>
        <w:t>Cisl</w:t>
      </w:r>
      <w:proofErr w:type="spellEnd"/>
      <w:r w:rsidRPr="00C959D2">
        <w:rPr>
          <w:rFonts w:ascii="Open Sans" w:eastAsia="Open Sans" w:hAnsi="Open Sans" w:cs="Open Sans"/>
          <w:color w:val="ED7D31" w:themeColor="accent2"/>
          <w:sz w:val="22"/>
          <w:szCs w:val="22"/>
        </w:rPr>
        <w:t xml:space="preserve">  </w:t>
      </w:r>
      <w:r w:rsidRPr="00C959D2">
        <w:rPr>
          <w:rFonts w:ascii="Open Sans" w:eastAsia="Open Sans" w:hAnsi="Open Sans" w:cs="Open Sans"/>
          <w:color w:val="404040"/>
          <w:sz w:val="22"/>
          <w:szCs w:val="22"/>
        </w:rPr>
        <w:t xml:space="preserve">offers assistance on </w:t>
      </w:r>
      <w:r>
        <w:rPr>
          <w:rFonts w:ascii="Open Sans" w:eastAsia="Open Sans" w:hAnsi="Open Sans" w:cs="Open Sans"/>
          <w:color w:val="404040"/>
          <w:sz w:val="22"/>
          <w:szCs w:val="22"/>
        </w:rPr>
        <w:t>all m</w:t>
      </w:r>
      <w:r w:rsidRPr="00C959D2">
        <w:rPr>
          <w:rFonts w:ascii="Open Sans" w:eastAsia="Open Sans" w:hAnsi="Open Sans" w:cs="Open Sans"/>
          <w:color w:val="404040"/>
          <w:sz w:val="22"/>
          <w:szCs w:val="22"/>
        </w:rPr>
        <w:t>atter</w:t>
      </w:r>
      <w:r>
        <w:rPr>
          <w:rFonts w:ascii="Open Sans" w:eastAsia="Open Sans" w:hAnsi="Open Sans" w:cs="Open Sans"/>
          <w:color w:val="404040"/>
          <w:sz w:val="22"/>
          <w:szCs w:val="22"/>
        </w:rPr>
        <w:t>s to do with this process</w:t>
      </w:r>
      <w:r w:rsidRPr="00C959D2">
        <w:rPr>
          <w:rFonts w:ascii="Open Sans" w:eastAsia="Open Sans" w:hAnsi="Open Sans" w:cs="Open Sans"/>
          <w:color w:val="404040"/>
          <w:sz w:val="22"/>
          <w:szCs w:val="22"/>
        </w:rPr>
        <w:t xml:space="preserve">, 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including </w:t>
      </w:r>
      <w:r w:rsidRPr="00C959D2"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>
        <w:rPr>
          <w:rFonts w:ascii="Open Sans" w:eastAsia="Open Sans" w:hAnsi="Open Sans" w:cs="Open Sans"/>
          <w:color w:val="404040"/>
          <w:sz w:val="22"/>
          <w:szCs w:val="22"/>
        </w:rPr>
        <w:t>the paperwork, information and sending of this information to INPS on your behalf.</w:t>
      </w:r>
    </w:p>
    <w:p w:rsidR="00437255" w:rsidRDefault="00437255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0A4CB6" w:rsidRDefault="000A4CB6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0A4CB6" w:rsidRPr="00591B7B" w:rsidRDefault="000A4CB6" w:rsidP="000A4CB6">
      <w:pPr>
        <w:spacing w:line="360" w:lineRule="auto"/>
        <w:jc w:val="both"/>
        <w:rPr>
          <w:rFonts w:ascii="Open Sans" w:eastAsia="Open Sans" w:hAnsi="Open Sans" w:cs="Open Sans"/>
          <w:b/>
          <w:color w:val="ED7D31" w:themeColor="accent2"/>
          <w:sz w:val="22"/>
          <w:szCs w:val="22"/>
          <w:u w:val="single"/>
        </w:rPr>
      </w:pPr>
      <w:r w:rsidRPr="00591B7B">
        <w:rPr>
          <w:rFonts w:ascii="Open Sans" w:eastAsia="Open Sans" w:hAnsi="Open Sans" w:cs="Open Sans"/>
          <w:b/>
          <w:color w:val="ED7D31" w:themeColor="accent2"/>
          <w:sz w:val="22"/>
          <w:szCs w:val="22"/>
          <w:u w:val="single"/>
        </w:rPr>
        <w:t>The added  bonus</w:t>
      </w:r>
    </w:p>
    <w:p w:rsidR="000A4CB6" w:rsidRDefault="000A4CB6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0A4CB6" w:rsidRPr="00CE3BB2" w:rsidRDefault="000A4CB6" w:rsidP="000A4CB6">
      <w:pPr>
        <w:spacing w:line="360" w:lineRule="auto"/>
        <w:jc w:val="both"/>
        <w:rPr>
          <w:rFonts w:ascii="Open Sans" w:eastAsia="Open Sans" w:hAnsi="Open Sans" w:cs="Open Sans"/>
          <w:color w:val="000000" w:themeColor="text1"/>
          <w:sz w:val="22"/>
          <w:szCs w:val="22"/>
        </w:rPr>
      </w:pPr>
      <w:r w:rsidRPr="00B01213">
        <w:rPr>
          <w:rFonts w:ascii="Open Sans" w:eastAsia="Open Sans" w:hAnsi="Open Sans" w:cs="Open Sans"/>
          <w:color w:val="000000" w:themeColor="text1"/>
          <w:sz w:val="22"/>
          <w:szCs w:val="22"/>
        </w:rPr>
        <w:t>The services of</w:t>
      </w:r>
      <w:r w:rsidRPr="00B01213">
        <w:rPr>
          <w:rFonts w:ascii="Open Sans" w:eastAsia="Open Sans" w:hAnsi="Open Sans" w:cs="Open Sans"/>
          <w:b/>
          <w:color w:val="000000" w:themeColor="text1"/>
          <w:sz w:val="22"/>
          <w:szCs w:val="22"/>
        </w:rPr>
        <w:t xml:space="preserve">  </w:t>
      </w:r>
      <w:r>
        <w:rPr>
          <w:rFonts w:ascii="Open Sans" w:eastAsia="Open Sans" w:hAnsi="Open Sans" w:cs="Open Sans"/>
          <w:b/>
          <w:color w:val="000000" w:themeColor="text1"/>
          <w:sz w:val="22"/>
          <w:szCs w:val="22"/>
        </w:rPr>
        <w:t xml:space="preserve"> </w:t>
      </w:r>
      <w:r w:rsidRPr="00B01213">
        <w:rPr>
          <w:rFonts w:ascii="Open Sans" w:eastAsia="Open Sans" w:hAnsi="Open Sans" w:cs="Open Sans"/>
          <w:b/>
          <w:color w:val="ED7D31" w:themeColor="accent2"/>
          <w:sz w:val="22"/>
          <w:szCs w:val="22"/>
        </w:rPr>
        <w:t>Patronato  INAS-</w:t>
      </w:r>
      <w:proofErr w:type="spellStart"/>
      <w:r w:rsidRPr="00B01213">
        <w:rPr>
          <w:rFonts w:ascii="Open Sans" w:eastAsia="Open Sans" w:hAnsi="Open Sans" w:cs="Open Sans"/>
          <w:b/>
          <w:color w:val="ED7D31" w:themeColor="accent2"/>
          <w:sz w:val="22"/>
          <w:szCs w:val="22"/>
        </w:rPr>
        <w:t>Cisl</w:t>
      </w:r>
      <w:proofErr w:type="spellEnd"/>
      <w:r>
        <w:rPr>
          <w:rFonts w:ascii="Open Sans" w:eastAsia="Open Sans" w:hAnsi="Open Sans" w:cs="Open Sans"/>
          <w:color w:val="ED7D31" w:themeColor="accent2"/>
          <w:sz w:val="22"/>
          <w:szCs w:val="22"/>
        </w:rPr>
        <w:t xml:space="preserve">, </w:t>
      </w:r>
      <w:r w:rsidRPr="00B01213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along with the 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>experience, knowledge and professionalism of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its operators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,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  <w:r w:rsidRPr="00B01213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is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available 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to you </w:t>
      </w:r>
      <w:r w:rsidRPr="00661836">
        <w:rPr>
          <w:rFonts w:ascii="Open Sans" w:eastAsia="Open Sans" w:hAnsi="Open Sans" w:cs="Open Sans"/>
          <w:b/>
          <w:color w:val="000000" w:themeColor="text1"/>
          <w:sz w:val="22"/>
          <w:szCs w:val="22"/>
        </w:rPr>
        <w:t>free of charge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. 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>The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organization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is  present throughout the world,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>operating in Australia since 1972.</w:t>
      </w:r>
    </w:p>
    <w:p w:rsidR="000A4CB6" w:rsidRPr="00C959D2" w:rsidRDefault="000A4CB6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bookmarkStart w:id="0" w:name="_GoBack"/>
      <w:bookmarkEnd w:id="0"/>
    </w:p>
    <w:sectPr w:rsidR="000A4CB6" w:rsidRPr="00C959D2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912" w:rsidRDefault="00496912">
      <w:r>
        <w:separator/>
      </w:r>
    </w:p>
  </w:endnote>
  <w:endnote w:type="continuationSeparator" w:id="0">
    <w:p w:rsidR="00496912" w:rsidRDefault="0049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255" w:rsidRDefault="00437255"/>
  <w:tbl>
    <w:tblPr>
      <w:tblStyle w:val="a5"/>
      <w:tblW w:w="90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010"/>
    </w:tblGrid>
    <w:tr w:rsidR="00437255" w:rsidTr="0043725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010" w:type="dxa"/>
          <w:tcBorders>
            <w:top w:val="single" w:sz="4" w:space="0" w:color="F5832D"/>
          </w:tcBorders>
        </w:tcPr>
        <w:p w:rsidR="00437255" w:rsidRDefault="00437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Open Sans" w:eastAsia="Open Sans" w:hAnsi="Open Sans" w:cs="Open Sans"/>
              <w:color w:val="F5832D"/>
              <w:sz w:val="16"/>
              <w:szCs w:val="16"/>
            </w:rPr>
          </w:pPr>
        </w:p>
        <w:p w:rsidR="00437255" w:rsidRDefault="004077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Open Sans" w:eastAsia="Open Sans" w:hAnsi="Open Sans" w:cs="Open Sans"/>
              <w:color w:val="F5832D"/>
              <w:sz w:val="16"/>
              <w:szCs w:val="16"/>
            </w:rPr>
          </w:pPr>
          <w:r>
            <w:rPr>
              <w:rFonts w:ascii="Open Sans" w:eastAsia="Open Sans" w:hAnsi="Open Sans" w:cs="Open Sans"/>
              <w:b w:val="0"/>
              <w:color w:val="F5832D"/>
              <w:sz w:val="15"/>
              <w:szCs w:val="15"/>
            </w:rPr>
            <w:t>www.witcare.com | f.venturini@inas.it | 733 High St., Thornbury VIC 3071  |  +61 0481 603 726</w:t>
          </w:r>
        </w:p>
      </w:tc>
    </w:tr>
  </w:tbl>
  <w:p w:rsidR="00437255" w:rsidRDefault="004372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Open Sans" w:eastAsia="Open Sans" w:hAnsi="Open Sans" w:cs="Open Sans"/>
        <w:color w:val="F5832D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912" w:rsidRDefault="00496912">
      <w:r>
        <w:separator/>
      </w:r>
    </w:p>
  </w:footnote>
  <w:footnote w:type="continuationSeparator" w:id="0">
    <w:p w:rsidR="00496912" w:rsidRDefault="004969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255" w:rsidRDefault="004372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:rsidR="00437255" w:rsidRDefault="004077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1967990" cy="573506"/>
          <wp:effectExtent l="0" t="0" r="0" b="0"/>
          <wp:docPr id="8" name="image1.png" descr="/Users/charliechiu/Desktop/Charlie Chiu/Design/Freelance/WiTCare/WiTCare_Logos_Pack/WiTCare_Logo_Horizont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/Users/charliechiu/Desktop/Charlie Chiu/Design/Freelance/WiTCare/WiTCare_Logos_Pack/WiTCare_Logo_Horizonta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7990" cy="5735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37255" w:rsidRDefault="004372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:rsidR="00437255" w:rsidRDefault="004372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7255"/>
    <w:rsid w:val="000A4CB6"/>
    <w:rsid w:val="00407723"/>
    <w:rsid w:val="00437255"/>
    <w:rsid w:val="00496912"/>
    <w:rsid w:val="005C47A4"/>
    <w:rsid w:val="00672619"/>
    <w:rsid w:val="00C9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69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ndidateName">
    <w:name w:val="Candidate Name"/>
    <w:basedOn w:val="Normale"/>
    <w:qFormat/>
    <w:rsid w:val="009669FA"/>
    <w:pPr>
      <w:spacing w:before="60" w:after="60"/>
      <w:ind w:right="144"/>
    </w:pPr>
    <w:rPr>
      <w:rFonts w:asciiTheme="majorHAnsi" w:eastAsiaTheme="majorEastAsia" w:hAnsiTheme="majorHAnsi" w:cstheme="majorBidi"/>
      <w:b/>
      <w:color w:val="595959" w:themeColor="text1" w:themeTint="A6"/>
      <w:sz w:val="48"/>
      <w:szCs w:val="36"/>
      <w:lang w:eastAsia="ja-JP"/>
    </w:rPr>
  </w:style>
  <w:style w:type="paragraph" w:customStyle="1" w:styleId="JobTitle">
    <w:name w:val="Job Title"/>
    <w:basedOn w:val="Nessunaspaziatura"/>
    <w:qFormat/>
    <w:rsid w:val="009669FA"/>
    <w:pPr>
      <w:spacing w:before="60"/>
    </w:pPr>
    <w:rPr>
      <w:rFonts w:ascii="Century Gothic" w:hAnsi="Century Gothic"/>
      <w:color w:val="ED1C4A"/>
      <w:szCs w:val="20"/>
      <w:lang w:val="en-US" w:eastAsia="ja-JP"/>
    </w:rPr>
  </w:style>
  <w:style w:type="paragraph" w:styleId="Nessunaspaziatura">
    <w:name w:val="No Spacing"/>
    <w:uiPriority w:val="1"/>
    <w:qFormat/>
    <w:rsid w:val="009669FA"/>
  </w:style>
  <w:style w:type="paragraph" w:customStyle="1" w:styleId="SectionHeader">
    <w:name w:val="Section Header"/>
    <w:basedOn w:val="Titolo1"/>
    <w:qFormat/>
    <w:rsid w:val="009669FA"/>
    <w:pPr>
      <w:pBdr>
        <w:bottom w:val="single" w:sz="8" w:space="0" w:color="D9E2F3" w:themeColor="accent1" w:themeTint="33"/>
      </w:pBdr>
      <w:spacing w:before="0" w:after="200" w:line="276" w:lineRule="auto"/>
      <w:jc w:val="both"/>
    </w:pPr>
    <w:rPr>
      <w:color w:val="ED1C4A"/>
      <w:sz w:val="36"/>
      <w:szCs w:val="36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6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-Year1">
    <w:name w:val="Table - Year 1"/>
    <w:basedOn w:val="Normale"/>
    <w:qFormat/>
    <w:rsid w:val="009669FA"/>
    <w:pPr>
      <w:spacing w:line="276" w:lineRule="auto"/>
    </w:pPr>
    <w:rPr>
      <w:rFonts w:ascii="Century Gothic" w:hAnsi="Century Gothic" w:cstheme="minorHAnsi"/>
      <w:i/>
      <w:color w:val="808080" w:themeColor="background1" w:themeShade="80"/>
      <w:sz w:val="20"/>
      <w:szCs w:val="21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1A5A"/>
  </w:style>
  <w:style w:type="paragraph" w:styleId="Pidipagina">
    <w:name w:val="footer"/>
    <w:basedOn w:val="Normale"/>
    <w:link w:val="Pidipagina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1A5A"/>
  </w:style>
  <w:style w:type="character" w:styleId="Collegamentoipertestuale">
    <w:name w:val="Hyperlink"/>
    <w:basedOn w:val="Carpredefinitoparagrafo"/>
    <w:uiPriority w:val="99"/>
    <w:unhideWhenUsed/>
    <w:rsid w:val="00DE1A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DE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ellanormale"/>
    <w:uiPriority w:val="44"/>
    <w:rsid w:val="00DE1A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C47A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C47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69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ndidateName">
    <w:name w:val="Candidate Name"/>
    <w:basedOn w:val="Normale"/>
    <w:qFormat/>
    <w:rsid w:val="009669FA"/>
    <w:pPr>
      <w:spacing w:before="60" w:after="60"/>
      <w:ind w:right="144"/>
    </w:pPr>
    <w:rPr>
      <w:rFonts w:asciiTheme="majorHAnsi" w:eastAsiaTheme="majorEastAsia" w:hAnsiTheme="majorHAnsi" w:cstheme="majorBidi"/>
      <w:b/>
      <w:color w:val="595959" w:themeColor="text1" w:themeTint="A6"/>
      <w:sz w:val="48"/>
      <w:szCs w:val="36"/>
      <w:lang w:eastAsia="ja-JP"/>
    </w:rPr>
  </w:style>
  <w:style w:type="paragraph" w:customStyle="1" w:styleId="JobTitle">
    <w:name w:val="Job Title"/>
    <w:basedOn w:val="Nessunaspaziatura"/>
    <w:qFormat/>
    <w:rsid w:val="009669FA"/>
    <w:pPr>
      <w:spacing w:before="60"/>
    </w:pPr>
    <w:rPr>
      <w:rFonts w:ascii="Century Gothic" w:hAnsi="Century Gothic"/>
      <w:color w:val="ED1C4A"/>
      <w:szCs w:val="20"/>
      <w:lang w:val="en-US" w:eastAsia="ja-JP"/>
    </w:rPr>
  </w:style>
  <w:style w:type="paragraph" w:styleId="Nessunaspaziatura">
    <w:name w:val="No Spacing"/>
    <w:uiPriority w:val="1"/>
    <w:qFormat/>
    <w:rsid w:val="009669FA"/>
  </w:style>
  <w:style w:type="paragraph" w:customStyle="1" w:styleId="SectionHeader">
    <w:name w:val="Section Header"/>
    <w:basedOn w:val="Titolo1"/>
    <w:qFormat/>
    <w:rsid w:val="009669FA"/>
    <w:pPr>
      <w:pBdr>
        <w:bottom w:val="single" w:sz="8" w:space="0" w:color="D9E2F3" w:themeColor="accent1" w:themeTint="33"/>
      </w:pBdr>
      <w:spacing w:before="0" w:after="200" w:line="276" w:lineRule="auto"/>
      <w:jc w:val="both"/>
    </w:pPr>
    <w:rPr>
      <w:color w:val="ED1C4A"/>
      <w:sz w:val="36"/>
      <w:szCs w:val="36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6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-Year1">
    <w:name w:val="Table - Year 1"/>
    <w:basedOn w:val="Normale"/>
    <w:qFormat/>
    <w:rsid w:val="009669FA"/>
    <w:pPr>
      <w:spacing w:line="276" w:lineRule="auto"/>
    </w:pPr>
    <w:rPr>
      <w:rFonts w:ascii="Century Gothic" w:hAnsi="Century Gothic" w:cstheme="minorHAnsi"/>
      <w:i/>
      <w:color w:val="808080" w:themeColor="background1" w:themeShade="80"/>
      <w:sz w:val="20"/>
      <w:szCs w:val="21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1A5A"/>
  </w:style>
  <w:style w:type="paragraph" w:styleId="Pidipagina">
    <w:name w:val="footer"/>
    <w:basedOn w:val="Normale"/>
    <w:link w:val="Pidipagina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1A5A"/>
  </w:style>
  <w:style w:type="character" w:styleId="Collegamentoipertestuale">
    <w:name w:val="Hyperlink"/>
    <w:basedOn w:val="Carpredefinitoparagrafo"/>
    <w:uiPriority w:val="99"/>
    <w:unhideWhenUsed/>
    <w:rsid w:val="00DE1A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DE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ellanormale"/>
    <w:uiPriority w:val="44"/>
    <w:rsid w:val="00DE1A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C47A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C4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lY06XlqlwAiwi0C8mJ1dvaGbVg==">AMUW2mUQoASPysLUDT0EEaAmfQsXQagv2arhYNpoqkSy/feW4Nd9DyJQWOxZy+wRdjvDHf9bK7TbW/PYg6ohYijVSOecg7SzfckpLJAooLW76zeBH0C3vJ0=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Operatrice Inas</cp:lastModifiedBy>
  <cp:revision>4</cp:revision>
  <dcterms:created xsi:type="dcterms:W3CDTF">2020-10-02T00:13:00Z</dcterms:created>
  <dcterms:modified xsi:type="dcterms:W3CDTF">2020-10-02T00:45:00Z</dcterms:modified>
</cp:coreProperties>
</file>