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A1" w:rsidRDefault="00F038A1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</w:rPr>
      </w:pPr>
    </w:p>
    <w:p w:rsidR="00905AE3" w:rsidRDefault="00905AE3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</w:p>
    <w:p w:rsidR="00F038A1" w:rsidRPr="0018553C" w:rsidRDefault="007F7E01">
      <w:pPr>
        <w:spacing w:line="360" w:lineRule="auto"/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</w:pPr>
      <w:r w:rsidRPr="0018553C">
        <w:rPr>
          <w:rFonts w:ascii="Open Sans" w:eastAsia="Open Sans" w:hAnsi="Open Sans" w:cs="Open Sans"/>
          <w:b/>
          <w:color w:val="F5832D"/>
          <w:sz w:val="28"/>
          <w:szCs w:val="28"/>
          <w:lang w:val="it-IT"/>
        </w:rPr>
        <w:t>Domande di pensione</w:t>
      </w:r>
    </w:p>
    <w:p w:rsidR="00F038A1" w:rsidRPr="0018553C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F038A1" w:rsidRPr="0018553C" w:rsidRDefault="007F7E0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L'</w:t>
      </w:r>
      <w:r w:rsidRPr="0018553C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INPS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eroga diverse tipologie di prestazioni pensionistiche in base alla gestione o al fondo di appartenenza degli iscritti e ai requisiti contributivi e anagrafici previsti dalla legge. programma 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Il </w:t>
      </w:r>
      <w:r w:rsidRPr="0018553C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ti offre assistenza specifica in materia, durante la compilazione della domanda per la tua pensione e durante tutto il processo in cui sarà necessario interfacciarsi con l’Istituzione italiana.</w:t>
      </w:r>
    </w:p>
    <w:p w:rsidR="00F038A1" w:rsidRPr="0018553C" w:rsidRDefault="007F7E0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18553C">
        <w:rPr>
          <w:rFonts w:ascii="Open Sans" w:eastAsia="Open Sans" w:hAnsi="Open Sans" w:cs="Open Sans"/>
          <w:color w:val="F5832D"/>
          <w:sz w:val="28"/>
          <w:szCs w:val="28"/>
          <w:lang w:val="it-IT"/>
        </w:rPr>
        <w:t>Il valore aggiunto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br/>
        <w:t xml:space="preserve">Il </w:t>
      </w:r>
      <w:r w:rsidRPr="0018553C">
        <w:rPr>
          <w:rFonts w:ascii="Open Sans" w:eastAsia="Open Sans" w:hAnsi="Open Sans" w:cs="Open Sans"/>
          <w:b/>
          <w:color w:val="F5832D"/>
          <w:sz w:val="22"/>
          <w:szCs w:val="22"/>
          <w:lang w:val="it-IT"/>
        </w:rPr>
        <w:t>Patronato INAS-Cisl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 xml:space="preserve"> mette a dispos</w:t>
      </w:r>
      <w:r w:rsidR="00A074EE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i</w:t>
      </w:r>
      <w:r w:rsidRPr="0018553C">
        <w:rPr>
          <w:rFonts w:ascii="Open Sans" w:eastAsia="Open Sans" w:hAnsi="Open Sans" w:cs="Open Sans"/>
          <w:color w:val="404040"/>
          <w:sz w:val="22"/>
          <w:szCs w:val="22"/>
          <w:lang w:val="it-IT"/>
        </w:rPr>
        <w:t>zione gratuitamente la sua esperienza, le conoscenze e la professionalità dei suoi operatori e l'efficienza della sua organizzazione, presente capillarmente in tutto il mondo, e operante in Australia dal 1972.</w:t>
      </w:r>
    </w:p>
    <w:p w:rsidR="00F038A1" w:rsidRPr="0018553C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905AE3" w:rsidRDefault="00905AE3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18553C" w:rsidRDefault="0018553C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  <w:lang w:val="it-IT"/>
        </w:rPr>
      </w:pPr>
    </w:p>
    <w:p w:rsidR="00A074EE" w:rsidRP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8"/>
          <w:szCs w:val="28"/>
        </w:rPr>
      </w:pPr>
      <w:r w:rsidRPr="00A074EE">
        <w:rPr>
          <w:rFonts w:ascii="Open Sans" w:eastAsia="Open Sans" w:hAnsi="Open Sans" w:cs="Open Sans"/>
          <w:b/>
          <w:color w:val="ED7D31" w:themeColor="accent2"/>
          <w:sz w:val="28"/>
          <w:szCs w:val="28"/>
        </w:rPr>
        <w:t>Pension applications</w:t>
      </w:r>
    </w:p>
    <w:p w:rsidR="00A074EE" w:rsidRP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A074EE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INPS (Italian Pension Authority)  </w:t>
      </w:r>
      <w:r>
        <w:rPr>
          <w:rFonts w:ascii="Open Sans" w:eastAsia="Open Sans" w:hAnsi="Open Sans" w:cs="Open Sans"/>
          <w:color w:val="404040"/>
          <w:sz w:val="22"/>
          <w:szCs w:val="22"/>
        </w:rPr>
        <w:t>provides various types of P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>ension benefits based on the management or fund</w:t>
      </w:r>
      <w:r w:rsidR="005D385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 to which the members belong </w:t>
      </w:r>
      <w:r w:rsidR="005D385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and </w:t>
      </w:r>
      <w:r w:rsidR="005D385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on </w:t>
      </w:r>
      <w:r w:rsidR="005D385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>the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personal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 ‘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>contribution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s’ 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>as outlined</w:t>
      </w:r>
      <w:r w:rsidRPr="00A074EE">
        <w:rPr>
          <w:rFonts w:ascii="Open Sans" w:eastAsia="Open Sans" w:hAnsi="Open Sans" w:cs="Open Sans"/>
          <w:color w:val="404040"/>
          <w:sz w:val="22"/>
          <w:szCs w:val="22"/>
        </w:rPr>
        <w:t xml:space="preserve"> by law.</w:t>
      </w:r>
      <w:bookmarkStart w:id="0" w:name="_GoBack"/>
      <w:bookmarkEnd w:id="0"/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Pr="00C959D2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  <w:r w:rsidRPr="00C959D2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Patronato INAS-</w:t>
      </w:r>
      <w:proofErr w:type="spellStart"/>
      <w:r w:rsidRPr="00C959D2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 w:rsidRPr="00C959D2"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 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offers assistance on </w:t>
      </w:r>
      <w:r>
        <w:rPr>
          <w:rFonts w:ascii="Open Sans" w:eastAsia="Open Sans" w:hAnsi="Open Sans" w:cs="Open Sans"/>
          <w:color w:val="404040"/>
          <w:sz w:val="22"/>
          <w:szCs w:val="22"/>
        </w:rPr>
        <w:t>all m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>atter</w:t>
      </w:r>
      <w:r>
        <w:rPr>
          <w:rFonts w:ascii="Open Sans" w:eastAsia="Open Sans" w:hAnsi="Open Sans" w:cs="Open Sans"/>
          <w:color w:val="404040"/>
          <w:sz w:val="22"/>
          <w:szCs w:val="22"/>
        </w:rPr>
        <w:t>s to do with this application process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, </w:t>
      </w:r>
      <w:r>
        <w:rPr>
          <w:rFonts w:ascii="Open Sans" w:eastAsia="Open Sans" w:hAnsi="Open Sans" w:cs="Open Sans"/>
          <w:color w:val="404040"/>
          <w:sz w:val="22"/>
          <w:szCs w:val="22"/>
        </w:rPr>
        <w:t xml:space="preserve">including </w:t>
      </w:r>
      <w:r w:rsidRPr="00C959D2">
        <w:rPr>
          <w:rFonts w:ascii="Open Sans" w:eastAsia="Open Sans" w:hAnsi="Open Sans" w:cs="Open Sans"/>
          <w:color w:val="404040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404040"/>
          <w:sz w:val="22"/>
          <w:szCs w:val="22"/>
        </w:rPr>
        <w:t>the paperwork, information and sending of this information to INPS on your behalf.</w:t>
      </w:r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Pr="00591B7B" w:rsidRDefault="00A074EE" w:rsidP="00A074EE">
      <w:pPr>
        <w:spacing w:line="360" w:lineRule="auto"/>
        <w:jc w:val="both"/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</w:pPr>
      <w:r w:rsidRPr="00591B7B">
        <w:rPr>
          <w:rFonts w:ascii="Open Sans" w:eastAsia="Open Sans" w:hAnsi="Open Sans" w:cs="Open Sans"/>
          <w:b/>
          <w:color w:val="ED7D31" w:themeColor="accent2"/>
          <w:sz w:val="22"/>
          <w:szCs w:val="22"/>
          <w:u w:val="single"/>
        </w:rPr>
        <w:t>The added  bonus</w:t>
      </w:r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Pr="00CE3BB2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000000" w:themeColor="text1"/>
          <w:sz w:val="22"/>
          <w:szCs w:val="22"/>
        </w:rPr>
      </w:pP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>The services of</w:t>
      </w:r>
      <w:r w:rsidRPr="00B01213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 </w:t>
      </w:r>
      <w:r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Patronato  INAS-</w:t>
      </w:r>
      <w:proofErr w:type="spellStart"/>
      <w:r w:rsidRPr="00B01213">
        <w:rPr>
          <w:rFonts w:ascii="Open Sans" w:eastAsia="Open Sans" w:hAnsi="Open Sans" w:cs="Open Sans"/>
          <w:b/>
          <w:color w:val="ED7D31" w:themeColor="accent2"/>
          <w:sz w:val="22"/>
          <w:szCs w:val="22"/>
        </w:rPr>
        <w:t>Cisl</w:t>
      </w:r>
      <w:proofErr w:type="spellEnd"/>
      <w:r>
        <w:rPr>
          <w:rFonts w:ascii="Open Sans" w:eastAsia="Open Sans" w:hAnsi="Open Sans" w:cs="Open Sans"/>
          <w:color w:val="ED7D31" w:themeColor="accent2"/>
          <w:sz w:val="22"/>
          <w:szCs w:val="22"/>
        </w:rPr>
        <w:t xml:space="preserve">,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along with the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experience, knowledge and professionalism of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its operators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,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 w:rsidRPr="00B01213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is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available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to you </w:t>
      </w:r>
      <w:r w:rsidRPr="00661836">
        <w:rPr>
          <w:rFonts w:ascii="Open Sans" w:eastAsia="Open Sans" w:hAnsi="Open Sans" w:cs="Open Sans"/>
          <w:b/>
          <w:color w:val="000000" w:themeColor="text1"/>
          <w:sz w:val="22"/>
          <w:szCs w:val="22"/>
        </w:rPr>
        <w:t>free of charge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. 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>The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organization</w:t>
      </w:r>
      <w:r>
        <w:rPr>
          <w:rFonts w:ascii="Open Sans" w:eastAsia="Open Sans" w:hAnsi="Open Sans" w:cs="Open Sans"/>
          <w:color w:val="000000" w:themeColor="text1"/>
          <w:sz w:val="22"/>
          <w:szCs w:val="22"/>
        </w:rPr>
        <w:t xml:space="preserve"> is  present throughout the world, </w:t>
      </w:r>
      <w:r w:rsidRPr="00570756">
        <w:rPr>
          <w:rFonts w:ascii="Open Sans" w:eastAsia="Open Sans" w:hAnsi="Open Sans" w:cs="Open Sans"/>
          <w:color w:val="000000" w:themeColor="text1"/>
          <w:sz w:val="22"/>
          <w:szCs w:val="22"/>
        </w:rPr>
        <w:t>operating in Australia since 1972.</w:t>
      </w:r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A074EE" w:rsidRPr="00A074EE" w:rsidRDefault="00A074EE" w:rsidP="00A074EE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F038A1" w:rsidRPr="00A074EE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F038A1" w:rsidRPr="00A074EE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F038A1" w:rsidRPr="00A074EE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p w:rsidR="00F038A1" w:rsidRPr="00A074EE" w:rsidRDefault="00F038A1">
      <w:pPr>
        <w:spacing w:line="360" w:lineRule="auto"/>
        <w:jc w:val="both"/>
        <w:rPr>
          <w:rFonts w:ascii="Open Sans" w:eastAsia="Open Sans" w:hAnsi="Open Sans" w:cs="Open Sans"/>
          <w:color w:val="404040"/>
          <w:sz w:val="22"/>
          <w:szCs w:val="22"/>
        </w:rPr>
      </w:pPr>
    </w:p>
    <w:sectPr w:rsidR="00F038A1" w:rsidRPr="00A074E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119" w:rsidRDefault="00EA5119">
      <w:r>
        <w:separator/>
      </w:r>
    </w:p>
  </w:endnote>
  <w:endnote w:type="continuationSeparator" w:id="0">
    <w:p w:rsidR="00EA5119" w:rsidRDefault="00EA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1" w:rsidRDefault="00F038A1"/>
  <w:tbl>
    <w:tblPr>
      <w:tblStyle w:val="a1"/>
      <w:tblW w:w="90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010"/>
    </w:tblGrid>
    <w:tr w:rsidR="00F038A1" w:rsidTr="00F038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0" w:type="dxa"/>
          <w:tcBorders>
            <w:top w:val="single" w:sz="4" w:space="0" w:color="F5832D"/>
          </w:tcBorders>
        </w:tcPr>
        <w:p w:rsidR="00F038A1" w:rsidRDefault="00F03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</w:p>
        <w:p w:rsidR="00F038A1" w:rsidRDefault="007F7E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eastAsia="Open Sans" w:hAnsi="Open Sans" w:cs="Open Sans"/>
              <w:color w:val="F5832D"/>
              <w:sz w:val="16"/>
              <w:szCs w:val="16"/>
            </w:rPr>
          </w:pPr>
          <w:r>
            <w:rPr>
              <w:rFonts w:ascii="Open Sans" w:eastAsia="Open Sans" w:hAnsi="Open Sans" w:cs="Open Sans"/>
              <w:b w:val="0"/>
              <w:color w:val="F5832D"/>
              <w:sz w:val="15"/>
              <w:szCs w:val="15"/>
            </w:rPr>
            <w:t>www.witcare.com | f.venturini@inas.it | 733 High St., Thornbury VIC 3071  |  +61 0481 603 726</w:t>
          </w:r>
        </w:p>
      </w:tc>
    </w:tr>
  </w:tbl>
  <w:p w:rsidR="00F038A1" w:rsidRDefault="00F038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Open Sans" w:eastAsia="Open Sans" w:hAnsi="Open Sans" w:cs="Open Sans"/>
        <w:color w:val="F5832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119" w:rsidRDefault="00EA5119">
      <w:r>
        <w:separator/>
      </w:r>
    </w:p>
  </w:footnote>
  <w:footnote w:type="continuationSeparator" w:id="0">
    <w:p w:rsidR="00EA5119" w:rsidRDefault="00EA5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1" w:rsidRDefault="00F038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F038A1" w:rsidRDefault="007F7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967990" cy="573506"/>
          <wp:effectExtent l="0" t="0" r="0" b="0"/>
          <wp:docPr id="4" name="image1.png" descr="/Users/charliechiu/Desktop/Charlie Chiu/Design/Freelance/WiTCare/WiTCare_Logos_Pack/WiTCare_Logo_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charliechiu/Desktop/Charlie Chiu/Design/Freelance/WiTCare/WiTCare_Logos_Pack/WiTCare_Logo_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038A1" w:rsidRDefault="00F038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F038A1" w:rsidRDefault="00F038A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38A1"/>
    <w:rsid w:val="000752BD"/>
    <w:rsid w:val="0018553C"/>
    <w:rsid w:val="005D3852"/>
    <w:rsid w:val="007F7E01"/>
    <w:rsid w:val="00905AE3"/>
    <w:rsid w:val="00A074EE"/>
    <w:rsid w:val="00EA5119"/>
    <w:rsid w:val="00F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52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5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ndidateName">
    <w:name w:val="Candidate Name"/>
    <w:basedOn w:val="Normale"/>
    <w:qFormat/>
    <w:rsid w:val="009669FA"/>
    <w:pPr>
      <w:spacing w:before="60" w:after="60"/>
      <w:ind w:right="144"/>
    </w:pPr>
    <w:rPr>
      <w:rFonts w:asciiTheme="majorHAnsi" w:eastAsiaTheme="majorEastAsia" w:hAnsiTheme="majorHAnsi" w:cstheme="majorBidi"/>
      <w:b/>
      <w:color w:val="595959" w:themeColor="text1" w:themeTint="A6"/>
      <w:sz w:val="48"/>
      <w:szCs w:val="36"/>
      <w:lang w:eastAsia="ja-JP"/>
    </w:rPr>
  </w:style>
  <w:style w:type="paragraph" w:customStyle="1" w:styleId="JobTitle">
    <w:name w:val="Job Title"/>
    <w:basedOn w:val="Nessunaspaziatura"/>
    <w:qFormat/>
    <w:rsid w:val="009669FA"/>
    <w:pPr>
      <w:spacing w:before="60"/>
    </w:pPr>
    <w:rPr>
      <w:rFonts w:ascii="Century Gothic" w:hAnsi="Century Gothic"/>
      <w:color w:val="ED1C4A"/>
      <w:szCs w:val="20"/>
      <w:lang w:val="en-US" w:eastAsia="ja-JP"/>
    </w:rPr>
  </w:style>
  <w:style w:type="paragraph" w:styleId="Nessunaspaziatura">
    <w:name w:val="No Spacing"/>
    <w:uiPriority w:val="1"/>
    <w:qFormat/>
    <w:rsid w:val="009669FA"/>
  </w:style>
  <w:style w:type="paragraph" w:customStyle="1" w:styleId="SectionHeader">
    <w:name w:val="Section Header"/>
    <w:basedOn w:val="Titolo1"/>
    <w:qFormat/>
    <w:rsid w:val="009669FA"/>
    <w:pPr>
      <w:pBdr>
        <w:bottom w:val="single" w:sz="8" w:space="0" w:color="D9E2F3" w:themeColor="accent1" w:themeTint="33"/>
      </w:pBdr>
      <w:spacing w:before="0" w:after="200" w:line="276" w:lineRule="auto"/>
      <w:jc w:val="both"/>
    </w:pPr>
    <w:rPr>
      <w:color w:val="ED1C4A"/>
      <w:sz w:val="36"/>
      <w:szCs w:val="3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6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-Year1">
    <w:name w:val="Table - Year 1"/>
    <w:basedOn w:val="Normale"/>
    <w:qFormat/>
    <w:rsid w:val="009669FA"/>
    <w:pPr>
      <w:spacing w:line="276" w:lineRule="auto"/>
    </w:pPr>
    <w:rPr>
      <w:rFonts w:ascii="Century Gothic" w:hAnsi="Century Gothic" w:cstheme="minorHAnsi"/>
      <w:i/>
      <w:color w:val="808080" w:themeColor="background1" w:themeShade="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/>
    <w:rsid w:val="00DE1A5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ellanormale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52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5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XRHYXkmowbdCQ1m0zH8C4a+4zg==">AMUW2mVZPncBtm4UkbQ3CVfTJq6pfvDGR7U8nOUWipvs5sPtqGXdsGcz2M+5UoNqBej23g4uS4cZx1fcp+tTciTUQ7gFS8BYUXGCzu1Vga4bFEpvJcL7LUs=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Operatrice Inas</cp:lastModifiedBy>
  <cp:revision>6</cp:revision>
  <dcterms:created xsi:type="dcterms:W3CDTF">2020-10-02T01:45:00Z</dcterms:created>
  <dcterms:modified xsi:type="dcterms:W3CDTF">2020-10-02T02:14:00Z</dcterms:modified>
</cp:coreProperties>
</file>