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NGC 628 FEASTS FAST Observations</w:t>
      </w:r>
    </w:p>
    <w:p>
      <w:pPr>
        <w:pStyle w:val="Title"/>
        <w:jc w:val="center"/>
        <w:rPr>
          <w:sz w:val="44"/>
          <w:szCs w:val="44"/>
        </w:rPr>
      </w:pPr>
      <w:r>
        <w:rPr>
          <w:sz w:val="44"/>
          <w:szCs w:val="44"/>
        </w:rPr>
        <w:t>Plot Description</w:t>
      </w:r>
    </w:p>
    <w:p>
      <w:pPr>
        <w:pStyle w:val="Normal"/>
        <w:jc w:val="center"/>
        <w:rPr/>
      </w:pPr>
      <w:r>
        <w:rPr>
          <w:i/>
          <w:iCs/>
        </w:rPr>
        <w:t>FRO / HALO (Hydrogen Atomic Line Observatory) — Francesco Di Giovanni, Bolzano, Italy</w:t>
      </w:r>
    </w:p>
    <w:p>
      <w:pPr>
        <w:pStyle w:val="Normal"/>
        <w:jc w:val="center"/>
        <w:rPr/>
      </w:pPr>
      <w:r>
        <w:rPr>
          <w:i/>
          <w:iCs/>
        </w:rPr>
        <w:t>Reference file: NGC628-cube_cut.fits — Generated: 30 July 2026</w:t>
      </w:r>
    </w:p>
    <w:p>
      <w:pPr>
        <w:pStyle w:val="Normal"/>
        <w:rPr/>
      </w:pPr>
      <w:r>
        <w:rPr/>
      </w:r>
    </w:p>
    <w:p>
      <w:pPr>
        <w:pStyle w:val="Heading1"/>
        <w:rPr/>
      </w:pPr>
      <w:r>
        <w:rPr/>
        <w:t>1. Overview</w:t>
      </w:r>
    </w:p>
    <w:p>
      <w:pPr>
        <w:pStyle w:val="Normal"/>
        <w:rPr/>
      </w:pPr>
      <w:r>
        <w:rPr/>
        <w:t>This document describes the eleven plots generated by plot_feasts.py from the FEASTS (Furthest gas in FAST, Extending Armlength To Study HI) reduced HI data cube of NGC 628. The cube was parsed with feasts_cube_to_fro.py and one spectrum was extracted at the galaxy centre (RA=24.19°, Dec=15.80°) on 2026-07-30. Files are located in ~/FRO/Parsers/FAST/Surveys/NGC628/. Data are fully calibrated (Jy/beam), reduced by the HiFAST pipeline v1.2 (released 2025-07-31).</w:t>
      </w:r>
    </w:p>
    <w:p>
      <w:pPr>
        <w:pStyle w:val="Normal"/>
        <w:rPr/>
      </w:pPr>
      <w:r>
        <w:rPr/>
      </w:r>
    </w:p>
    <w:p>
      <w:pPr>
        <w:pStyle w:val="Heading1"/>
        <w:rPr/>
      </w:pPr>
      <w:r>
        <w:rPr/>
        <w:t>2. Why this target</w:t>
      </w:r>
    </w:p>
    <w:p>
      <w:pPr>
        <w:pStyle w:val="Normal"/>
        <w:rPr/>
      </w:pPr>
      <w:r>
        <w:rPr/>
        <w:t>NGC 628 (also known as M74) is a face-on grand-design spiral galaxy in Pisces at ~10 Mpc (GLon=138.64°, GLat=-45.69°), inclination ~25°, optical diameter ~10 arcmin. It is one of the best-studied nearby spiral galaxies and one of the brightest HI sources in the Local Volume. Its nearly face-on orientation and well-known HI properties make it an ideal validation target for the FEASTS parser: the single-peaked HI profile at the centre, the circular moment-0 morphology, and the nearly uniform velocity field are all expected and well-characterised in the literature. NGC 628 is included in the first public FEASTS data release (Wang et al. 2025).</w:t>
      </w:r>
    </w:p>
    <w:p>
      <w:pPr>
        <w:pStyle w:val="Normal"/>
        <w:rPr/>
      </w:pPr>
      <w:r>
        <w:rPr/>
      </w:r>
    </w:p>
    <w:p>
      <w:pPr>
        <w:pStyle w:val="Heading1"/>
        <w:rPr/>
      </w:pPr>
      <w:r>
        <w:rPr/>
        <w:t>3. What we expected</w:t>
      </w:r>
    </w:p>
    <w:p>
      <w:pPr>
        <w:pStyle w:val="Normal"/>
        <w:rPr/>
      </w:pPr>
      <w:r>
        <w:rPr/>
        <w:t>A clean HI detection at the galaxy centre with a single narrow peak near the systemic velocity (~657 km/s heliocentric, literature value). A circular or slightly elongated moment-0 morphology reflecting the face-on disk. A nearly uniform moment-1 velocity field due to the low inclination (~25°), with small total velocity range across the disk (~30 km/s). A position-velocity diagram showing a mild S-shaped rotation curve. The integrated spectrum showing a single broad peak rather than a classic double-horn profile, because the low inclination means rotation contributes little to line-of-sight velocity spread. Peak flux density of order ~0.5–1 Jy/beam at the galaxy centre based on literature HI flux.</w:t>
      </w:r>
    </w:p>
    <w:p>
      <w:pPr>
        <w:pStyle w:val="Normal"/>
        <w:rPr/>
      </w:pPr>
      <w:r>
        <w:rPr/>
      </w:r>
    </w:p>
    <w:p>
      <w:pPr>
        <w:pStyle w:val="Heading1"/>
        <w:rPr/>
      </w:pPr>
      <w:r>
        <w:rPr/>
        <w:t>4. What we obtained</w:t>
      </w:r>
    </w:p>
    <w:p>
      <w:pPr>
        <w:pStyle w:val="Normal"/>
        <w:rPr/>
      </w:pPr>
      <w:r>
        <w:rPr/>
        <w:t>Parser validated end-to-end. Centre spectrum: single narrow HI peak at 674.6 km/s barycentric (1417.2094 MHz), peak flux 0.7362 Jy/beam. The ~18 km/s offset from the literature systemic velocity (657 km/s heliocentric) is consistent with the barycentric vs heliocentric frame difference (SPECSYS=BARYCENT in the cube header) and is not a parser error. Moment-0 map shows a circular extended HI disk with two bright knots near the centre, likely corresponding to high-column-density spiral arm segments. Moment-1 velocity field is nearly uniform (blue, ~650–700 km/s) consistent with the face-on orientation — only a small velocity gradient is visible. Moment-2 dispersion map shows higher values near the centre, consistent with beam smearing and overlapping spiral arm emission. NHI peak ~3.5×10^20 cm^-2. Position-velocity diagram shows a mild S-shaped rotation curve as expected. All 11 plots are scientifically consistent with the known properties of NGC 628.</w:t>
      </w:r>
    </w:p>
    <w:p>
      <w:pPr>
        <w:pStyle w:val="Normal"/>
        <w:rPr/>
      </w:pPr>
      <w:r>
        <w:rPr/>
      </w:r>
    </w:p>
    <w:p>
      <w:pPr>
        <w:pStyle w:val="Heading1"/>
        <w:rPr/>
      </w:pPr>
      <w:r>
        <w:rPr/>
        <w:t>5. Plot Descriptions</w:t>
      </w:r>
    </w:p>
    <w:p>
      <w:pPr>
        <w:pStyle w:val="Normal"/>
        <w:rPr/>
      </w:pPr>
      <w:r>
        <w:rPr>
          <w:b/>
          <w:bCs/>
        </w:rPr>
        <w:t>NGC628_map_mom0.png</w:t>
      </w:r>
    </w:p>
    <w:p>
      <w:pPr>
        <w:pStyle w:val="Normal"/>
        <w:rPr/>
      </w:pPr>
      <w:r>
        <w:rPr/>
        <w:t>Moment-0 map: integrated HI flux density over all velocity channels with positive emission (Jy/beam km/s). Shows the total HI gas distribution projected on the sky. The extended, roughly circular morphology reflects the near face-on orientation of NGC 628. Two bright knots are visible near the centre, likely corresponding to high-column-density spiral arm segments. The FAST beam (3.24 arcmin) smooths over sub-beam structure. WCS axes in RA/Dec (J2000).</w:t>
      </w:r>
    </w:p>
    <w:p>
      <w:pPr>
        <w:pStyle w:val="Normal"/>
        <w:rPr/>
      </w:pPr>
      <w:r>
        <w:rPr/>
      </w:r>
    </w:p>
    <w:p>
      <w:pPr>
        <w:pStyle w:val="Normal"/>
        <w:rPr/>
      </w:pPr>
      <w:r>
        <w:rPr>
          <w:b/>
          <w:bCs/>
        </w:rPr>
        <w:t>NGC628_map_peak.png</w:t>
      </w:r>
    </w:p>
    <w:p>
      <w:pPr>
        <w:pStyle w:val="Normal"/>
        <w:rPr/>
      </w:pPr>
      <w:r>
        <w:rPr/>
        <w:t>Peak flux map: maximum flux density per pixel over all velocity channels (Jy/beam). Highlights the highest surface brightness HI regions. The two bright central knots are more pronounced here than in the moment-0 map, suggesting compact regions of high HI column density or velocity concentration. Peak value: ~1 Jy/beam.</w:t>
      </w:r>
    </w:p>
    <w:p>
      <w:pPr>
        <w:pStyle w:val="Normal"/>
        <w:rPr/>
      </w:pPr>
      <w:r>
        <w:rPr/>
      </w:r>
    </w:p>
    <w:p>
      <w:pPr>
        <w:pStyle w:val="Normal"/>
        <w:rPr/>
      </w:pPr>
      <w:r>
        <w:rPr>
          <w:b/>
          <w:bCs/>
        </w:rPr>
        <w:t>NGC628_map_mom1.png</w:t>
      </w:r>
    </w:p>
    <w:p>
      <w:pPr>
        <w:pStyle w:val="Normal"/>
        <w:rPr/>
      </w:pPr>
      <w:r>
        <w:rPr/>
        <w:t>Moment-1 map: intensity-weighted mean velocity field (km/s, barycentric). Shows the line-of-sight velocity of the HI disk. The nearly uniform blue colour (~650–700 km/s) across the galaxy reflects the low inclination (~25°) of NGC 628 — with the disk nearly face-on, line-of-sight velocity differences are small (~30 km/s total across the disk). The background noise-dominated pixels outside the galaxy are not physically meaningful.</w:t>
      </w:r>
    </w:p>
    <w:p>
      <w:pPr>
        <w:pStyle w:val="Normal"/>
        <w:rPr/>
      </w:pPr>
      <w:r>
        <w:rPr/>
      </w:r>
    </w:p>
    <w:p>
      <w:pPr>
        <w:pStyle w:val="Normal"/>
        <w:rPr/>
      </w:pPr>
      <w:r>
        <w:rPr>
          <w:b/>
          <w:bCs/>
        </w:rPr>
        <w:t>NGC628_map_mom2.png</w:t>
      </w:r>
    </w:p>
    <w:p>
      <w:pPr>
        <w:pStyle w:val="Normal"/>
        <w:rPr/>
      </w:pPr>
      <w:r>
        <w:rPr/>
        <w:t>Moment-2 map: intensity-weighted velocity dispersion (km/s). Traces the turbulent and thermal broadening of the HI line per pixel. Higher values near the centre may reflect beam smearing (multiple velocity components unresolved within the FAST 3.24 arcmin beam), intrinsic turbulence, or overlapping spiral arm emission. The outer disk shows lower dispersion consistent with cold neutral medium.</w:t>
      </w:r>
    </w:p>
    <w:p>
      <w:pPr>
        <w:pStyle w:val="Normal"/>
        <w:rPr/>
      </w:pPr>
      <w:r>
        <w:rPr/>
      </w:r>
    </w:p>
    <w:p>
      <w:pPr>
        <w:pStyle w:val="Normal"/>
        <w:rPr/>
      </w:pPr>
      <w:r>
        <w:rPr>
          <w:b/>
          <w:bCs/>
        </w:rPr>
        <w:t>NGC628_map_nhi.png</w:t>
      </w:r>
    </w:p>
    <w:p>
      <w:pPr>
        <w:pStyle w:val="Normal"/>
        <w:rPr/>
      </w:pPr>
      <w:r>
        <w:rPr/>
        <w:t>HI column density map NHI (cm^-2), assuming optically thin emission. Derived from the moment-0 map using NHI = 1.823×10^18 × integral(T_B dv) cm^-2, with the Jy/beam to K conversion factor ~6.1 K/(Jy/beam) for the FAST 3.24 arcmin beam at 1420 MHz. Peak column density ~3.5×10^20 cm^-2 near the centre. The FEASTS survey sensitivity limit (~5×10^17 cm^-2 at 3-sigma over 20 km/s) allows detection of very low column density HI in the outer disk.</w:t>
      </w:r>
    </w:p>
    <w:p>
      <w:pPr>
        <w:pStyle w:val="Normal"/>
        <w:rPr/>
      </w:pPr>
      <w:r>
        <w:rPr/>
      </w:r>
    </w:p>
    <w:p>
      <w:pPr>
        <w:pStyle w:val="Normal"/>
        <w:rPr/>
      </w:pPr>
      <w:r>
        <w:rPr>
          <w:b/>
          <w:bCs/>
        </w:rPr>
        <w:t>NGC628_map_peak_contours.png</w:t>
      </w:r>
    </w:p>
    <w:p>
      <w:pPr>
        <w:pStyle w:val="Normal"/>
        <w:rPr/>
      </w:pPr>
      <w:r>
        <w:rPr/>
        <w:t>Peak flux map with moment-0 contours overlaid (cyan lines at 5%, 15%, 30%, 50%, 70%, 90% of peak moment-0 value). The contours delineate the HI morphology and confirm that the peak flux regions coincide with the highest integrated flux regions. The roughly circular contours are consistent with the face-on orientation of NGC 628.</w:t>
      </w:r>
    </w:p>
    <w:p>
      <w:pPr>
        <w:pStyle w:val="Normal"/>
        <w:rPr/>
      </w:pPr>
      <w:r>
        <w:rPr/>
      </w:r>
    </w:p>
    <w:p>
      <w:pPr>
        <w:pStyle w:val="Normal"/>
        <w:rPr/>
      </w:pPr>
      <w:r>
        <w:rPr>
          <w:b/>
          <w:bCs/>
        </w:rPr>
        <w:t>NGC628_map_mom1_contours.png</w:t>
      </w:r>
    </w:p>
    <w:p>
      <w:pPr>
        <w:pStyle w:val="Normal"/>
        <w:rPr/>
      </w:pPr>
      <w:r>
        <w:rPr/>
        <w:t>Moment-1 velocity field with moment-0 contours overlaid (white lines). The combination of the nearly uniform velocity field and the circular moment-0 contours confirms the face-on geometry of NGC 628. The contours define the spatial extent of the HI disk over the velocity field.</w:t>
      </w:r>
    </w:p>
    <w:p>
      <w:pPr>
        <w:pStyle w:val="Normal"/>
        <w:rPr/>
      </w:pPr>
      <w:r>
        <w:rPr/>
      </w:r>
    </w:p>
    <w:p>
      <w:pPr>
        <w:pStyle w:val="Normal"/>
        <w:rPr/>
      </w:pPr>
      <w:r>
        <w:rPr>
          <w:b/>
          <w:bCs/>
        </w:rPr>
        <w:t>NGC628_integrated_spectrum.png</w:t>
      </w:r>
    </w:p>
    <w:p>
      <w:pPr>
        <w:pStyle w:val="Normal"/>
        <w:rPr/>
      </w:pPr>
      <w:r>
        <w:rPr/>
        <w:t>Integrated HI spectrum: sum of flux density over all 172×172 spatial pixels as a function of LSR velocity (Jy/beam × pixels). This is the global HI profile of NGC 628. The profile appears as a single broad peak rather than the classic double-horn profile because the galaxy is nearly face-on (~25° inclination) — rotation contributes little to line-of-sight velocity spread. Peak integrated flux ~482 Jy/beam×pixels at 647 km/s. The profile FWHM (~50 km/s) is consistent with the low inclination. The yellow annotation marks the peak value and velocity.</w:t>
      </w:r>
    </w:p>
    <w:p>
      <w:pPr>
        <w:pStyle w:val="Normal"/>
        <w:rPr/>
      </w:pPr>
      <w:r>
        <w:rPr/>
      </w:r>
    </w:p>
    <w:p>
      <w:pPr>
        <w:pStyle w:val="Normal"/>
        <w:rPr/>
      </w:pPr>
      <w:r>
        <w:rPr>
          <w:b/>
          <w:bCs/>
        </w:rPr>
        <w:t>NGC628_centre_spectrum.png</w:t>
      </w:r>
    </w:p>
    <w:p>
      <w:pPr>
        <w:pStyle w:val="Normal"/>
        <w:rPr/>
      </w:pPr>
      <w:r>
        <w:rPr/>
        <w:t>HI spectrum at the galaxy centre (RA=24.19°, Dec=15.80°), extracted from the .fro file. Single narrow peak at 674.6 km/s barycentric (1417.2094 MHz), peak flux 0.7362 Jy/beam. The grey dashed line marks the literature systemic velocity (657 km/s heliocentric); the red dashed line marks the measured peak. The ~18 km/s offset is due to the barycentric vs heliocentric reference frame difference (SPECSYS=BARYCENT) and is not a calibration error. Both reference lines are annotated in the legend.</w:t>
      </w:r>
    </w:p>
    <w:p>
      <w:pPr>
        <w:pStyle w:val="Normal"/>
        <w:rPr/>
      </w:pPr>
      <w:r>
        <w:rPr/>
      </w:r>
    </w:p>
    <w:p>
      <w:pPr>
        <w:pStyle w:val="Normal"/>
        <w:rPr/>
      </w:pPr>
      <w:r>
        <w:rPr>
          <w:b/>
          <w:bCs/>
        </w:rPr>
        <w:t>NGC628_pv_diagram.png</w:t>
      </w:r>
    </w:p>
    <w:p>
      <w:pPr>
        <w:pStyle w:val="Normal"/>
        <w:rPr/>
      </w:pPr>
      <w:r>
        <w:rPr/>
        <w:t>Position-velocity diagram along the RA axis through the Dec centre of the cube. The characteristic mild S-shaped rotation curve of a spiral galaxy is visible, confirming ordered rotation. The small total velocity extent (~100 km/s) across ~40 arcmin in RA is consistent with the low inclination. The bright central concentration corresponds to the highest surface brightness central region of the disk. The colour scale is clipped at the 1st–99th percentile to suppress noise.</w:t>
      </w:r>
    </w:p>
    <w:p>
      <w:pPr>
        <w:pStyle w:val="Normal"/>
        <w:rPr/>
      </w:pPr>
      <w:r>
        <w:rPr/>
      </w:r>
    </w:p>
    <w:p>
      <w:pPr>
        <w:pStyle w:val="Normal"/>
        <w:rPr/>
      </w:pPr>
      <w:r>
        <w:rPr>
          <w:b/>
          <w:bCs/>
        </w:rPr>
        <w:t>NGC628_moments.png</w:t>
      </w:r>
    </w:p>
    <w:p>
      <w:pPr>
        <w:pStyle w:val="Normal"/>
        <w:rPr/>
      </w:pPr>
      <w:r>
        <w:rPr/>
        <w:t>Combined 3-panel overview showing moment-0 (left), peak flux (centre), and moment-1 (right) maps side by side. Provides a quick visual summary of the HI morphology, surface brightness distribution, and velocity field of NGC 628 in a single figure. Useful for presentations and quick-look assessments.</w:t>
      </w:r>
    </w:p>
    <w:p>
      <w:pPr>
        <w:pStyle w:val="Normal"/>
        <w:rPr/>
      </w:pPr>
      <w:r>
        <w:rPr/>
      </w:r>
    </w:p>
    <w:p>
      <w:pPr>
        <w:pStyle w:val="Heading1"/>
        <w:rPr/>
      </w:pPr>
      <w:r>
        <w:rPr/>
        <w:t>6. References</w:t>
      </w:r>
    </w:p>
    <w:p>
      <w:pPr>
        <w:pStyle w:val="Normal"/>
        <w:rPr/>
      </w:pPr>
      <w:r>
        <w:rPr/>
        <w:t>Reference file: NGC628-cube_cut.fits (FEASTS public data release, Wang et al. 2025)</w:t>
      </w:r>
    </w:p>
    <w:p>
      <w:pPr>
        <w:pStyle w:val="Normal"/>
        <w:rPr/>
      </w:pPr>
      <w:r>
        <w:rPr/>
        <w:t>FRO output: ~/FRO/Parsers/FAST/Surveys/NGC628/FRO/NGC628_feasts.fro</w:t>
      </w:r>
    </w:p>
    <w:p>
      <w:pPr>
        <w:pStyle w:val="Normal"/>
        <w:rPr/>
      </w:pPr>
      <w:r>
        <w:rPr/>
        <w:t>Plotting script: ~/FRO/Parsers/FAST/plot_feasts.py</w:t>
      </w:r>
    </w:p>
    <w:p>
      <w:pPr>
        <w:pStyle w:val="Normal"/>
        <w:rPr/>
      </w:pPr>
      <w:r>
        <w:rPr/>
        <w:t>Parser: ~/FRO/Parsers/FAST/feasts_cube_to_fro.py</w:t>
      </w:r>
    </w:p>
    <w:p>
      <w:pPr>
        <w:pStyle w:val="Normal"/>
        <w:rPr/>
      </w:pPr>
      <w:r>
        <w:rPr/>
        <w:t>Wang, J. et al. 2025 — FEASTS: a FAST survey of HI in nearby galaxies</w:t>
      </w:r>
    </w:p>
    <w:p>
      <w:pPr>
        <w:pStyle w:val="Normal"/>
        <w:rPr/>
      </w:pPr>
      <w:r>
        <w:rPr/>
        <w:t>HiFAST pipeline: hifast.readthedocs.io — arXiv:2401.17364</w:t>
      </w:r>
    </w:p>
    <w:p>
      <w:pPr>
        <w:pStyle w:val="Normal"/>
        <w:rPr/>
      </w:pPr>
      <w:r>
        <w:rPr/>
        <w:t>FEASTS data release: kavli.pku.edu.cn/~jwang/FEASTS_data.html</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1194</Words>
  <Characters>7086</Characters>
  <CharactersWithSpaces>8240</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2026-07-30T14:31:22Z</dcterms:created>
  <dc:creator>Un-named</dc:creator>
  <dc:description/>
  <dc:language>it-IT</dc:language>
  <cp:lastModifiedBy/>
  <dcterms:modified xsi:type="dcterms:W3CDTF">2026-07-30T16:43:26Z</dcterms:modified>
  <cp:revision>2</cp:revision>
  <dc:subject/>
  <dc:title/>
</cp:coreProperties>
</file>