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Calibri" w:cs="Calibri" w:ascii="Calibri" w:hAnsi="Calibri"/>
          <w:b/>
          <w:bCs/>
          <w:color w:val="000000"/>
          <w:sz w:val="56"/>
          <w:szCs w:val="56"/>
        </w:rPr>
        <w:t>FRO / HALO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 w:ascii="Calibri" w:hAnsi="Calibri"/>
          <w:b/>
          <w:bCs/>
          <w:color w:val="000000"/>
          <w:sz w:val="56"/>
          <w:szCs w:val="56"/>
        </w:rPr>
        <w:t>SALSA — Data Structure</w:t>
      </w:r>
    </w:p>
    <w:p>
      <w:pPr>
        <w:pStyle w:val="Normal"/>
        <w:spacing w:before="0" w:after="40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24"/>
          <w:szCs w:val="24"/>
        </w:rPr>
        <w:t>Francesco Di Giovanni — Bolzano, Italia — August 20, 2026 — v2.0</w:t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1. Introduction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SALSA (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uch </w:t>
      </w:r>
      <w:r>
        <w:rPr>
          <w:rFonts w:eastAsia="Calibri" w:cs="Calibri" w:ascii="Calibri" w:hAnsi="Calibri"/>
          <w:b/>
          <w:bCs/>
          <w:sz w:val="24"/>
          <w:szCs w:val="24"/>
        </w:rPr>
        <w:t>A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Calibri" w:cs="Calibri" w:ascii="Calibri" w:hAnsi="Calibri"/>
          <w:b/>
          <w:bCs/>
          <w:sz w:val="24"/>
          <w:szCs w:val="24"/>
        </w:rPr>
        <w:t>L</w:t>
      </w:r>
      <w:r>
        <w:rPr>
          <w:rFonts w:eastAsia="Calibri" w:cs="Calibri" w:ascii="Calibri" w:hAnsi="Calibri"/>
          <w:sz w:val="24"/>
          <w:szCs w:val="24"/>
        </w:rPr>
        <w:t xml:space="preserve">ovely 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mall </w:t>
      </w:r>
      <w:r>
        <w:rPr>
          <w:rFonts w:eastAsia="Calibri" w:cs="Calibri" w:ascii="Calibri" w:hAnsi="Calibri"/>
          <w:b/>
          <w:bCs/>
          <w:sz w:val="24"/>
          <w:szCs w:val="24"/>
        </w:rPr>
        <w:t>A</w:t>
      </w:r>
      <w:r>
        <w:rPr>
          <w:rFonts w:eastAsia="Calibri" w:cs="Calibri" w:ascii="Calibri" w:hAnsi="Calibri"/>
          <w:sz w:val="24"/>
          <w:szCs w:val="24"/>
        </w:rPr>
        <w:t>ntenna, or "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icken </w:t>
      </w:r>
      <w:r>
        <w:rPr>
          <w:rFonts w:eastAsia="Calibri" w:cs="Calibri" w:ascii="Calibri" w:hAnsi="Calibri"/>
          <w:b/>
          <w:bCs/>
          <w:sz w:val="24"/>
          <w:szCs w:val="24"/>
        </w:rPr>
        <w:t>A</w:t>
      </w:r>
      <w:r>
        <w:rPr>
          <w:rFonts w:eastAsia="Calibri" w:cs="Calibri" w:ascii="Calibri" w:hAnsi="Calibri"/>
          <w:sz w:val="24"/>
          <w:szCs w:val="24"/>
        </w:rPr>
        <w:t xml:space="preserve">ttans </w:t>
      </w:r>
      <w:r>
        <w:rPr>
          <w:rFonts w:eastAsia="Calibri" w:cs="Calibri" w:ascii="Calibri" w:hAnsi="Calibri"/>
          <w:b/>
          <w:bCs/>
          <w:sz w:val="24"/>
          <w:szCs w:val="24"/>
        </w:rPr>
        <w:t>L</w:t>
      </w:r>
      <w:r>
        <w:rPr>
          <w:rFonts w:eastAsia="Calibri" w:cs="Calibri" w:ascii="Calibri" w:hAnsi="Calibri"/>
          <w:sz w:val="24"/>
          <w:szCs w:val="24"/>
        </w:rPr>
        <w:t xml:space="preserve">iten 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öt </w:t>
      </w:r>
      <w:r>
        <w:rPr>
          <w:rFonts w:eastAsia="Calibri" w:cs="Calibri" w:ascii="Calibri" w:hAnsi="Calibri"/>
          <w:b/>
          <w:bCs/>
          <w:sz w:val="24"/>
          <w:szCs w:val="24"/>
        </w:rPr>
        <w:t>A</w:t>
      </w:r>
      <w:r>
        <w:rPr>
          <w:rFonts w:eastAsia="Calibri" w:cs="Calibri" w:ascii="Calibri" w:hAnsi="Calibri"/>
          <w:sz w:val="24"/>
          <w:szCs w:val="24"/>
        </w:rPr>
        <w:t>ntenn" in Swedish) is a set of three 2.3-metre parabolic dish radio telescopes located at Onsala Space Observatory (OSO), lat 57°24'N lon 11°55'E, elevation ~5 m a.s.l., Sweden, operated by Chalmers University of Technology. The three telescopes are named Torre, Vale and Brage and are freely accessible via web browser at any time and in any weather.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The FRO/HALO project uses SALSA for Galactic HI 21-cm line observations. SALSA is the only FRO telescope directly accessible from Bolzano without an observing proposal. FITS data are imported into the unified FRO v17 (HDF5) format via the salsa_fits_to_fro.py parser.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2. Telescope and Receiver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The three telescopes have in-principle identical hardware; differences in cable lengths and connections. The three telescopes have in-principle identical hardware; differences in cable lengths and connections.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2.1 Mechanical and Optical Parameters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Dish diameter: 2.3 m (perforated surface with ~5 mm holes to reduce wind load; practical frequency limit &lt;6 GHz)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Operating frequency: 1350–1620 MHz (instantaneous bandwidth up to 25 MHz, user-selectable)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Beam FWHM: ~6° at 21 cm (1420 MHz), measured on the Sun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Rotor: SPID BIG RAS/HR, 0.1° resolution, 1.5°/s rotation speed; MD01 controller (ROT2PROG protocol over TCP)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Pointing limits: azimuth 0–360°; a target whose azimuth crosses due north (0°/360°) cannot be tracked straight through — the telescope must unwind nearly a full turn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Minimum elevation (absolute): 5°; recommended: &gt; 15° for Galactic surveys, &gt; 20° for extragalactic observations (reduces ground pickup)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Site coordinates: lat 57°24'N, lon 11°55'E, elevation ~5 m a.s.l.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2.2 Receiver Chain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Feed: ~5 cm metal probe inside the horn, sensitive to a single linear polarisation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LNA: custom AGO build (Tommy Henderson, USA), with integrated 1350–1620 MHz filter; powered 12V DC via Bias-T on the RG-400 coaxial cable (~10 m)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Rack pre-amplifier: Radio Astronomy Supplies WBLNA (1–2 GHz, 15 dB gain, 0.6 dB NF)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Sampler: USRP N210 (Ettus Research) with DBSRX2 daughterboard (0.8–2.3 GHz); 14-bit ADC; via 1 Gbps Ethernet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Backend: 8192-point FFT on the control server; bandwidth and spectral resolution user-selectable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System temperature: Tsys ≈ 300 K (calibrated by comparison with GASS/LAB survey convolved to the 6° beam) — approximate calibration, absolute scale to be treated with caution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2.3 Operating Modes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Raw mode: total power — recommended for all FRO observations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Frequency Switched mode: not recommended for extragalactic observations (non-linearity from frequency response → spectra not stackable)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Standard FRO configuration for Galactic HI survey: Freq. switched, centre 1420.4 MHz, ref. freq. 1417.9 MHz (throw = 2.5 MHz = BW), 4096 channels, BW 2.5 MHz, RFI MAD-σ filter enabled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Standard FRO configuration for extragalactic observations (M31, M33): Raw, centre 1420.405 MHz, BW 5 MHz, 8192 channels → resolution 610.4 Hz/channel (~0.13 km/s at 1420 MHz)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Position switching for extragalactic observations: ~10° azimuth offset, same elevation (recommended by Eskil Varenius, SALSA Support)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2.4 Nyquist Sampling and Grid Choice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SALSA Torre's beam FWHM at 1.4 GHz is ~6°. The minimum Nyquist step to correctly sample all available angular information is ~2.5–3°. FRO survey steps are 5° (fast surveys, acceptable undersampling for large-scale Galactic structure) and 2.5° (fine survey, at the Nyquist limit — optimal choice to exploit the full angular resolution of the instrument).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3. SALSA FITS Format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Each SALSA observation produces one FITS file per spectrum, with a single primary HDU. Key header fields: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TELESCOP  — telescope name (e.g. "Torre", "Vale", "Brage")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ORIGIN    — institution (e.g. "Onsala Space Observatory")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DATE-OBS  — UTC timestamp in ISO 8601 format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OBSTIME   — integration time in seconds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NAXIS1    — number of spectral channels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CRVAL1    — reference frequency in Hz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CRPIX1    — reference pixel (frequency axis)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CDELT1    — frequency step in Hz/channel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CRVAL2    — Galactic longitude GLON in degrees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CRVAL3    — Galactic latitude GLAT in degrees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BUNIT     — "K" = nominal antenna temperature (fixed Tsys ≈ 300 K assumed)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Note: FITS files produced by SALSA generate an Astropy warning regarding header padding ("null bytes"). The parser suppresses this known warning as it does not affect data reading.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4. Parser: salsa_fits_to_fro.py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Path: ~/FRO/Parsers/SALSA/salsa_fits_to_fro.py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4.1 Workflow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1. Zenity dialog to select the directory containing the FITS files (fallback to ~/FRO/Parsers/SALSA/)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2. Lists all .fits files found with DATE-OBS timestamp and pointing (GLON/GLAT)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3. Interactive file selection (printer-style syntax: e.g. "1-27" or "3,5,7-12")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4. Frequency axis consistency check across all selected files (NAXIS1, CRPIX1, CRVAL1, CDELT1)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5. Interactive metadata collection (facility, provider, instrument, survey, dataset, observation_id) with defaults suggested from the FITS header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6. Az/El computed from GLON/GLAT + DATE-OBS via Astropy (labelled "computed", not telemetry)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7. Writes FRO v17 with one spectrum per FITS file in chronological order; prints read_fro_summary()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4.2 Technical Details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Frequency axis reconstruction: f(bin) = CRVAL1 + (bin − CRPIX1) × CDELT1 [Hz], bin numbered from 1 (FITS convention)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Byte order conversion: FITS data in big-endian → native conversion via .astype(np.float32)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Pointing_source: "computed" — Az/El do not come from SALSA telemetry but are computed via Astropy AltAz at Onsala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Metadata correction loop: current values preserved as defaults at each iteration; explicit confirmation (y/yes) required to write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Overwrite handling: explicit confirmation required if the output file already exists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Calibration: BUNIT="K" is nominal antenna temperature (fixed Tsys ≈ 300 K assumed) — do not use for absolute measurements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4.3 Auxiliary Scripts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plot_salsa_spectrum.py — spectrum viewer with double-click on .fits file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rename_salsa_fits.py — renames FITS files with G{lon:03d}{lat:+03d}_ prefix rounded to 5°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build_salsa_terrain_grid.py — builds terrain grid for obstruction analysis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view_salsa_terrain.py — 3D viewer of terrain around Torre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view_salsa_3d.py — interactive 3D viewer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5. Structure of the Produced FRO v17 File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The parser produces an FRO v17 (HDF5) file with the following main datasets: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Spectra/frequencies_hz      — float64[N_ch], Hz (from CRVAL1/CRPIX1/CDELT1)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Spectra/data                — float32[N_sp, N_ch], nominal K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Pointing/az_deg             — float64[N_sp], degrees (computed)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Pointing/elev_deg           — float64[N_sp], degrees (computed)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Pointing/glon_deg           — float64[N_sp], degrees (from FITS CRVAL2)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Pointing/glat_deg           — float64[N_sp], degrees (from FITS CRVAL3)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Time/utc_iso                — str[N_sp], ISO 8601 UTC (from DATE-OBS)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Time/integration_time_s     — float64[N_sp], seconds (from OBSTIME)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Source/facility             — str, e.g. "Onsala Space Observatory"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Source/instrument           — str, e.g. "Torre"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Observatory/latitude_deg    — float64 (57.3953)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Observatory/longitude_deg   — float64 (11.9255)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Observatory/elevation_m     — float64 (5.0)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Observation/pointing_source — "computed"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Notes                       — str (free provenance text)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6. Known Artefacts and Masking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DC spike at band centre: probable LO leakage. Always exclude the central channel in analysis, regardless of tuning frequency.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RFI spike at ~+85/90 km/s: identical across different pointings — fixed-frequency RFI, NOT celestial signal. Mask in all SALSA analyses.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RFI spike at ~+100 km/s for GLon=140°: fixed-frequency, exclude from fitting/analysis at this longitude.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Possible additional spikes at ~+170 km/s in some pointings (e.g. l=195°, b=0°): verify recurrence before systematic masking.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Rock obstruction (Torre telescope): anomalous signal reduction at certain azimuth ranges. See SALSA_Obs_Torre_Rock for characterisation.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Ground pickup at low elevation: practical threshold 15° for Galactic surveys; &gt;20° for extragalactic observations.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Frequency-switched data NOT stackable: non-linearity from electronic frequency response. Always use position switching for extragalactic observations.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Nominal calibration Tsys ≈ 300 K: true value varies with elevation and ambient temperature. Do not use for absolute measurements.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7. Scientific Notes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Community contribution: SALSA slewing/integration bug reported by FRO/HALO → fix implemented the same day in v1.1.8 (July 2026).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8. Operating Procedure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1. Identify the sky region of interest (GLON/GLAT target) and verify elevation &gt; 15° from Onsala.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2. Access the SALSA portal (salsa.oso.chalmers.se), book the Torre telescope (preferred), configure parameters and start the observation.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3. Download the produced FITS files and save them in the appropriate survey subdirectory under ~/FRO/Parsers/SALSA/Surveys/.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4. Launch the parser (SALSA_to_FRO.desktop or terminal: python3 ~/FRO/Parsers/SALSA/salsa_fits_to_fro.py).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5. Verify the summary printed to screen (read_fro_summary) and the produced .fro file.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6. Launch the visualisation script (plot_salsa_spectrum.py) to generate output plots.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9. Access and Contacts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SALSA portal: salsa.oso.chalmers.se — booking and remote control. Free access, free registration.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Support contact: Eskil Varenius (SALSA Support, Onsala Observatory) — for technical issues, position switching, advanced configurations.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SALSA requires no observing proposal — it is the only FRO telescope directly accessible from Bolzano at any time.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10. References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SALSA Portal — Onsala Space Observatory, Chalmers University of Technology: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E74B5"/>
          <w:sz w:val="24"/>
          <w:szCs w:val="24"/>
        </w:rPr>
        <w:t>https://salsa.oso.chalmers.se</w:t>
      </w:r>
    </w:p>
    <w:p>
      <w:pPr>
        <w:pStyle w:val="Normal"/>
        <w:spacing w:before="0" w:after="40"/>
        <w:rPr/>
      </w:pPr>
      <w:r>
        <w:rPr/>
        <w:drawing>
          <wp:inline distT="0" distB="0" distL="0" distR="0">
            <wp:extent cx="762000" cy="762000"/>
            <wp:effectExtent l="0" t="0" r="0" b="0"/>
            <wp:docPr id="1" name="Imma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salsa.oso.chalmers.se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Full SALSA technical specifications (source for all technical data in this document):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E74B5"/>
          <w:sz w:val="24"/>
          <w:szCs w:val="24"/>
        </w:rPr>
        <w:t>https://salsa.oso.chalmers.se/technical</w:t>
      </w:r>
    </w:p>
    <w:p>
      <w:pPr>
        <w:pStyle w:val="Normal"/>
        <w:spacing w:before="0" w:after="40"/>
        <w:rPr/>
      </w:pPr>
      <w:r>
        <w:rPr/>
        <w:drawing>
          <wp:inline distT="0" distB="0" distL="0" distR="0">
            <wp:extent cx="762000" cy="762000"/>
            <wp:effectExtent l="0" t="0" r="0" b="0"/>
            <wp:docPr id="2" name="Immagin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salsa.oso.chalmers.se/technical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SALSA LNA measurements and characterisation: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E74B5"/>
          <w:sz w:val="24"/>
          <w:szCs w:val="24"/>
        </w:rPr>
        <w:t>https://salsa.oso.chalmers.se/technical/lna</w:t>
      </w:r>
    </w:p>
    <w:p>
      <w:pPr>
        <w:pStyle w:val="Normal"/>
        <w:spacing w:before="0" w:after="40"/>
        <w:rPr/>
      </w:pPr>
      <w:r>
        <w:rPr/>
        <w:drawing>
          <wp:inline distT="0" distB="0" distL="0" distR="0">
            <wp:extent cx="762000" cy="762000"/>
            <wp:effectExtent l="0" t="0" r="0" b="0"/>
            <wp:docPr id="3" name="Immagin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salsa.oso.chalmers.se/technical/lna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FRO/HALO project GitHub repository: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E74B5"/>
          <w:sz w:val="24"/>
          <w:szCs w:val="24"/>
        </w:rPr>
        <w:t>https://github.com/Digio1/FRO-HALO</w:t>
      </w:r>
    </w:p>
    <w:p>
      <w:pPr>
        <w:pStyle w:val="Normal"/>
        <w:spacing w:before="0" w:after="40"/>
        <w:rPr/>
      </w:pPr>
      <w:r>
        <w:rPr/>
        <w:drawing>
          <wp:inline distT="0" distB="0" distL="0" distR="0">
            <wp:extent cx="762000" cy="762000"/>
            <wp:effectExtent l="0" t="0" r="0" b="0"/>
            <wp:docPr id="4" name="Immagin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github.com/Digio1/FRO-HALO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Document generated: 20 August 2026 — Francesco Radio Observatory / HALO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6</Pages>
  <Words>1374</Words>
  <Characters>8656</Characters>
  <CharactersWithSpaces>10072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2026-08-20T17:27:53Z</dcterms:created>
  <dc:creator>Un-named</dc:creator>
  <dc:description/>
  <dc:language>it-IT</dc:language>
  <cp:lastModifiedBy/>
  <dcterms:modified xsi:type="dcterms:W3CDTF">2026-08-20T19:33:22Z</dcterms:modified>
  <cp:revision>2</cp:revision>
  <dc:subject/>
  <dc:title/>
</cp:coreProperties>
</file>