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8"/>
          <w:szCs w:val="28"/>
        </w:rPr>
        <w:t xml:space="preserve">fro_to_ezra — Descrizione del Modulo</w:t>
      </w:r>
    </w:p>
    <w:p>
      <w:pPr>
        <w:jc w:val="left"/>
      </w:pPr>
      <w:r>
        <w:rPr>
          <w:i/>
          <w:iCs/>
          <w:sz w:val="22"/>
          <w:szCs w:val="22"/>
        </w:rPr>
        <w:t xml:space="preserve">HALO Project</w:t>
      </w:r>
    </w:p>
    <w:p>
      <w:r>
        <w:rPr>
          <w:sz w:val="22"/>
          <w:szCs w:val="22"/>
        </w:rPr>
        <w:t xml:space="preserve"/>
      </w:r>
    </w:p>
    <w:p>
      <w:r>
        <w:rPr>
          <w:sz w:val="20"/>
          <w:szCs w:val="20"/>
        </w:rPr>
        <w:t xml:space="preserve">Versione 1.0 — 14 settembre 2026</w:t>
      </w:r>
    </w:p>
    <w:p>
      <w:r>
        <w:rPr>
          <w:sz w:val="20"/>
          <w:szCs w:val="20"/>
        </w:rPr>
        <w:t xml:space="preserve">Autore: Francesco Di Giovanni (Claude AI assisted) — FRO/HALO Project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1. Scopo</w:t>
      </w:r>
    </w:p>
    <w:p>
      <w:r>
        <w:rPr>
          <w:sz w:val="22"/>
          <w:szCs w:val="22"/>
        </w:rPr>
        <w:t xml:space="preserve">fro_to_ezra.py converte un file FRO HDF5 (.fro) nel formato testo semplice accettato dalla suite ezRA (ezCon.py). È il ponte di esportazione tra il formato archivio FRO e il principale strumento di analisi e visualizzazione usato dal progetto HALO.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File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~/FRO/Moduli/fro_to_ezra/fro_to_ezra.py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Utilizzo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python3 fro_to_ezra.py &lt;input.fro&gt; [output.txt]</w:t>
      </w:r>
    </w:p>
    <w:p>
      <w:r>
        <w:rPr>
          <w:sz w:val="22"/>
          <w:szCs w:val="22"/>
        </w:rPr>
        <w:t xml:space="preserve">Se il nome del file di output viene omesso, viene generato automaticamente come &lt;input&gt;_ezra.txt nella stessa directory del file di input.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Funzionamento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Legge le coordinate dell'osservatorio (latitudine, longitudine, quota) dinamicamente dal gruppo /Observatory — nessun valore hardcoded.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Gestisce file con più spettri (raw_spectrum è un array 2D: N_spettri × canali).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Usa i timestamp UTC reali per spettro da Time/utc.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Legge azimuth/elevazione per spettro da /Pointing se presente (FRO v1.3+). Se il gruppo è assente (file più vecchi), az/el vengono scritti come NaN.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Scrive una nuova riga di puntamento (az ... el ...) solo quando il valore cambia rispetto allo spettro precedente, seguendo il formato atteso da ezCon.py.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Tutti gli spettri sono contrassegnati "a" (antenna/on-source). Nessuna distinzione REF/calibrazione è ancora implementata.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Formato di Output</w:t>
      </w:r>
    </w:p>
    <w:p>
      <w:r>
        <w:rPr>
          <w:sz w:val="22"/>
          <w:szCs w:val="22"/>
        </w:rPr>
        <w:t xml:space="preserve">Il file di output segue il formato testo spettrale ezRA: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from ezColFRO.py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lat &lt;lat&gt; long &lt;lon&gt; amsl &lt;elev&gt; name &lt;osservatorio&gt; ezb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freqMin &lt;MHz&gt; freqMax &lt;MHz&gt; freqBinQty &lt;N&gt;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az &lt;az&gt; el &lt;el&gt;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&lt;UTC&gt;  &lt;val1&gt; &lt;val2&gt; ... &lt;valN&gt;  a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Dipendenze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h5py, numpy, datetime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Crediti</w:t>
      </w:r>
    </w:p>
    <w:p>
      <w:r>
        <w:rPr>
          <w:sz w:val="22"/>
          <w:szCs w:val="22"/>
        </w:rPr>
        <w:t xml:space="preserve">FRO/HALO Project — Francesco Di Giovanni, Bolzano, Italia. Licenza MIT.</w:t>
      </w:r>
    </w:p>
    <w:p>
      <w:r>
        <w:rPr>
          <w:sz w:val="22"/>
          <w:szCs w:val="22"/>
        </w:rPr>
        <w:t xml:space="preserve">Suite ezRA: Ted Cline (BAA/SARA) — github.com/tedcline/ezRA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2026-09-14T08:36:41.820Z</dcterms:created>
  <dcterms:modified xsi:type="dcterms:W3CDTF">2026-09-14T08:36:41.820Z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