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Plots Description — Effelsberg/Holmberg1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FRO / HALO Project — Technical Reference</w:t>
      </w:r>
    </w:p>
    <w:p>
      <w:pPr>
        <w:spacing w:after="32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Document version: 1.1 — 24 August 2026</w:t>
      </w:r>
    </w:p>
    <w:p>
      <w:pPr>
        <w:pStyle w:val="Heading1"/>
        <w:spacing w:after="120" w:before="240"/>
      </w:pPr>
      <w:r>
        <w:t xml:space="preserve">1. Visualisation Script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Script: plot_holmberg1.py — location: ~/FRO/Parsers/Effelsberg/. The script reads the .fro file (FRO HDF5 v17) produced by effelsberg_to_fro.py and generates two interactive HTML files in Surveys/Holmberg1/Plots/. The Plotly JavaScript library is loaded directly from the system path (~/.local/lib/python3.14/site-packages/plotly/package_data/plotly.min.js, version 3.7.0); no network connection is required.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Run with:</w:t>
      </w:r>
    </w:p>
    <w:p>
      <w:pPr>
        <w:spacing w:after="12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python3 ~/FRO/Parsers/Effelsberg/plot_holmberg1.py</w:t>
      </w:r>
    </w:p>
    <w:p>
      <w:pPr>
        <w:pStyle w:val="Heading1"/>
        <w:spacing w:after="120" w:before="240"/>
      </w:pPr>
      <w:r>
        <w:t xml:space="preserve">2. Visualisation Technology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Both plots use Plotly.js 3.7.0 embedded inline in the HTML. Interactive features common to all outputs: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Rubber-band zoom: drag the mouse over the plot area to select a region; the plot redraws automatically on the selected range.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Fixed readout: a fixed box in the upper left shows in real time the coordinates (frequency or velocity + antenna temperature) of the point under the cursor.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Zoom reset: double-click on the plot area, or click the "Reset zoom" button top-right, to return to the full 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Print: the readout box and Reset button are hidden in print mode (@media print).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Responsive sizing: the plot automatically adapts to the browser window size, including on resize.</w:t>
      </w:r>
    </w:p>
    <w:p>
      <w:pPr>
        <w:pStyle w:val="Heading1"/>
        <w:spacing w:after="120" w:before="240"/>
      </w:pPr>
      <w:r>
        <w:t xml:space="preserve">3. Output 1 — Full Band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Filename: </w:t>
      </w:r>
      <w:r>
        <w:rPr>
          <w:rFonts w:ascii="Calibri" w:cs="Calibri" w:eastAsia="Calibri" w:hAnsi="Calibri"/>
          <w:sz w:val="24"/>
          <w:szCs w:val="24"/>
        </w:rPr>
        <w:t xml:space="preserve">EFFBG_2026-06-23_6723_02-26_P217mm-EDD_bb1_fullband_PHASE_ONOFF_1.html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Plot title: </w:t>
      </w:r>
      <w:r>
        <w:rPr>
          <w:rFonts w:ascii="Calibri" w:cs="Calibri" w:eastAsia="Calibri" w:hAnsi="Calibri"/>
          <w:sz w:val="24"/>
          <w:szCs w:val="24"/>
        </w:rPr>
        <w:t xml:space="preserve">Effelsberg 100m — HOI — P217mm-EDD — Full band, PHASE/ON-OFF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X axis: </w:t>
      </w:r>
      <w:r>
        <w:rPr>
          <w:rFonts w:ascii="Calibri" w:cs="Calibri" w:eastAsia="Calibri" w:hAnsi="Calibri"/>
          <w:sz w:val="24"/>
          <w:szCs w:val="24"/>
        </w:rPr>
        <w:t xml:space="preserve">Frequency (MHz), range 1200–1600 MHz — full EDD backend band.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Y axis: </w:t>
      </w:r>
      <w:r>
        <w:rPr>
          <w:rFonts w:ascii="Calibri" w:cs="Calibri" w:eastAsia="Calibri" w:hAnsi="Calibri"/>
          <w:sz w:val="24"/>
          <w:szCs w:val="24"/>
        </w:rPr>
        <w:t xml:space="preserve">Antenna temperature Ta (K, Tsys≈300K, not calibrated).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Traces: </w:t>
      </w:r>
      <w:r>
        <w:rPr>
          <w:rFonts w:ascii="Calibri" w:cs="Calibri" w:eastAsia="Calibri" w:hAnsi="Calibri"/>
          <w:sz w:val="24"/>
          <w:szCs w:val="24"/>
        </w:rPr>
        <w:t xml:space="preserve">Four overlaid traces: Ph1-ON pol1 (dark blue), Ph1-ON pol2 (light blue), Ph2-ON pol1 (dark red), Ph2-ON pol2 (light red). The ON/OFF distinction is derived from DATAPAR LONGOFF/LATOFF (flag_track in the .fro file). Signal/reference separation is not applied: the traces show the raw imported data.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Interpretation: </w:t>
      </w:r>
      <w:r>
        <w:rPr>
          <w:rFonts w:ascii="Calibri" w:cs="Calibri" w:eastAsia="Calibri" w:hAnsi="Calibri"/>
          <w:sz w:val="24"/>
          <w:szCs w:val="24"/>
        </w:rPr>
        <w:t xml:space="preserve">The frequency structure reflects the bandpass response of the P217mm-EDD receiver and EDD backend across 400 MHz. The HI line at 1420.405752 MHz appears as a local feature near the centre of the band; comparing the phases visually identifies the on-source phase from the reference phase before any baseline subtraction.</w:t>
      </w:r>
    </w:p>
    <w:p>
      <w:pPr>
        <w:pStyle w:val="Heading1"/>
        <w:spacing w:after="120" w:before="240"/>
      </w:pPr>
      <w:r>
        <w:t xml:space="preserve">4. Output 2 — HI Line Zoom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Filename: </w:t>
      </w:r>
      <w:r>
        <w:rPr>
          <w:rFonts w:ascii="Calibri" w:cs="Calibri" w:eastAsia="Calibri" w:hAnsi="Calibri"/>
          <w:sz w:val="24"/>
          <w:szCs w:val="24"/>
        </w:rPr>
        <w:t xml:space="preserve">EFFBG_2026-06-23_6723_02-26_P217mm-EDD_bb1_HI_zoom_PHASE_ONOFF_1.html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Plot title: </w:t>
      </w:r>
      <w:r>
        <w:rPr>
          <w:rFonts w:ascii="Calibri" w:cs="Calibri" w:eastAsia="Calibri" w:hAnsi="Calibri"/>
          <w:sz w:val="24"/>
          <w:szCs w:val="24"/>
        </w:rPr>
        <w:t xml:space="preserve">Effelsberg 100m — HOI — P217mm-EDD — HI zoom (v=141.5±600 km/s)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X axis: </w:t>
      </w:r>
      <w:r>
        <w:rPr>
          <w:rFonts w:ascii="Calibri" w:cs="Calibri" w:eastAsia="Calibri" w:hAnsi="Calibri"/>
          <w:sz w:val="24"/>
          <w:szCs w:val="24"/>
        </w:rPr>
        <w:t xml:space="preserve">LSR velocity (km/s), range Vsys±600 km/s centred on Vsys=141.5 km/s (Holmberg I systemic velocity from Ott et al. 2001). The frequency-to-velocity conversion uses the true HI rest frequency: 1420.405752 MHz.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Y axis: </w:t>
      </w:r>
      <w:r>
        <w:rPr>
          <w:rFonts w:ascii="Calibri" w:cs="Calibri" w:eastAsia="Calibri" w:hAnsi="Calibri"/>
          <w:sz w:val="24"/>
          <w:szCs w:val="24"/>
        </w:rPr>
        <w:t xml:space="preserve">Antenna temperature Ta (K, Tsys≈300K, not calibrated).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Traces: </w:t>
      </w:r>
      <w:r>
        <w:rPr>
          <w:rFonts w:ascii="Calibri" w:cs="Calibri" w:eastAsia="Calibri" w:hAnsi="Calibri"/>
          <w:sz w:val="24"/>
          <w:szCs w:val="24"/>
        </w:rPr>
        <w:t xml:space="preserve">Same four Ph1/Ph2 × pol1/pol2 traces as the fullband plot, restricted to the velocity range shown. Dashed traces indicate pol2.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Vertical reference lines: </w:t>
      </w:r>
      <w:r>
        <w:rPr>
          <w:rFonts w:ascii="Calibri" w:cs="Calibri" w:eastAsia="Calibri" w:hAnsi="Calibri"/>
          <w:sz w:val="24"/>
          <w:szCs w:val="24"/>
        </w:rPr>
        <w:t xml:space="preserve">v = 0 km/s (green dashed line): Galactic rest, unshifted HI frequency. Vsys = 141.5 km/s (purple dashed line): Holmberg I systemic velocity (Ott et al. 2001).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Interpretation: </w:t>
      </w:r>
      <w:r>
        <w:rPr>
          <w:rFonts w:ascii="Calibri" w:cs="Calibri" w:eastAsia="Calibri" w:hAnsi="Calibri"/>
          <w:sz w:val="24"/>
          <w:szCs w:val="24"/>
        </w:rPr>
        <w:t xml:space="preserve">This plot allows verification that the HI emission line of Holmberg I falls within the expected velocity range. Before drawing spectral conclusions, reference-phase subtraction (Ph2 for OFF subscans) and baseline subtraction must be applied; this plot shows only the raw imported data.</w:t>
      </w:r>
    </w:p>
    <w:p>
      <w:pPr>
        <w:pStyle w:val="Heading1"/>
        <w:spacing w:after="120" w:before="240"/>
      </w:pPr>
      <w:r>
        <w:t xml:space="preserve">5. File Paths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Script: </w:t>
      </w:r>
      <w:r>
        <w:rPr>
          <w:rFonts w:ascii="Calibri" w:cs="Calibri" w:eastAsia="Calibri" w:hAnsi="Calibri"/>
          <w:sz w:val="24"/>
          <w:szCs w:val="24"/>
        </w:rPr>
        <w:t xml:space="preserve">~/FRO/Parsers/Effelsberg/plot_holmberg1.py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FRO parser: </w:t>
      </w:r>
      <w:r>
        <w:rPr>
          <w:rFonts w:ascii="Calibri" w:cs="Calibri" w:eastAsia="Calibri" w:hAnsi="Calibri"/>
          <w:sz w:val="24"/>
          <w:szCs w:val="24"/>
        </w:rPr>
        <w:t xml:space="preserve">~/FRO/Parsers/Effelsberg/effelsberg_to_fro.py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FRO file: </w:t>
      </w:r>
      <w:r>
        <w:rPr>
          <w:rFonts w:ascii="Calibri" w:cs="Calibri" w:eastAsia="Calibri" w:hAnsi="Calibri"/>
          <w:sz w:val="24"/>
          <w:szCs w:val="24"/>
        </w:rPr>
        <w:t xml:space="preserve">~/FRO/Parsers/Effelsberg/Surveys/Holmberg1/Holmberg1_FRO/EFFBG_2026-06-23_6723_02-26_P217mm-EDD_bb1.fro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MBFITS source: </w:t>
      </w:r>
      <w:r>
        <w:rPr>
          <w:rFonts w:ascii="Calibri" w:cs="Calibri" w:eastAsia="Calibri" w:hAnsi="Calibri"/>
          <w:sz w:val="24"/>
          <w:szCs w:val="24"/>
        </w:rPr>
        <w:t xml:space="preserve">~/FRO/Parsers/Effelsberg/Surveys/Holmberg1/Holmberg1_MBFITS_Profiles/EFFBG_2026-06-23_6723_02-26_P217mm-EDD/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HTML output: </w:t>
      </w:r>
      <w:r>
        <w:rPr>
          <w:rFonts w:ascii="Calibri" w:cs="Calibri" w:eastAsia="Calibri" w:hAnsi="Calibri"/>
          <w:sz w:val="24"/>
          <w:szCs w:val="24"/>
        </w:rPr>
        <w:t xml:space="preserve">~/FRO/Parsers/Effelsberg/Surveys/Holmberg1/Plots/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Plotly.js library: </w:t>
      </w:r>
      <w:r>
        <w:rPr>
          <w:rFonts w:ascii="Calibri" w:cs="Calibri" w:eastAsia="Calibri" w:hAnsi="Calibri"/>
          <w:sz w:val="24"/>
          <w:szCs w:val="24"/>
        </w:rPr>
        <w:t xml:space="preserve">~/.local/lib/python3.14/site-packages/plotly/package_data/plotly.min.js (v3.7.0)</w:t>
      </w:r>
    </w:p>
    <w:p>
      <w:pPr>
        <w:pStyle w:val="Heading1"/>
        <w:spacing w:after="120" w:before="240"/>
      </w:pPr>
      <w:r>
        <w:t xml:space="preserve">6.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FRO format specification: fro_format_v17.py (~/FRO/FRO_System/).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Holmberg I systemic velocity: Ott J. et al. 2001 — used as reference for Vsys=141.5 km/s in the HI zoom vertical 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MPIfR Effelsberg 100m: https://www.mpifr-bonn.mpg.de/effelsberg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MBFITS format specification: https://www.iram.fr/IRAMFR/GILDAS/doc/html/mbfits-html/mbfits.html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sz w:val="56"/>
      <w:szCs w:val="56"/>
    </w:rPr>
  </w:style>
  <w:style w:type="paragraph" w:styleId="Heading1">
    <w:name w:val="Heading 1"/>
    <w:basedOn w:val="Normal"/>
    <w:rPr>
      <w:rFonts w:ascii="Calibri" w:cs="Calibri" w:eastAsia="Calibri" w:hAnsi="Calibri"/>
      <w:b/>
      <w:bCs/>
      <w:color w:val="2E74B5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2026-08-24T18:32:19.319Z</dcterms:created>
  <dcterms:modified xsi:type="dcterms:W3CDTF">2026-08-24T18:32:19.334Z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