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1EDC1" w14:textId="6BAE088C" w:rsidR="001D6DCF" w:rsidRDefault="00354C2C" w:rsidP="00354C2C">
      <w:pPr>
        <w:jc w:val="center"/>
        <w:rPr>
          <w:sz w:val="44"/>
          <w:szCs w:val="44"/>
        </w:rPr>
      </w:pPr>
      <w:r>
        <w:rPr>
          <w:sz w:val="44"/>
          <w:szCs w:val="44"/>
        </w:rPr>
        <w:t>RELAZIONE PROGETTO SII</w:t>
      </w:r>
    </w:p>
    <w:p w14:paraId="0EFCB9D2" w14:textId="77777777" w:rsidR="00A42377" w:rsidRDefault="00354C2C" w:rsidP="00A42377">
      <w:pPr>
        <w:spacing w:after="0"/>
      </w:pPr>
      <w:r w:rsidRPr="00354C2C">
        <w:t xml:space="preserve">In riferimento al progetto del corso Sistemi Intelligenti per Internet l'idea sviluppata è stata quella di definire “un’architettura” che cercasse di </w:t>
      </w:r>
      <w:r w:rsidR="00A42377">
        <w:t xml:space="preserve">risolvere task “intelligenti” con </w:t>
      </w:r>
      <w:r w:rsidRPr="00354C2C">
        <w:t>documenti testuali concernenti giocatori dell</w:t>
      </w:r>
      <w:r w:rsidR="006034AB">
        <w:t xml:space="preserve">a </w:t>
      </w:r>
      <w:r w:rsidRPr="00354C2C">
        <w:t xml:space="preserve">nba. </w:t>
      </w:r>
    </w:p>
    <w:p w14:paraId="46B37DE6" w14:textId="6EF1B9CB" w:rsidR="006B12EC" w:rsidRDefault="00354C2C" w:rsidP="006B12EC">
      <w:pPr>
        <w:spacing w:after="0"/>
      </w:pPr>
      <w:r w:rsidRPr="00354C2C">
        <w:t>Il progetto si articola essenzialmente in tre frasi:</w:t>
      </w:r>
    </w:p>
    <w:p w14:paraId="00642834" w14:textId="77777777" w:rsidR="006B12EC" w:rsidRPr="00354C2C" w:rsidRDefault="006B12EC" w:rsidP="006B12EC">
      <w:pPr>
        <w:spacing w:after="0"/>
      </w:pPr>
    </w:p>
    <w:p w14:paraId="7D58DB0B" w14:textId="3DB3638C" w:rsidR="00354C2C" w:rsidRDefault="00354C2C" w:rsidP="00354C2C">
      <w:pPr>
        <w:pStyle w:val="Paragrafoelenco"/>
        <w:numPr>
          <w:ilvl w:val="0"/>
          <w:numId w:val="1"/>
        </w:numPr>
      </w:pPr>
      <w:r>
        <w:t xml:space="preserve">Scraping </w:t>
      </w:r>
      <w:r w:rsidRPr="00354C2C">
        <w:t xml:space="preserve">dei documenti testuali di interesse </w:t>
      </w:r>
      <w:r>
        <w:t>sul web</w:t>
      </w:r>
      <w:r w:rsidR="00CC788F">
        <w:t>: s</w:t>
      </w:r>
      <w:r w:rsidRPr="00354C2C">
        <w:t xml:space="preserve">ono state prese </w:t>
      </w:r>
      <w:r>
        <w:t xml:space="preserve">dal sito </w:t>
      </w:r>
      <w:hyperlink r:id="rId5" w:history="1">
        <w:r w:rsidRPr="00487336">
          <w:rPr>
            <w:rStyle w:val="Collegamentoipertestuale"/>
          </w:rPr>
          <w:t>https://www.basketball-reference.com/</w:t>
        </w:r>
      </w:hyperlink>
      <w:r>
        <w:t xml:space="preserve"> </w:t>
      </w:r>
      <w:r w:rsidRPr="00354C2C">
        <w:t>le schede</w:t>
      </w:r>
      <w:r>
        <w:t xml:space="preserve"> di tutti i giocatori </w:t>
      </w:r>
      <w:r w:rsidR="00CC788F">
        <w:t>c</w:t>
      </w:r>
      <w:r w:rsidR="00CC788F" w:rsidRPr="00CC788F">
        <w:t>he avessero iniziato la loro carriera NBA</w:t>
      </w:r>
      <w:r w:rsidR="00CC788F">
        <w:t xml:space="preserve"> a partire dal 1973 (</w:t>
      </w:r>
      <w:r w:rsidR="00CC788F" w:rsidRPr="00CC788F">
        <w:t xml:space="preserve">anno in cui </w:t>
      </w:r>
      <w:r w:rsidR="00FE347E">
        <w:t xml:space="preserve">hanno iniziato a tracciare </w:t>
      </w:r>
      <w:r w:rsidR="00CC788F" w:rsidRPr="00CC788F">
        <w:t>l</w:t>
      </w:r>
      <w:r w:rsidR="00CC788F">
        <w:t>e</w:t>
      </w:r>
      <w:r w:rsidR="00CC788F" w:rsidRPr="00CC788F">
        <w:t xml:space="preserve"> statistiche </w:t>
      </w:r>
      <w:r w:rsidR="00FE347E">
        <w:t xml:space="preserve">da me </w:t>
      </w:r>
      <w:r w:rsidR="00CC788F">
        <w:t xml:space="preserve">utilizzate, </w:t>
      </w:r>
      <w:r w:rsidR="00CC788F" w:rsidRPr="00146E10">
        <w:rPr>
          <w:b/>
          <w:bCs/>
        </w:rPr>
        <w:t>per 100 poss</w:t>
      </w:r>
      <w:r w:rsidR="00CC788F">
        <w:t xml:space="preserve"> &amp; </w:t>
      </w:r>
      <w:r w:rsidR="00CC788F" w:rsidRPr="00146E10">
        <w:rPr>
          <w:b/>
          <w:bCs/>
        </w:rPr>
        <w:t>advanced</w:t>
      </w:r>
      <w:r w:rsidR="00CC788F">
        <w:t>)</w:t>
      </w:r>
      <w:r w:rsidR="00146E10">
        <w:t xml:space="preserve"> fino al 2021.</w:t>
      </w:r>
      <w:r w:rsidR="006D4203">
        <w:t xml:space="preserve"> Per il progetto in questione ho processato ulteriormente il dataset acquisito, tenendo solo i giocatori attuali e </w:t>
      </w:r>
      <w:r w:rsidR="006D4203">
        <w:t>incorpora</w:t>
      </w:r>
      <w:r w:rsidR="006D4203">
        <w:t xml:space="preserve">ndo poi, </w:t>
      </w:r>
      <w:r w:rsidR="006D4203">
        <w:t>per ciascun</w:t>
      </w:r>
      <w:r w:rsidR="006D4203">
        <w:t xml:space="preserve">o </w:t>
      </w:r>
      <w:r w:rsidR="006D4203">
        <w:t xml:space="preserve">(visto che mi ero dimenticato nel processo di scraping) </w:t>
      </w:r>
      <w:r w:rsidR="005D3610">
        <w:t xml:space="preserve">le </w:t>
      </w:r>
      <w:r w:rsidR="006D4203">
        <w:t xml:space="preserve">generalità </w:t>
      </w:r>
      <w:r w:rsidR="005D3610">
        <w:t xml:space="preserve">del giocatore </w:t>
      </w:r>
      <w:r w:rsidR="006D4203">
        <w:t xml:space="preserve">come altezza, peso, ruolo, eventuali </w:t>
      </w:r>
      <w:r w:rsidR="005D3610">
        <w:t>college</w:t>
      </w:r>
      <w:r w:rsidR="006D4203">
        <w:t xml:space="preserve"> e un sommario (da me definito</w:t>
      </w:r>
      <w:r w:rsidR="00A14931">
        <w:t xml:space="preserve"> invece</w:t>
      </w:r>
      <w:r w:rsidR="006D4203">
        <w:t>)</w:t>
      </w:r>
      <w:r w:rsidR="005D3610">
        <w:t xml:space="preserve">, </w:t>
      </w:r>
      <w:r w:rsidR="00146E10">
        <w:t xml:space="preserve">servendomi </w:t>
      </w:r>
      <w:r w:rsidR="005D3610">
        <w:t xml:space="preserve">per tutte queste cose </w:t>
      </w:r>
      <w:r w:rsidR="00146E10">
        <w:t xml:space="preserve">di un dataset su kaggle </w:t>
      </w:r>
      <w:r w:rsidR="006D4203">
        <w:t>(</w:t>
      </w:r>
      <w:hyperlink r:id="rId6" w:history="1">
        <w:r w:rsidR="006D4203" w:rsidRPr="001439DC">
          <w:rPr>
            <w:rStyle w:val="Collegamentoipertestuale"/>
          </w:rPr>
          <w:t>https://www.kaggle.com/justinas/nba-players-data</w:t>
        </w:r>
      </w:hyperlink>
      <w:r w:rsidR="006D4203">
        <w:t>).</w:t>
      </w:r>
    </w:p>
    <w:p w14:paraId="7AA996CA" w14:textId="72FB0BD1" w:rsidR="00B46FEC" w:rsidRDefault="00B46FEC" w:rsidP="00B46FEC">
      <w:pPr>
        <w:pStyle w:val="Paragrafoelenco"/>
      </w:pPr>
    </w:p>
    <w:p w14:paraId="6F44FC58" w14:textId="3E408E3E" w:rsidR="00E33740" w:rsidRPr="006B12EC" w:rsidRDefault="00B46FEC" w:rsidP="006B12EC">
      <w:pPr>
        <w:pStyle w:val="Paragrafoelenco"/>
        <w:numPr>
          <w:ilvl w:val="0"/>
          <w:numId w:val="1"/>
        </w:numPr>
      </w:pPr>
      <w:r>
        <w:t>Definizione d</w:t>
      </w:r>
      <w:r w:rsidR="00552515">
        <w:t>i un</w:t>
      </w:r>
      <w:r>
        <w:t xml:space="preserve"> motore di ricerca e di un sistema </w:t>
      </w:r>
      <w:r w:rsidR="006F0925">
        <w:t xml:space="preserve">“intelligente” </w:t>
      </w:r>
      <w:r>
        <w:t xml:space="preserve">di embedding </w:t>
      </w:r>
      <w:r w:rsidR="00866D46">
        <w:t xml:space="preserve">(db vettoriale) </w:t>
      </w:r>
      <w:r>
        <w:t>per ricerche semantiche</w:t>
      </w:r>
      <w:r w:rsidR="00866D46">
        <w:t>. Con l</w:t>
      </w:r>
      <w:r w:rsidR="00F06A5D">
        <w:t>’uso della</w:t>
      </w:r>
      <w:r w:rsidR="00866D46">
        <w:t xml:space="preserve"> piattaforma </w:t>
      </w:r>
      <w:r w:rsidR="00866D46" w:rsidRPr="00866D46">
        <w:t>docker</w:t>
      </w:r>
      <w:r w:rsidR="00866D46">
        <w:t xml:space="preserve"> vengono generati due container, </w:t>
      </w:r>
      <w:r w:rsidR="00866D46" w:rsidRPr="00866D46">
        <w:rPr>
          <w:b/>
          <w:bCs/>
        </w:rPr>
        <w:t xml:space="preserve">kibana </w:t>
      </w:r>
      <w:r w:rsidR="00866D46" w:rsidRPr="00866D46">
        <w:t>ed</w:t>
      </w:r>
      <w:r w:rsidR="00866D46" w:rsidRPr="00866D46">
        <w:rPr>
          <w:b/>
          <w:bCs/>
        </w:rPr>
        <w:t xml:space="preserve"> elasticsearch</w:t>
      </w:r>
      <w:r w:rsidR="00866D46">
        <w:t xml:space="preserve"> per il motore di ricerca, e </w:t>
      </w:r>
      <w:r w:rsidR="00E33740">
        <w:t xml:space="preserve">altri </w:t>
      </w:r>
      <w:r w:rsidR="00866D46">
        <w:t>due container per il sistema di embedding,</w:t>
      </w:r>
      <w:r w:rsidR="00F40DC3">
        <w:t xml:space="preserve"> cioè</w:t>
      </w:r>
      <w:r w:rsidR="00866D46">
        <w:t xml:space="preserve"> </w:t>
      </w:r>
      <w:r w:rsidR="00866D46" w:rsidRPr="00866D46">
        <w:rPr>
          <w:b/>
          <w:bCs/>
        </w:rPr>
        <w:t>weaviate</w:t>
      </w:r>
      <w:r w:rsidR="00E33740">
        <w:t xml:space="preserve"> </w:t>
      </w:r>
      <w:r w:rsidR="00866D46" w:rsidRPr="00866D46">
        <w:t xml:space="preserve">e </w:t>
      </w:r>
      <w:r w:rsidR="00866D46">
        <w:t xml:space="preserve">il modello di </w:t>
      </w:r>
      <w:r w:rsidR="00E33740">
        <w:t xml:space="preserve">embedding </w:t>
      </w:r>
      <w:r w:rsidR="00E33740" w:rsidRPr="00E33740">
        <w:rPr>
          <w:b/>
          <w:bCs/>
        </w:rPr>
        <w:t>text2vec-trasformers</w:t>
      </w:r>
      <w:r w:rsidR="00E33740">
        <w:rPr>
          <w:b/>
          <w:bCs/>
        </w:rPr>
        <w:t>:</w:t>
      </w:r>
    </w:p>
    <w:p w14:paraId="516A54B0" w14:textId="4280203A" w:rsidR="001E4CB3" w:rsidRDefault="000461F4" w:rsidP="000461F4">
      <w:pPr>
        <w:pStyle w:val="Paragrafoelenco"/>
        <w:numPr>
          <w:ilvl w:val="1"/>
          <w:numId w:val="1"/>
        </w:numPr>
      </w:pPr>
      <w:r w:rsidRPr="000461F4">
        <w:rPr>
          <w:b/>
          <w:bCs/>
        </w:rPr>
        <w:t>elasticsearch</w:t>
      </w:r>
      <w:r>
        <w:t>:</w:t>
      </w:r>
      <w:r w:rsidR="00E33740">
        <w:t xml:space="preserve"> </w:t>
      </w:r>
      <w:r w:rsidR="001E4CB3" w:rsidRPr="001E4CB3">
        <w:t>motore di ricerca basato su documenti</w:t>
      </w:r>
      <w:r w:rsidR="001E4CB3">
        <w:t xml:space="preserve"> .json</w:t>
      </w:r>
      <w:r w:rsidR="001E4CB3" w:rsidRPr="001E4CB3">
        <w:t>.</w:t>
      </w:r>
      <w:r w:rsidR="001E4CB3">
        <w:t xml:space="preserve"> </w:t>
      </w:r>
    </w:p>
    <w:p w14:paraId="6FB5FB51" w14:textId="21D4A8B0" w:rsidR="000461F4" w:rsidRDefault="001E4CB3" w:rsidP="001E4CB3">
      <w:pPr>
        <w:pStyle w:val="Paragrafoelenco"/>
        <w:ind w:left="1440"/>
      </w:pPr>
      <w:r>
        <w:t>S</w:t>
      </w:r>
      <w:r w:rsidR="00E33740">
        <w:t>i definisce un campo che mostra il sommario di tutte le statistiche numeriche del giocatore per ricerche testuali su queste e poi si costruiscono i documenti da indicizzare in riferimento a ciascun giocatore (</w:t>
      </w:r>
      <w:r w:rsidR="0003733A">
        <w:t xml:space="preserve">quindi </w:t>
      </w:r>
      <w:r w:rsidR="00E33740">
        <w:t xml:space="preserve">ogni campo del giocatore viene indicizzato a dovere per permettere ricerche più rapide). In seguito, si sottopongono delle query per valutarne l’efficacia (la scrittura essendo particolarmente rigorosa può risultare fastidiosa, ma si potrebbe pensare di automatizzare il processo). I risultati vengono salvati nella directory </w:t>
      </w:r>
      <w:proofErr w:type="gramStart"/>
      <w:r w:rsidR="00E33740">
        <w:t>“./</w:t>
      </w:r>
      <w:proofErr w:type="gramEnd"/>
      <w:r w:rsidR="00E33740">
        <w:t xml:space="preserve">outputs” con </w:t>
      </w:r>
      <w:r>
        <w:t>riferimento</w:t>
      </w:r>
      <w:r w:rsidR="00E33740">
        <w:t xml:space="preserve"> ad “elasticsearch</w:t>
      </w:r>
      <w:r w:rsidR="0003733A">
        <w:t>”</w:t>
      </w:r>
      <w:r w:rsidR="00E33740">
        <w:t>.</w:t>
      </w:r>
    </w:p>
    <w:p w14:paraId="127D9D01" w14:textId="77777777" w:rsidR="001E4CB3" w:rsidRPr="001E4CB3" w:rsidRDefault="001E4CB3" w:rsidP="001E4CB3">
      <w:pPr>
        <w:pStyle w:val="Paragrafoelenco"/>
        <w:ind w:left="1440"/>
        <w:rPr>
          <w:sz w:val="12"/>
          <w:szCs w:val="12"/>
        </w:rPr>
      </w:pPr>
    </w:p>
    <w:p w14:paraId="5B95506F" w14:textId="18E051D4" w:rsidR="001B1869" w:rsidRDefault="000461F4" w:rsidP="000461F4">
      <w:pPr>
        <w:pStyle w:val="Paragrafoelenco"/>
        <w:numPr>
          <w:ilvl w:val="1"/>
          <w:numId w:val="1"/>
        </w:numPr>
      </w:pPr>
      <w:r>
        <w:rPr>
          <w:b/>
          <w:bCs/>
        </w:rPr>
        <w:t>weaviate:</w:t>
      </w:r>
      <w:r w:rsidR="00866D46">
        <w:rPr>
          <w:b/>
          <w:bCs/>
        </w:rPr>
        <w:t xml:space="preserve"> </w:t>
      </w:r>
      <w:r w:rsidRPr="0003733A">
        <w:t xml:space="preserve">database </w:t>
      </w:r>
      <w:r w:rsidR="0003733A">
        <w:t>vettoriale “</w:t>
      </w:r>
      <w:r w:rsidRPr="0003733A">
        <w:t>intelligente</w:t>
      </w:r>
      <w:r w:rsidR="0003733A">
        <w:t xml:space="preserve">” </w:t>
      </w:r>
      <w:r w:rsidRPr="0003733A">
        <w:t xml:space="preserve">che memorizza informazioni come vettori numerici e </w:t>
      </w:r>
      <w:r w:rsidR="0003733A" w:rsidRPr="0003733A">
        <w:t>permette ricerche considerando il significato delle parole.</w:t>
      </w:r>
      <w:r w:rsidR="0003733A">
        <w:t xml:space="preserve"> Una volta definito il sistema di embedding da utilizzare, quindi </w:t>
      </w:r>
      <w:r w:rsidR="0003733A" w:rsidRPr="0003733A">
        <w:rPr>
          <w:b/>
          <w:bCs/>
        </w:rPr>
        <w:t>text2vec</w:t>
      </w:r>
      <w:r w:rsidR="00BB5B87">
        <w:rPr>
          <w:b/>
          <w:bCs/>
        </w:rPr>
        <w:t xml:space="preserve"> </w:t>
      </w:r>
      <w:r w:rsidR="00BB5B87" w:rsidRPr="00BB5B87">
        <w:t>(come container)</w:t>
      </w:r>
      <w:r w:rsidR="0003733A">
        <w:rPr>
          <w:b/>
          <w:bCs/>
        </w:rPr>
        <w:t xml:space="preserve"> </w:t>
      </w:r>
      <w:r w:rsidR="0003733A" w:rsidRPr="0003733A">
        <w:t>&amp;</w:t>
      </w:r>
      <w:r w:rsidR="0003733A">
        <w:t xml:space="preserve"> </w:t>
      </w:r>
      <w:r w:rsidR="0003733A" w:rsidRPr="0003733A">
        <w:rPr>
          <w:b/>
          <w:bCs/>
        </w:rPr>
        <w:t>snowflake-embedding</w:t>
      </w:r>
      <w:r w:rsidR="0003733A">
        <w:t xml:space="preserve"> di ollama (</w:t>
      </w:r>
      <w:r w:rsidR="00F2032F">
        <w:t xml:space="preserve">usato </w:t>
      </w:r>
      <w:r w:rsidR="0003733A">
        <w:t>in locale) si generano gli embeddings per ciascun giocatore in riferimento al campo “summary” del giocatore (tranquillamente si potevano aggiungere anche altri campi)</w:t>
      </w:r>
      <w:r w:rsidR="001A3383">
        <w:t xml:space="preserve"> e si aggiungono </w:t>
      </w:r>
      <w:r w:rsidR="006A562E">
        <w:t>del</w:t>
      </w:r>
      <w:r w:rsidR="001A3383">
        <w:t>le properties</w:t>
      </w:r>
      <w:r w:rsidR="006A562E">
        <w:t xml:space="preserve"> (in relazione alle stats) </w:t>
      </w:r>
      <w:r w:rsidR="001A3383">
        <w:t xml:space="preserve">per ciascuno in modo da poter ritornare informazioni </w:t>
      </w:r>
      <w:r w:rsidR="00B025A0">
        <w:t xml:space="preserve">di gioco </w:t>
      </w:r>
      <w:r w:rsidR="001A3383">
        <w:t xml:space="preserve">sullo stesso. </w:t>
      </w:r>
    </w:p>
    <w:p w14:paraId="1B96F6FB" w14:textId="77777777" w:rsidR="001B1869" w:rsidRDefault="001B1869" w:rsidP="001B1869">
      <w:pPr>
        <w:pStyle w:val="Paragrafoelenco"/>
        <w:ind w:left="1440"/>
      </w:pPr>
    </w:p>
    <w:p w14:paraId="571B0F90" w14:textId="1E82AD12" w:rsidR="000461F4" w:rsidRDefault="001A3383" w:rsidP="001B1869">
      <w:pPr>
        <w:pStyle w:val="Paragrafoelenco"/>
        <w:ind w:left="1440"/>
      </w:pPr>
      <w:r>
        <w:lastRenderedPageBreak/>
        <w:t>Infine, come fatto precedentemente si effettuano query in linguaggio naturale ritornando documenti/giocatori con</w:t>
      </w:r>
      <w:r w:rsidR="001B1869">
        <w:t xml:space="preserve"> due algoritmi: </w:t>
      </w:r>
      <w:r w:rsidRPr="001A3383">
        <w:t>algoritmo ibrido che combina ricerca basata su parole chiave (BM25) e similarità basata su vettori</w:t>
      </w:r>
      <w:r w:rsidR="001B1869">
        <w:t xml:space="preserve"> e </w:t>
      </w:r>
      <w:r w:rsidR="001B1869" w:rsidRPr="001B1869">
        <w:t xml:space="preserve">l’algoritmo </w:t>
      </w:r>
      <w:r w:rsidR="00AF5766">
        <w:t xml:space="preserve">classico </w:t>
      </w:r>
      <w:r w:rsidR="001B1869" w:rsidRPr="001B1869">
        <w:t>BM25 basato su parole chiave</w:t>
      </w:r>
      <w:r w:rsidR="000D09B5">
        <w:t xml:space="preserve"> di cui i risultati si trovano nella directory </w:t>
      </w:r>
      <w:proofErr w:type="gramStart"/>
      <w:r w:rsidR="000D09B5">
        <w:t>“./</w:t>
      </w:r>
      <w:proofErr w:type="gramEnd"/>
      <w:r w:rsidR="000D09B5">
        <w:t>outputs” con riferimento a “</w:t>
      </w:r>
      <w:r w:rsidR="000D09B5">
        <w:t>text2vec” e “ollama”</w:t>
      </w:r>
      <w:r w:rsidR="000D09B5">
        <w:t>.</w:t>
      </w:r>
    </w:p>
    <w:p w14:paraId="77201FE7" w14:textId="77777777" w:rsidR="00091A52" w:rsidRDefault="00091A52" w:rsidP="001B1869">
      <w:pPr>
        <w:pStyle w:val="Paragrafoelenco"/>
        <w:ind w:left="1440"/>
      </w:pPr>
    </w:p>
    <w:p w14:paraId="79120EED" w14:textId="67041935" w:rsidR="00091A52" w:rsidRPr="00E33740" w:rsidRDefault="00091A52" w:rsidP="00E71286">
      <w:pPr>
        <w:pStyle w:val="Paragrafoelenco"/>
        <w:numPr>
          <w:ilvl w:val="0"/>
          <w:numId w:val="1"/>
        </w:numPr>
      </w:pPr>
      <w:r>
        <w:t xml:space="preserve">L’ultima parte riguarda la </w:t>
      </w:r>
      <w:r w:rsidRPr="00FF6105">
        <w:rPr>
          <w:b/>
          <w:bCs/>
        </w:rPr>
        <w:t>community detection</w:t>
      </w:r>
      <w:r w:rsidRPr="00FF6105">
        <w:t xml:space="preserve"> </w:t>
      </w:r>
      <w:r w:rsidR="00FF6105" w:rsidRPr="00FF6105">
        <w:t>per</w:t>
      </w:r>
      <w:r w:rsidR="00FF6105">
        <w:t xml:space="preserve"> </w:t>
      </w:r>
      <w:r w:rsidRPr="00FF6105">
        <w:t>individuare giocatori</w:t>
      </w:r>
      <w:r w:rsidRPr="00091A52">
        <w:t xml:space="preserve"> simili</w:t>
      </w:r>
      <w:r w:rsidR="00DC3949">
        <w:t>. O</w:t>
      </w:r>
      <w:r w:rsidRPr="00091A52">
        <w:t>gnuno di questi</w:t>
      </w:r>
      <w:r>
        <w:t>,</w:t>
      </w:r>
      <w:r w:rsidRPr="00091A52">
        <w:t xml:space="preserve"> nelle sue statistiche più importanti</w:t>
      </w:r>
      <w:r>
        <w:t xml:space="preserve"> (</w:t>
      </w:r>
      <w:r w:rsidRPr="00091A52">
        <w:t>una volta normalizzate</w:t>
      </w:r>
      <w:r>
        <w:t>)</w:t>
      </w:r>
      <w:r w:rsidR="00FF6105">
        <w:t xml:space="preserve">, </w:t>
      </w:r>
      <w:r>
        <w:t>viene “trasformato” i</w:t>
      </w:r>
      <w:r w:rsidRPr="00091A52">
        <w:t>n un vettore</w:t>
      </w:r>
      <w:r>
        <w:t xml:space="preserve"> in modo da </w:t>
      </w:r>
      <w:r w:rsidRPr="00091A52">
        <w:t xml:space="preserve">costruire un grafo di similarità </w:t>
      </w:r>
      <w:r w:rsidR="00A1300E">
        <w:t xml:space="preserve">sui giocatori più simili, </w:t>
      </w:r>
      <w:r w:rsidRPr="00091A52">
        <w:t>prendendo in esame ciascuna coppia di giocatori</w:t>
      </w:r>
      <w:r>
        <w:t xml:space="preserve">: </w:t>
      </w:r>
      <w:r w:rsidRPr="00091A52">
        <w:t>ogni nodo è un giocatore</w:t>
      </w:r>
      <w:r w:rsidR="00FF6105">
        <w:t xml:space="preserve">, </w:t>
      </w:r>
      <w:r w:rsidRPr="00091A52">
        <w:t>mentre</w:t>
      </w:r>
      <w:r>
        <w:t xml:space="preserve"> i nodi con similarità &gt; 0.80 vengono collegati da un arco.</w:t>
      </w:r>
      <w:r w:rsidR="00FF6105">
        <w:t xml:space="preserve"> </w:t>
      </w:r>
      <w:r w:rsidR="00FF6105" w:rsidRPr="00FF6105">
        <w:t>Fatto questo</w:t>
      </w:r>
      <w:r w:rsidR="00FF6105">
        <w:t xml:space="preserve">, </w:t>
      </w:r>
      <w:r w:rsidR="00FF6105" w:rsidRPr="00FF6105">
        <w:t xml:space="preserve">si </w:t>
      </w:r>
      <w:r w:rsidR="00FF6105">
        <w:t xml:space="preserve">generano le comunità con louvain mostrando a video le varie partizioni (viene stampato il giocatore con maggior grado all’interno del grafo -&gt; “core”) e su </w:t>
      </w:r>
      <w:proofErr w:type="gramStart"/>
      <w:r w:rsidR="00FF6105">
        <w:t>“./</w:t>
      </w:r>
      <w:proofErr w:type="gramEnd"/>
      <w:r w:rsidR="00FF6105">
        <w:t>outputs”</w:t>
      </w:r>
      <w:r w:rsidR="00FF6105">
        <w:t xml:space="preserve"> con “</w:t>
      </w:r>
      <w:r w:rsidR="00FF6105" w:rsidRPr="00FF6105">
        <w:t>similarity_communities_detection</w:t>
      </w:r>
      <w:r w:rsidR="00FF6105">
        <w:t>.txt” l’elenco dei giocatori per ogni gruppo</w:t>
      </w:r>
      <w:r w:rsidR="00DA38BB">
        <w:t xml:space="preserve"> (anche quei giocatori che non sono simili con nessun altro)</w:t>
      </w:r>
    </w:p>
    <w:p w14:paraId="39936924" w14:textId="77777777" w:rsidR="00091A52" w:rsidRPr="00354C2C" w:rsidRDefault="00091A52" w:rsidP="00091A52"/>
    <w:sectPr w:rsidR="00091A52" w:rsidRPr="00354C2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37A8A"/>
    <w:multiLevelType w:val="hybridMultilevel"/>
    <w:tmpl w:val="1928641A"/>
    <w:lvl w:ilvl="0" w:tplc="E1DE7BAC">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722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DCF"/>
    <w:rsid w:val="0003733A"/>
    <w:rsid w:val="000461F4"/>
    <w:rsid w:val="00091A52"/>
    <w:rsid w:val="000D09B5"/>
    <w:rsid w:val="00103D26"/>
    <w:rsid w:val="00146E10"/>
    <w:rsid w:val="001A3383"/>
    <w:rsid w:val="001B1869"/>
    <w:rsid w:val="001D6DCF"/>
    <w:rsid w:val="001E4CB3"/>
    <w:rsid w:val="00354C2C"/>
    <w:rsid w:val="00552515"/>
    <w:rsid w:val="005D3610"/>
    <w:rsid w:val="006034AB"/>
    <w:rsid w:val="006A562E"/>
    <w:rsid w:val="006B12EC"/>
    <w:rsid w:val="006D4203"/>
    <w:rsid w:val="006F0925"/>
    <w:rsid w:val="00866D46"/>
    <w:rsid w:val="00A1300E"/>
    <w:rsid w:val="00A14931"/>
    <w:rsid w:val="00A42377"/>
    <w:rsid w:val="00AF5766"/>
    <w:rsid w:val="00B025A0"/>
    <w:rsid w:val="00B46FEC"/>
    <w:rsid w:val="00BB5B87"/>
    <w:rsid w:val="00CC788F"/>
    <w:rsid w:val="00DA38BB"/>
    <w:rsid w:val="00DC3949"/>
    <w:rsid w:val="00E33740"/>
    <w:rsid w:val="00E71286"/>
    <w:rsid w:val="00E830E7"/>
    <w:rsid w:val="00F06A5D"/>
    <w:rsid w:val="00F2032F"/>
    <w:rsid w:val="00F40DC3"/>
    <w:rsid w:val="00F50956"/>
    <w:rsid w:val="00FD2EB2"/>
    <w:rsid w:val="00FE347E"/>
    <w:rsid w:val="00FF610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AA7EB"/>
  <w15:chartTrackingRefBased/>
  <w15:docId w15:val="{766980AF-B4D5-41EE-986C-59917B627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D6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D6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D6DC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D6DC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D6DC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D6DC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D6DC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D6DC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D6DC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D6DC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D6DC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D6DC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D6DC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D6DC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D6DC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D6DC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D6DC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D6DCF"/>
    <w:rPr>
      <w:rFonts w:eastAsiaTheme="majorEastAsia" w:cstheme="majorBidi"/>
      <w:color w:val="272727" w:themeColor="text1" w:themeTint="D8"/>
    </w:rPr>
  </w:style>
  <w:style w:type="paragraph" w:styleId="Titolo">
    <w:name w:val="Title"/>
    <w:basedOn w:val="Normale"/>
    <w:next w:val="Normale"/>
    <w:link w:val="TitoloCarattere"/>
    <w:uiPriority w:val="10"/>
    <w:qFormat/>
    <w:rsid w:val="001D6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D6DC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D6DC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D6DC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D6DC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D6DCF"/>
    <w:rPr>
      <w:i/>
      <w:iCs/>
      <w:color w:val="404040" w:themeColor="text1" w:themeTint="BF"/>
    </w:rPr>
  </w:style>
  <w:style w:type="paragraph" w:styleId="Paragrafoelenco">
    <w:name w:val="List Paragraph"/>
    <w:basedOn w:val="Normale"/>
    <w:uiPriority w:val="34"/>
    <w:qFormat/>
    <w:rsid w:val="001D6DCF"/>
    <w:pPr>
      <w:ind w:left="720"/>
      <w:contextualSpacing/>
    </w:pPr>
  </w:style>
  <w:style w:type="character" w:styleId="Enfasiintensa">
    <w:name w:val="Intense Emphasis"/>
    <w:basedOn w:val="Carpredefinitoparagrafo"/>
    <w:uiPriority w:val="21"/>
    <w:qFormat/>
    <w:rsid w:val="001D6DCF"/>
    <w:rPr>
      <w:i/>
      <w:iCs/>
      <w:color w:val="0F4761" w:themeColor="accent1" w:themeShade="BF"/>
    </w:rPr>
  </w:style>
  <w:style w:type="paragraph" w:styleId="Citazioneintensa">
    <w:name w:val="Intense Quote"/>
    <w:basedOn w:val="Normale"/>
    <w:next w:val="Normale"/>
    <w:link w:val="CitazioneintensaCarattere"/>
    <w:uiPriority w:val="30"/>
    <w:qFormat/>
    <w:rsid w:val="001D6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D6DCF"/>
    <w:rPr>
      <w:i/>
      <w:iCs/>
      <w:color w:val="0F4761" w:themeColor="accent1" w:themeShade="BF"/>
    </w:rPr>
  </w:style>
  <w:style w:type="character" w:styleId="Riferimentointenso">
    <w:name w:val="Intense Reference"/>
    <w:basedOn w:val="Carpredefinitoparagrafo"/>
    <w:uiPriority w:val="32"/>
    <w:qFormat/>
    <w:rsid w:val="001D6DCF"/>
    <w:rPr>
      <w:b/>
      <w:bCs/>
      <w:smallCaps/>
      <w:color w:val="0F4761" w:themeColor="accent1" w:themeShade="BF"/>
      <w:spacing w:val="5"/>
    </w:rPr>
  </w:style>
  <w:style w:type="character" w:styleId="Collegamentoipertestuale">
    <w:name w:val="Hyperlink"/>
    <w:basedOn w:val="Carpredefinitoparagrafo"/>
    <w:uiPriority w:val="99"/>
    <w:unhideWhenUsed/>
    <w:rsid w:val="00354C2C"/>
    <w:rPr>
      <w:color w:val="467886" w:themeColor="hyperlink"/>
      <w:u w:val="single"/>
    </w:rPr>
  </w:style>
  <w:style w:type="character" w:styleId="Menzionenonrisolta">
    <w:name w:val="Unresolved Mention"/>
    <w:basedOn w:val="Carpredefinitoparagrafo"/>
    <w:uiPriority w:val="99"/>
    <w:semiHidden/>
    <w:unhideWhenUsed/>
    <w:rsid w:val="00354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justinas/nba-players-data" TargetMode="External"/><Relationship Id="rId5" Type="http://schemas.openxmlformats.org/officeDocument/2006/relationships/hyperlink" Target="https://www.basketball-reference.com/"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579</Words>
  <Characters>3304</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FORLINI</dc:creator>
  <cp:keywords/>
  <dc:description/>
  <cp:lastModifiedBy>FRANCESCO FORLINI</cp:lastModifiedBy>
  <cp:revision>30</cp:revision>
  <dcterms:created xsi:type="dcterms:W3CDTF">2025-11-25T03:14:00Z</dcterms:created>
  <dcterms:modified xsi:type="dcterms:W3CDTF">2025-11-25T04:50:00Z</dcterms:modified>
</cp:coreProperties>
</file>