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E10" w:rsidRDefault="00D17E10" w:rsidP="00D17E10">
      <w:pPr>
        <w:pStyle w:val="Titolo1"/>
      </w:pPr>
    </w:p>
    <w:p w:rsidR="00D17E10" w:rsidRPr="0061125A" w:rsidRDefault="00D17E10" w:rsidP="00D17E10">
      <w:pPr>
        <w:rPr>
          <w:bCs/>
          <w:sz w:val="24"/>
          <w:szCs w:val="24"/>
          <w:lang w:val="en-US"/>
        </w:rPr>
      </w:pPr>
      <w:r w:rsidRPr="0061125A">
        <w:rPr>
          <w:bCs/>
          <w:sz w:val="24"/>
          <w:szCs w:val="24"/>
          <w:lang w:val="en-US"/>
        </w:rPr>
        <w:t xml:space="preserve"> Shakespeare’s  sonnet  73  </w:t>
      </w:r>
    </w:p>
    <w:p w:rsidR="00D17E10" w:rsidRPr="0061125A" w:rsidRDefault="00D17E10" w:rsidP="00D17E10">
      <w:pPr>
        <w:rPr>
          <w:bCs/>
          <w:sz w:val="24"/>
          <w:szCs w:val="24"/>
          <w:lang w:val="en-US"/>
        </w:rPr>
      </w:pPr>
    </w:p>
    <w:p w:rsidR="00D17E10" w:rsidRPr="0061125A" w:rsidRDefault="0061125A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 xml:space="preserve">That time of year thou </w:t>
      </w:r>
      <w:proofErr w:type="spellStart"/>
      <w:r w:rsidRPr="0061125A">
        <w:rPr>
          <w:bCs/>
          <w:i/>
          <w:iCs/>
          <w:sz w:val="24"/>
          <w:szCs w:val="24"/>
          <w:lang w:val="en-US"/>
        </w:rPr>
        <w:t>mayest</w:t>
      </w:r>
      <w:proofErr w:type="spellEnd"/>
      <w:r w:rsidRPr="0061125A">
        <w:rPr>
          <w:bCs/>
          <w:i/>
          <w:iCs/>
          <w:sz w:val="24"/>
          <w:szCs w:val="24"/>
          <w:lang w:val="en-US"/>
        </w:rPr>
        <w:t xml:space="preserve"> </w:t>
      </w:r>
      <w:r w:rsidR="00D17E10" w:rsidRPr="0061125A">
        <w:rPr>
          <w:bCs/>
          <w:i/>
          <w:iCs/>
          <w:sz w:val="24"/>
          <w:szCs w:val="24"/>
          <w:lang w:val="en-US"/>
        </w:rPr>
        <w:t>in me behold</w:t>
      </w:r>
      <w:r w:rsidR="006775EB">
        <w:rPr>
          <w:bCs/>
          <w:i/>
          <w:iCs/>
          <w:sz w:val="24"/>
          <w:szCs w:val="24"/>
          <w:lang w:val="en-US"/>
        </w:rPr>
        <w:t>(1)</w:t>
      </w:r>
    </w:p>
    <w:p w:rsidR="00D17E10" w:rsidRPr="0061125A" w:rsidRDefault="00D17E10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>When yellow leaves, or none, or few, do hang</w:t>
      </w:r>
    </w:p>
    <w:p w:rsidR="00D17E10" w:rsidRPr="0061125A" w:rsidRDefault="00D17E10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 xml:space="preserve">Upon those boughs </w:t>
      </w:r>
      <w:r w:rsidR="006775EB">
        <w:rPr>
          <w:bCs/>
          <w:i/>
          <w:iCs/>
          <w:sz w:val="24"/>
          <w:szCs w:val="24"/>
          <w:lang w:val="en-US"/>
        </w:rPr>
        <w:t xml:space="preserve">(2) </w:t>
      </w:r>
      <w:r w:rsidRPr="0061125A">
        <w:rPr>
          <w:bCs/>
          <w:i/>
          <w:iCs/>
          <w:sz w:val="24"/>
          <w:szCs w:val="24"/>
          <w:lang w:val="en-US"/>
        </w:rPr>
        <w:t>which shake against the cold,</w:t>
      </w:r>
    </w:p>
    <w:p w:rsidR="00D17E10" w:rsidRPr="0061125A" w:rsidRDefault="0061125A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>Bare ruined choirs</w:t>
      </w:r>
      <w:r w:rsidR="00D17E10" w:rsidRPr="0061125A">
        <w:rPr>
          <w:bCs/>
          <w:i/>
          <w:iCs/>
          <w:sz w:val="24"/>
          <w:szCs w:val="24"/>
          <w:lang w:val="en-US"/>
        </w:rPr>
        <w:t>, where late</w:t>
      </w:r>
      <w:r w:rsidR="006775EB">
        <w:rPr>
          <w:bCs/>
          <w:i/>
          <w:iCs/>
          <w:sz w:val="24"/>
          <w:szCs w:val="24"/>
          <w:lang w:val="en-US"/>
        </w:rPr>
        <w:t>(3)</w:t>
      </w:r>
      <w:r w:rsidR="00D17E10" w:rsidRPr="0061125A">
        <w:rPr>
          <w:bCs/>
          <w:i/>
          <w:iCs/>
          <w:sz w:val="24"/>
          <w:szCs w:val="24"/>
          <w:lang w:val="en-US"/>
        </w:rPr>
        <w:t xml:space="preserve"> the sweet birds sang.</w:t>
      </w:r>
    </w:p>
    <w:p w:rsidR="00D17E10" w:rsidRPr="0061125A" w:rsidRDefault="00D17E10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</w:p>
    <w:p w:rsidR="00D17E10" w:rsidRPr="0061125A" w:rsidRDefault="00D17E10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 xml:space="preserve">In me thou </w:t>
      </w:r>
      <w:proofErr w:type="spellStart"/>
      <w:r w:rsidRPr="0061125A">
        <w:rPr>
          <w:bCs/>
          <w:i/>
          <w:iCs/>
          <w:sz w:val="24"/>
          <w:szCs w:val="24"/>
          <w:lang w:val="en-US"/>
        </w:rPr>
        <w:t>see’st</w:t>
      </w:r>
      <w:proofErr w:type="spellEnd"/>
      <w:r w:rsidRPr="0061125A">
        <w:rPr>
          <w:bCs/>
          <w:i/>
          <w:iCs/>
          <w:sz w:val="24"/>
          <w:szCs w:val="24"/>
          <w:lang w:val="en-US"/>
        </w:rPr>
        <w:t xml:space="preserve"> the twilight of such day</w:t>
      </w:r>
    </w:p>
    <w:p w:rsidR="00D17E10" w:rsidRPr="0061125A" w:rsidRDefault="00D17E10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>As afte</w:t>
      </w:r>
      <w:r w:rsidR="0061125A" w:rsidRPr="0061125A">
        <w:rPr>
          <w:bCs/>
          <w:i/>
          <w:iCs/>
          <w:sz w:val="24"/>
          <w:szCs w:val="24"/>
          <w:lang w:val="en-US"/>
        </w:rPr>
        <w:t xml:space="preserve">r sunset </w:t>
      </w:r>
      <w:proofErr w:type="spellStart"/>
      <w:r w:rsidR="0061125A" w:rsidRPr="0061125A">
        <w:rPr>
          <w:bCs/>
          <w:i/>
          <w:iCs/>
          <w:sz w:val="24"/>
          <w:szCs w:val="24"/>
          <w:lang w:val="en-US"/>
        </w:rPr>
        <w:t>fadeth</w:t>
      </w:r>
      <w:proofErr w:type="spellEnd"/>
      <w:r w:rsidR="003548F8" w:rsidRPr="0061125A">
        <w:rPr>
          <w:bCs/>
          <w:i/>
          <w:iCs/>
          <w:sz w:val="24"/>
          <w:szCs w:val="24"/>
          <w:lang w:val="en-US"/>
        </w:rPr>
        <w:t xml:space="preserve"> in the west</w:t>
      </w:r>
      <w:r w:rsidRPr="0061125A">
        <w:rPr>
          <w:bCs/>
          <w:i/>
          <w:iCs/>
          <w:sz w:val="24"/>
          <w:szCs w:val="24"/>
          <w:lang w:val="en-US"/>
        </w:rPr>
        <w:t>;</w:t>
      </w:r>
    </w:p>
    <w:p w:rsidR="00D17E10" w:rsidRPr="0061125A" w:rsidRDefault="00D17E10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>Which</w:t>
      </w:r>
      <w:r w:rsidR="006775EB">
        <w:rPr>
          <w:bCs/>
          <w:i/>
          <w:iCs/>
          <w:sz w:val="24"/>
          <w:szCs w:val="24"/>
          <w:lang w:val="en-US"/>
        </w:rPr>
        <w:t>(4)</w:t>
      </w:r>
      <w:r w:rsidR="0061125A" w:rsidRPr="0061125A">
        <w:rPr>
          <w:bCs/>
          <w:i/>
          <w:iCs/>
          <w:sz w:val="24"/>
          <w:szCs w:val="24"/>
          <w:lang w:val="en-US"/>
        </w:rPr>
        <w:t xml:space="preserve"> by and by black night doth</w:t>
      </w:r>
      <w:r w:rsidRPr="0061125A">
        <w:rPr>
          <w:bCs/>
          <w:i/>
          <w:iCs/>
          <w:sz w:val="24"/>
          <w:szCs w:val="24"/>
          <w:lang w:val="en-US"/>
        </w:rPr>
        <w:t xml:space="preserve"> take away, </w:t>
      </w:r>
    </w:p>
    <w:p w:rsidR="00D17E10" w:rsidRPr="0061125A" w:rsidRDefault="003548F8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>Death’s</w:t>
      </w:r>
      <w:r w:rsidR="0061125A" w:rsidRPr="0061125A">
        <w:rPr>
          <w:bCs/>
          <w:i/>
          <w:iCs/>
          <w:sz w:val="24"/>
          <w:szCs w:val="24"/>
          <w:lang w:val="en-US"/>
        </w:rPr>
        <w:t xml:space="preserve"> second self, that seals up</w:t>
      </w:r>
      <w:r w:rsidR="00D17E10" w:rsidRPr="0061125A">
        <w:rPr>
          <w:bCs/>
          <w:i/>
          <w:iCs/>
          <w:sz w:val="24"/>
          <w:szCs w:val="24"/>
          <w:lang w:val="en-US"/>
        </w:rPr>
        <w:t xml:space="preserve"> all in rest.</w:t>
      </w:r>
    </w:p>
    <w:p w:rsidR="00D17E10" w:rsidRPr="0061125A" w:rsidRDefault="00D17E10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</w:p>
    <w:p w:rsidR="00D17E10" w:rsidRPr="0061125A" w:rsidRDefault="00D17E10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 xml:space="preserve">In me thou </w:t>
      </w:r>
      <w:proofErr w:type="spellStart"/>
      <w:r w:rsidRPr="0061125A">
        <w:rPr>
          <w:bCs/>
          <w:i/>
          <w:iCs/>
          <w:sz w:val="24"/>
          <w:szCs w:val="24"/>
          <w:lang w:val="en-US"/>
        </w:rPr>
        <w:t>see’st</w:t>
      </w:r>
      <w:proofErr w:type="spellEnd"/>
      <w:r w:rsidRPr="0061125A">
        <w:rPr>
          <w:bCs/>
          <w:i/>
          <w:iCs/>
          <w:sz w:val="24"/>
          <w:szCs w:val="24"/>
          <w:lang w:val="en-US"/>
        </w:rPr>
        <w:t xml:space="preserve"> the glowing of such fire,</w:t>
      </w:r>
    </w:p>
    <w:p w:rsidR="00D17E10" w:rsidRPr="0061125A" w:rsidRDefault="00D17E10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 xml:space="preserve">That </w:t>
      </w:r>
      <w:r w:rsidR="006775EB">
        <w:rPr>
          <w:bCs/>
          <w:i/>
          <w:iCs/>
          <w:sz w:val="24"/>
          <w:szCs w:val="24"/>
          <w:lang w:val="en-US"/>
        </w:rPr>
        <w:t xml:space="preserve">(5) </w:t>
      </w:r>
      <w:r w:rsidRPr="0061125A">
        <w:rPr>
          <w:bCs/>
          <w:i/>
          <w:iCs/>
          <w:sz w:val="24"/>
          <w:szCs w:val="24"/>
          <w:lang w:val="en-US"/>
        </w:rPr>
        <w:t>on</w:t>
      </w:r>
      <w:r w:rsidR="00F22C80" w:rsidRPr="0061125A">
        <w:rPr>
          <w:bCs/>
          <w:i/>
          <w:iCs/>
          <w:sz w:val="24"/>
          <w:szCs w:val="24"/>
          <w:lang w:val="en-US"/>
        </w:rPr>
        <w:t xml:space="preserve"> the ashes of his youth doth</w:t>
      </w:r>
      <w:r w:rsidRPr="0061125A">
        <w:rPr>
          <w:bCs/>
          <w:i/>
          <w:iCs/>
          <w:sz w:val="24"/>
          <w:szCs w:val="24"/>
          <w:lang w:val="en-US"/>
        </w:rPr>
        <w:t xml:space="preserve"> lie, </w:t>
      </w:r>
    </w:p>
    <w:p w:rsidR="00D17E10" w:rsidRPr="0061125A" w:rsidRDefault="0061125A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 xml:space="preserve">As the death bed whereon it must expire </w:t>
      </w:r>
    </w:p>
    <w:p w:rsidR="00D17E10" w:rsidRPr="0061125A" w:rsidRDefault="00D17E10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>Consumed with th</w:t>
      </w:r>
      <w:r w:rsidR="0061125A" w:rsidRPr="0061125A">
        <w:rPr>
          <w:bCs/>
          <w:i/>
          <w:iCs/>
          <w:sz w:val="24"/>
          <w:szCs w:val="24"/>
          <w:lang w:val="en-US"/>
        </w:rPr>
        <w:t xml:space="preserve">at which it was </w:t>
      </w:r>
      <w:proofErr w:type="spellStart"/>
      <w:r w:rsidR="0061125A" w:rsidRPr="0061125A">
        <w:rPr>
          <w:bCs/>
          <w:i/>
          <w:iCs/>
          <w:sz w:val="24"/>
          <w:szCs w:val="24"/>
          <w:lang w:val="en-US"/>
        </w:rPr>
        <w:t>nourish’d</w:t>
      </w:r>
      <w:proofErr w:type="spellEnd"/>
      <w:r w:rsidR="0061125A" w:rsidRPr="0061125A">
        <w:rPr>
          <w:bCs/>
          <w:i/>
          <w:iCs/>
          <w:sz w:val="24"/>
          <w:szCs w:val="24"/>
          <w:lang w:val="en-US"/>
        </w:rPr>
        <w:t xml:space="preserve"> </w:t>
      </w:r>
      <w:r w:rsidR="006775EB">
        <w:rPr>
          <w:bCs/>
          <w:i/>
          <w:iCs/>
          <w:sz w:val="24"/>
          <w:szCs w:val="24"/>
          <w:lang w:val="en-US"/>
        </w:rPr>
        <w:t xml:space="preserve">(6) </w:t>
      </w:r>
      <w:r w:rsidR="0061125A" w:rsidRPr="0061125A">
        <w:rPr>
          <w:bCs/>
          <w:i/>
          <w:iCs/>
          <w:sz w:val="24"/>
          <w:szCs w:val="24"/>
          <w:lang w:val="en-US"/>
        </w:rPr>
        <w:t>by</w:t>
      </w:r>
      <w:r w:rsidRPr="0061125A">
        <w:rPr>
          <w:bCs/>
          <w:i/>
          <w:iCs/>
          <w:sz w:val="24"/>
          <w:szCs w:val="24"/>
          <w:lang w:val="en-US"/>
        </w:rPr>
        <w:t>.</w:t>
      </w:r>
    </w:p>
    <w:p w:rsidR="00D17E10" w:rsidRPr="0061125A" w:rsidRDefault="00D17E10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</w:p>
    <w:p w:rsidR="00D17E10" w:rsidRPr="0061125A" w:rsidRDefault="0061125A" w:rsidP="0061125A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 xml:space="preserve">This thou </w:t>
      </w:r>
      <w:proofErr w:type="spellStart"/>
      <w:r w:rsidRPr="0061125A">
        <w:rPr>
          <w:bCs/>
          <w:i/>
          <w:iCs/>
          <w:sz w:val="24"/>
          <w:szCs w:val="24"/>
          <w:lang w:val="en-US"/>
        </w:rPr>
        <w:t>perceiv’st</w:t>
      </w:r>
      <w:proofErr w:type="spellEnd"/>
      <w:r w:rsidR="006775EB">
        <w:rPr>
          <w:bCs/>
          <w:i/>
          <w:iCs/>
          <w:sz w:val="24"/>
          <w:szCs w:val="24"/>
          <w:lang w:val="en-US"/>
        </w:rPr>
        <w:t xml:space="preserve"> (7)</w:t>
      </w:r>
      <w:r w:rsidR="00D17E10" w:rsidRPr="0061125A">
        <w:rPr>
          <w:bCs/>
          <w:i/>
          <w:iCs/>
          <w:sz w:val="24"/>
          <w:szCs w:val="24"/>
          <w:lang w:val="en-US"/>
        </w:rPr>
        <w:t>, which makes thy  love more strong,</w:t>
      </w:r>
    </w:p>
    <w:p w:rsidR="00D17E10" w:rsidRPr="0061125A" w:rsidRDefault="00D17E10" w:rsidP="00D17E10">
      <w:pPr>
        <w:spacing w:line="360" w:lineRule="auto"/>
        <w:jc w:val="center"/>
        <w:rPr>
          <w:bCs/>
          <w:i/>
          <w:iCs/>
          <w:sz w:val="24"/>
          <w:szCs w:val="24"/>
          <w:lang w:val="en-US"/>
        </w:rPr>
      </w:pPr>
      <w:r w:rsidRPr="0061125A">
        <w:rPr>
          <w:bCs/>
          <w:i/>
          <w:iCs/>
          <w:sz w:val="24"/>
          <w:szCs w:val="24"/>
          <w:lang w:val="en-US"/>
        </w:rPr>
        <w:t>To love that well whi</w:t>
      </w:r>
      <w:r w:rsidR="0061125A" w:rsidRPr="0061125A">
        <w:rPr>
          <w:bCs/>
          <w:i/>
          <w:iCs/>
          <w:sz w:val="24"/>
          <w:szCs w:val="24"/>
          <w:lang w:val="en-US"/>
        </w:rPr>
        <w:t>ch thou must leave ere</w:t>
      </w:r>
      <w:r w:rsidR="006775EB">
        <w:rPr>
          <w:bCs/>
          <w:i/>
          <w:iCs/>
          <w:sz w:val="24"/>
          <w:szCs w:val="24"/>
          <w:lang w:val="en-US"/>
        </w:rPr>
        <w:t xml:space="preserve"> (8)</w:t>
      </w:r>
      <w:r w:rsidR="0061125A" w:rsidRPr="0061125A">
        <w:rPr>
          <w:bCs/>
          <w:i/>
          <w:iCs/>
          <w:sz w:val="24"/>
          <w:szCs w:val="24"/>
          <w:lang w:val="en-US"/>
        </w:rPr>
        <w:t xml:space="preserve"> long</w:t>
      </w:r>
      <w:r w:rsidRPr="0061125A">
        <w:rPr>
          <w:bCs/>
          <w:i/>
          <w:iCs/>
          <w:sz w:val="24"/>
          <w:szCs w:val="24"/>
          <w:lang w:val="en-US"/>
        </w:rPr>
        <w:t>.</w:t>
      </w:r>
    </w:p>
    <w:p w:rsidR="003548F8" w:rsidRDefault="003548F8" w:rsidP="00D17E10">
      <w:pPr>
        <w:spacing w:line="360" w:lineRule="auto"/>
        <w:rPr>
          <w:bCs/>
          <w:i/>
          <w:iCs/>
          <w:sz w:val="24"/>
          <w:szCs w:val="24"/>
          <w:lang w:val="en-US"/>
        </w:rPr>
      </w:pPr>
    </w:p>
    <w:p w:rsidR="006775EB" w:rsidRPr="006775EB" w:rsidRDefault="006775EB" w:rsidP="006775EB">
      <w:pPr>
        <w:spacing w:line="360" w:lineRule="auto"/>
        <w:rPr>
          <w:bCs/>
          <w:i/>
          <w:iCs/>
          <w:sz w:val="24"/>
          <w:szCs w:val="24"/>
          <w:lang w:val="en-US"/>
        </w:rPr>
      </w:pPr>
      <w:r>
        <w:rPr>
          <w:bCs/>
          <w:i/>
          <w:iCs/>
          <w:sz w:val="24"/>
          <w:szCs w:val="24"/>
          <w:lang w:val="en-US"/>
        </w:rPr>
        <w:t>(1)behold=see; (2)boughs=branches; (3)late=lately; (4)which= it refers to the twilight; (5)that=it refers to the fire; (6)nourished=fed; (7)perceive= see, notice; (8)ere= before</w:t>
      </w:r>
    </w:p>
    <w:p w:rsidR="0061125A" w:rsidRPr="0061125A" w:rsidRDefault="0061125A" w:rsidP="00D17E10">
      <w:pPr>
        <w:spacing w:line="360" w:lineRule="auto"/>
        <w:rPr>
          <w:bCs/>
          <w:i/>
          <w:iCs/>
          <w:sz w:val="24"/>
          <w:szCs w:val="24"/>
          <w:lang w:val="en-US"/>
        </w:rPr>
      </w:pPr>
    </w:p>
    <w:p w:rsidR="0061125A" w:rsidRPr="0061125A" w:rsidRDefault="0061125A" w:rsidP="0061125A">
      <w:pPr>
        <w:pStyle w:val="Paragrafoelenco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61125A">
        <w:rPr>
          <w:bCs/>
          <w:sz w:val="24"/>
          <w:szCs w:val="24"/>
          <w:lang w:val="en-US"/>
        </w:rPr>
        <w:t>Re-write</w:t>
      </w:r>
      <w:r w:rsidR="006775EB">
        <w:rPr>
          <w:bCs/>
          <w:sz w:val="24"/>
          <w:szCs w:val="24"/>
          <w:lang w:val="en-US"/>
        </w:rPr>
        <w:t xml:space="preserve"> or say</w:t>
      </w:r>
      <w:r w:rsidRPr="0061125A">
        <w:rPr>
          <w:bCs/>
          <w:sz w:val="24"/>
          <w:szCs w:val="24"/>
          <w:lang w:val="en-US"/>
        </w:rPr>
        <w:t xml:space="preserve"> the first two/three lines in a way that is more comprehensible today.</w:t>
      </w:r>
    </w:p>
    <w:p w:rsidR="0061125A" w:rsidRPr="0061125A" w:rsidRDefault="0061125A" w:rsidP="0061125A">
      <w:pPr>
        <w:pStyle w:val="Paragrafoelenco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61125A">
        <w:rPr>
          <w:bCs/>
          <w:sz w:val="24"/>
          <w:szCs w:val="24"/>
          <w:lang w:val="en-US"/>
        </w:rPr>
        <w:t>What figure of speech do you find in the first stanza?</w:t>
      </w:r>
    </w:p>
    <w:p w:rsidR="0061125A" w:rsidRPr="0061125A" w:rsidRDefault="0061125A" w:rsidP="0061125A">
      <w:pPr>
        <w:pStyle w:val="Paragrafoelenco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61125A">
        <w:rPr>
          <w:bCs/>
          <w:sz w:val="24"/>
          <w:szCs w:val="24"/>
          <w:lang w:val="en-US"/>
        </w:rPr>
        <w:t>What’s the meaning of  “late” in line 4?</w:t>
      </w:r>
    </w:p>
    <w:p w:rsidR="0061125A" w:rsidRPr="0061125A" w:rsidRDefault="0061125A" w:rsidP="0061125A">
      <w:pPr>
        <w:pStyle w:val="Paragrafoelenco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61125A">
        <w:rPr>
          <w:bCs/>
          <w:sz w:val="24"/>
          <w:szCs w:val="24"/>
          <w:lang w:val="en-US"/>
        </w:rPr>
        <w:t>In the second stanza, the third line is difficult because we have to understand the role of the pronoun “which”. Moreover, where is the subject of the verb “doth take away”?</w:t>
      </w:r>
    </w:p>
    <w:p w:rsidR="0061125A" w:rsidRPr="0061125A" w:rsidRDefault="0061125A" w:rsidP="0061125A">
      <w:pPr>
        <w:pStyle w:val="Paragrafoelenco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61125A">
        <w:rPr>
          <w:bCs/>
          <w:sz w:val="24"/>
          <w:szCs w:val="24"/>
          <w:lang w:val="en-US"/>
        </w:rPr>
        <w:t>Again we find the same figure of speech in the same position as in the first stanza. Identify it.</w:t>
      </w:r>
    </w:p>
    <w:p w:rsidR="0061125A" w:rsidRPr="0061125A" w:rsidRDefault="0061125A" w:rsidP="0061125A">
      <w:pPr>
        <w:pStyle w:val="Paragrafoelenco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61125A">
        <w:rPr>
          <w:bCs/>
          <w:sz w:val="24"/>
          <w:szCs w:val="24"/>
          <w:lang w:val="en-US"/>
        </w:rPr>
        <w:t>The link between the second and the third stanza is clearly marked. By what?</w:t>
      </w:r>
    </w:p>
    <w:p w:rsidR="0061125A" w:rsidRPr="0061125A" w:rsidRDefault="0061125A" w:rsidP="0061125A">
      <w:pPr>
        <w:pStyle w:val="Paragrafoelenco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61125A">
        <w:rPr>
          <w:bCs/>
          <w:sz w:val="24"/>
          <w:szCs w:val="24"/>
          <w:lang w:val="en-US"/>
        </w:rPr>
        <w:t>In the third stanza we have again the problem of how to read the second line. Find the subject of the verb “doth lie” and reconstruct the line.</w:t>
      </w:r>
    </w:p>
    <w:p w:rsidR="0061125A" w:rsidRPr="0061125A" w:rsidRDefault="0061125A" w:rsidP="0061125A">
      <w:pPr>
        <w:pStyle w:val="Paragrafoelenco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61125A">
        <w:rPr>
          <w:bCs/>
          <w:sz w:val="24"/>
          <w:szCs w:val="24"/>
          <w:lang w:val="en-US"/>
        </w:rPr>
        <w:t>Now that you have read the first three stanzas, say what the poet has progressively done in them.</w:t>
      </w:r>
    </w:p>
    <w:p w:rsidR="0061125A" w:rsidRPr="0061125A" w:rsidRDefault="0061125A" w:rsidP="0061125A">
      <w:pPr>
        <w:pStyle w:val="Paragrafoelenco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61125A">
        <w:rPr>
          <w:bCs/>
          <w:sz w:val="24"/>
          <w:szCs w:val="24"/>
          <w:lang w:val="en-US"/>
        </w:rPr>
        <w:t>Read the final rhyming couplet and decide if it concludes the poem on a new note, introducing a new topic, or if it simply brings the reasoning of the poet to its conclusion.</w:t>
      </w:r>
    </w:p>
    <w:p w:rsidR="00D17E10" w:rsidRPr="0061125A" w:rsidRDefault="00D17E10" w:rsidP="0061125A">
      <w:pPr>
        <w:pStyle w:val="Paragrafoelenco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61125A">
        <w:rPr>
          <w:bCs/>
          <w:sz w:val="24"/>
          <w:szCs w:val="24"/>
          <w:lang w:val="en-US"/>
        </w:rPr>
        <w:t>Is this an Elizabethan or</w:t>
      </w:r>
      <w:r w:rsidR="0061125A" w:rsidRPr="0061125A">
        <w:rPr>
          <w:bCs/>
          <w:sz w:val="24"/>
          <w:szCs w:val="24"/>
          <w:lang w:val="en-US"/>
        </w:rPr>
        <w:t xml:space="preserve"> a</w:t>
      </w:r>
      <w:r w:rsidRPr="0061125A">
        <w:rPr>
          <w:bCs/>
          <w:sz w:val="24"/>
          <w:szCs w:val="24"/>
          <w:lang w:val="en-US"/>
        </w:rPr>
        <w:t xml:space="preserve"> </w:t>
      </w:r>
      <w:proofErr w:type="spellStart"/>
      <w:r w:rsidRPr="0061125A">
        <w:rPr>
          <w:bCs/>
          <w:sz w:val="24"/>
          <w:szCs w:val="24"/>
          <w:lang w:val="en-US"/>
        </w:rPr>
        <w:t>Petrarchan</w:t>
      </w:r>
      <w:proofErr w:type="spellEnd"/>
      <w:r w:rsidRPr="0061125A">
        <w:rPr>
          <w:bCs/>
          <w:sz w:val="24"/>
          <w:szCs w:val="24"/>
          <w:lang w:val="en-US"/>
        </w:rPr>
        <w:t xml:space="preserve"> sonnet? Why? </w:t>
      </w:r>
    </w:p>
    <w:p w:rsidR="00D17E10" w:rsidRPr="0061125A" w:rsidRDefault="00D17E10" w:rsidP="00D17E10">
      <w:pPr>
        <w:spacing w:line="360" w:lineRule="auto"/>
        <w:ind w:left="1440"/>
        <w:rPr>
          <w:bCs/>
          <w:sz w:val="24"/>
          <w:szCs w:val="24"/>
          <w:lang w:val="en-US"/>
        </w:rPr>
      </w:pPr>
    </w:p>
    <w:p w:rsidR="0061125A" w:rsidRPr="0061125A" w:rsidRDefault="0061125A">
      <w:pPr>
        <w:rPr>
          <w:lang w:val="en-US"/>
        </w:rPr>
      </w:pPr>
    </w:p>
    <w:sectPr w:rsidR="0061125A" w:rsidRPr="0061125A" w:rsidSect="00374F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B0C7C"/>
    <w:multiLevelType w:val="hybridMultilevel"/>
    <w:tmpl w:val="F8349DEC"/>
    <w:lvl w:ilvl="0" w:tplc="8D7E9E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633CA"/>
    <w:multiLevelType w:val="hybridMultilevel"/>
    <w:tmpl w:val="498AA7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528AC"/>
    <w:multiLevelType w:val="hybridMultilevel"/>
    <w:tmpl w:val="C564394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90199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D17E10"/>
    <w:rsid w:val="00072B6B"/>
    <w:rsid w:val="000E3F85"/>
    <w:rsid w:val="003548F8"/>
    <w:rsid w:val="00374F1A"/>
    <w:rsid w:val="005B4100"/>
    <w:rsid w:val="0061125A"/>
    <w:rsid w:val="006775EB"/>
    <w:rsid w:val="008775CD"/>
    <w:rsid w:val="00B12023"/>
    <w:rsid w:val="00B2146F"/>
    <w:rsid w:val="00D17E10"/>
    <w:rsid w:val="00F22C80"/>
    <w:rsid w:val="00F9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7E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D17E10"/>
    <w:pPr>
      <w:keepNext/>
      <w:jc w:val="center"/>
      <w:outlineLvl w:val="0"/>
    </w:pPr>
    <w:rPr>
      <w:b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D17E10"/>
    <w:rPr>
      <w:rFonts w:ascii="Times New Roman" w:eastAsia="Times New Roman" w:hAnsi="Times New Roman" w:cs="Times New Roman"/>
      <w:b/>
      <w:sz w:val="20"/>
      <w:szCs w:val="20"/>
      <w:lang w:val="en-US" w:eastAsia="it-IT"/>
    </w:rPr>
  </w:style>
  <w:style w:type="paragraph" w:styleId="Paragrafoelenco">
    <w:name w:val="List Paragraph"/>
    <w:basedOn w:val="Normale"/>
    <w:uiPriority w:val="34"/>
    <w:qFormat/>
    <w:rsid w:val="00611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Massimo</cp:lastModifiedBy>
  <cp:revision>12</cp:revision>
  <cp:lastPrinted>2013-03-24T11:01:00Z</cp:lastPrinted>
  <dcterms:created xsi:type="dcterms:W3CDTF">2013-03-17T20:55:00Z</dcterms:created>
  <dcterms:modified xsi:type="dcterms:W3CDTF">2017-05-25T13:50:00Z</dcterms:modified>
</cp:coreProperties>
</file>