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B788D" w14:textId="77777777" w:rsidR="008A6725" w:rsidRPr="00912161" w:rsidRDefault="008A6725" w:rsidP="009121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fr-FR"/>
        </w:rPr>
      </w:pPr>
      <w:r w:rsidRPr="00912161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fr-FR"/>
        </w:rPr>
        <w:t>Master of Public Health, specialization: AI4PH</w:t>
      </w:r>
    </w:p>
    <w:p w14:paraId="2F6CAC8A" w14:textId="77777777" w:rsidR="008A6725" w:rsidRPr="00912161" w:rsidRDefault="008A6725" w:rsidP="009121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fr-FR"/>
        </w:rPr>
      </w:pPr>
      <w:r w:rsidRPr="00912161">
        <w:rPr>
          <w:rFonts w:ascii="Times New Roman" w:eastAsia="Times New Roman" w:hAnsi="Times New Roman" w:cs="Times New Roman"/>
          <w:b/>
          <w:bCs/>
          <w:sz w:val="28"/>
          <w:szCs w:val="24"/>
          <w:lang w:val="en-GB" w:eastAsia="fr-FR"/>
        </w:rPr>
        <w:t>DESU: AI4PH</w:t>
      </w:r>
    </w:p>
    <w:p w14:paraId="7723F283" w14:textId="77777777" w:rsidR="008A6725" w:rsidRPr="00912161" w:rsidRDefault="008A6725" w:rsidP="009121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</w:pPr>
    </w:p>
    <w:p w14:paraId="391B7743" w14:textId="77777777" w:rsidR="008A6725" w:rsidRPr="00912161" w:rsidRDefault="008A6725" w:rsidP="00912161">
      <w:pPr>
        <w:spacing w:before="60" w:after="0" w:line="240" w:lineRule="auto"/>
        <w:ind w:left="425" w:hanging="425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7"/>
          <w:lang w:val="en-GB" w:eastAsia="fr-FR"/>
        </w:rPr>
      </w:pPr>
      <w:r w:rsidRPr="00912161">
        <w:rPr>
          <w:rFonts w:ascii="Times New Roman" w:eastAsia="Times New Roman" w:hAnsi="Times New Roman" w:cs="Times New Roman"/>
          <w:b/>
          <w:bCs/>
          <w:sz w:val="28"/>
          <w:szCs w:val="20"/>
          <w:lang w:val="en-GB" w:eastAsia="fr-FR"/>
        </w:rPr>
        <w:t xml:space="preserve">TU PHS-PRIM: </w:t>
      </w:r>
      <w:r w:rsidRPr="00912161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fr-FR"/>
        </w:rPr>
        <w:t>Principles and methods of public health sciences</w:t>
      </w:r>
    </w:p>
    <w:p w14:paraId="6DBB1FED" w14:textId="77777777" w:rsidR="008A6725" w:rsidRPr="00912161" w:rsidRDefault="008A6725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3EC4B817" w14:textId="77777777" w:rsidR="008A6725" w:rsidRPr="00912161" w:rsidRDefault="008A6725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6DD34AC0" w14:textId="7EED3D0B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912161">
        <w:rPr>
          <w:rFonts w:ascii="Times New Roman" w:hAnsi="Times New Roman" w:cs="Times New Roman"/>
          <w:lang w:val="en-GB"/>
        </w:rPr>
        <w:t xml:space="preserve">This evaluation </w:t>
      </w:r>
      <w:r w:rsidR="00073708" w:rsidRPr="00912161">
        <w:rPr>
          <w:rFonts w:ascii="Times New Roman" w:hAnsi="Times New Roman" w:cs="Times New Roman"/>
          <w:lang w:val="en-GB"/>
        </w:rPr>
        <w:t>begins</w:t>
      </w:r>
      <w:r w:rsidRPr="00912161">
        <w:rPr>
          <w:rFonts w:ascii="Times New Roman" w:hAnsi="Times New Roman" w:cs="Times New Roman"/>
          <w:lang w:val="en-GB"/>
        </w:rPr>
        <w:t xml:space="preserve"> with some multiple </w:t>
      </w:r>
      <w:proofErr w:type="gramStart"/>
      <w:r w:rsidRPr="00912161">
        <w:rPr>
          <w:rFonts w:ascii="Times New Roman" w:hAnsi="Times New Roman" w:cs="Times New Roman"/>
          <w:lang w:val="en-GB"/>
        </w:rPr>
        <w:t>choices</w:t>
      </w:r>
      <w:proofErr w:type="gramEnd"/>
      <w:r w:rsidRPr="00912161">
        <w:rPr>
          <w:rFonts w:ascii="Times New Roman" w:hAnsi="Times New Roman" w:cs="Times New Roman"/>
          <w:lang w:val="en-GB"/>
        </w:rPr>
        <w:t xml:space="preserve"> questions and open questions about data analysis and bias. The second part focus on three articles that you can download on </w:t>
      </w:r>
      <w:proofErr w:type="spellStart"/>
      <w:r w:rsidRPr="00912161">
        <w:rPr>
          <w:rFonts w:ascii="Times New Roman" w:hAnsi="Times New Roman" w:cs="Times New Roman"/>
          <w:lang w:val="en-GB"/>
        </w:rPr>
        <w:t>Ametice</w:t>
      </w:r>
      <w:proofErr w:type="spellEnd"/>
      <w:r w:rsidRPr="00912161">
        <w:rPr>
          <w:rFonts w:ascii="Times New Roman" w:hAnsi="Times New Roman" w:cs="Times New Roman"/>
          <w:lang w:val="en-GB"/>
        </w:rPr>
        <w:t xml:space="preserve">. You can answer the questions on this file and download it on </w:t>
      </w:r>
      <w:proofErr w:type="spellStart"/>
      <w:r w:rsidRPr="00912161">
        <w:rPr>
          <w:rFonts w:ascii="Times New Roman" w:hAnsi="Times New Roman" w:cs="Times New Roman"/>
          <w:lang w:val="en-GB"/>
        </w:rPr>
        <w:t>Ametice</w:t>
      </w:r>
      <w:proofErr w:type="spellEnd"/>
      <w:r w:rsidRPr="00912161">
        <w:rPr>
          <w:rFonts w:ascii="Times New Roman" w:hAnsi="Times New Roman" w:cs="Times New Roman"/>
          <w:lang w:val="en-GB"/>
        </w:rPr>
        <w:t xml:space="preserve">. You will name it as follow:  </w:t>
      </w:r>
    </w:p>
    <w:p w14:paraId="1EDB0327" w14:textId="5DE795E5" w:rsidR="00444F8B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912161">
        <w:rPr>
          <w:rFonts w:ascii="Times New Roman" w:hAnsi="Times New Roman" w:cs="Times New Roman"/>
          <w:lang w:val="en-GB"/>
        </w:rPr>
        <w:t>Surname-first name-Homework-2-PHS-PRIM</w:t>
      </w:r>
    </w:p>
    <w:p w14:paraId="5314A231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DA6F9B" w14:textId="67492FC0" w:rsidR="00444F8B" w:rsidRPr="00073708" w:rsidRDefault="00912161" w:rsidP="0091216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7370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Some </w:t>
      </w:r>
      <w:r w:rsidR="00073708" w:rsidRPr="00073708">
        <w:rPr>
          <w:rFonts w:ascii="Times New Roman" w:hAnsi="Times New Roman" w:cs="Times New Roman"/>
          <w:b/>
          <w:sz w:val="28"/>
          <w:u w:val="single"/>
          <w:lang w:val="en-US"/>
        </w:rPr>
        <w:t>multiple-choice</w:t>
      </w:r>
      <w:r w:rsidR="00444F8B" w:rsidRPr="0007370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questions</w:t>
      </w:r>
      <w:r w:rsidRPr="0007370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to start:</w:t>
      </w:r>
    </w:p>
    <w:p w14:paraId="38F86E31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A82252" w14:textId="1F2F0E33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is a confidence interval</w:t>
      </w:r>
      <w:r w:rsidR="00073708">
        <w:rPr>
          <w:rFonts w:ascii="Times New Roman" w:hAnsi="Times New Roman" w:cs="Times New Roman"/>
          <w:b/>
          <w:bCs/>
          <w:lang w:val="en-US"/>
        </w:rPr>
        <w:t xml:space="preserve"> (choose the right answer(s))?</w:t>
      </w:r>
    </w:p>
    <w:p w14:paraId="2639796F" w14:textId="77777777" w:rsidR="00444F8B" w:rsidRPr="00912161" w:rsidRDefault="00444F8B" w:rsidP="0091216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The confidence interval is an interval of values that contains 95% of the observed data</w:t>
      </w:r>
    </w:p>
    <w:p w14:paraId="05F46268" w14:textId="77777777" w:rsidR="00444F8B" w:rsidRPr="00912161" w:rsidRDefault="00444F8B" w:rsidP="0091216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The 95% confidence interval is an interval of values that has a 95% chance of containing the true value of the estimated parameter </w:t>
      </w:r>
    </w:p>
    <w:p w14:paraId="0B6FE369" w14:textId="77777777" w:rsidR="00444F8B" w:rsidRPr="00912161" w:rsidRDefault="00444F8B" w:rsidP="0091216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Neither </w:t>
      </w:r>
    </w:p>
    <w:p w14:paraId="5E73EC63" w14:textId="77777777" w:rsidR="00444F8B" w:rsidRPr="00912161" w:rsidRDefault="00444F8B" w:rsidP="0091216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Both</w:t>
      </w:r>
    </w:p>
    <w:p w14:paraId="2040897A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E6DC4B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How can a confidence interval be reduced? </w:t>
      </w:r>
    </w:p>
    <w:p w14:paraId="687E56EB" w14:textId="77777777" w:rsidR="00444F8B" w:rsidRPr="00912161" w:rsidRDefault="00444F8B" w:rsidP="00912161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</w:p>
    <w:p w14:paraId="51D95A00" w14:textId="0490D3F2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The relationship between exposure to cigarettes and lung cancer is studied and found to be p&lt;0.05. How can we conclude</w:t>
      </w:r>
      <w:r w:rsidR="00073708">
        <w:rPr>
          <w:rFonts w:ascii="Times New Roman" w:hAnsi="Times New Roman" w:cs="Times New Roman"/>
          <w:b/>
          <w:bCs/>
          <w:lang w:val="en-US"/>
        </w:rPr>
        <w:t xml:space="preserve"> (choose the right answer(s))?</w:t>
      </w:r>
    </w:p>
    <w:p w14:paraId="1A5E89AB" w14:textId="77777777" w:rsidR="00444F8B" w:rsidRPr="00912161" w:rsidRDefault="00444F8B" w:rsidP="0091216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There is a statistical link between cigarette exposure and lung cancer</w:t>
      </w:r>
    </w:p>
    <w:p w14:paraId="37D42C87" w14:textId="77777777" w:rsidR="00444F8B" w:rsidRPr="00912161" w:rsidRDefault="00444F8B" w:rsidP="0091216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Exposure to cigarettes increases the risk of lung cancer</w:t>
      </w:r>
    </w:p>
    <w:p w14:paraId="61BD14DA" w14:textId="77777777" w:rsidR="00444F8B" w:rsidRPr="00912161" w:rsidRDefault="00444F8B" w:rsidP="0091216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Having lung cancer increases the risk of being exposed to cigarettes</w:t>
      </w:r>
    </w:p>
    <w:p w14:paraId="2DD5D8EC" w14:textId="77777777" w:rsidR="00444F8B" w:rsidRPr="00912161" w:rsidRDefault="00444F8B" w:rsidP="0091216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Having lung cancer and being exposed to cigarettes are both linked to another factor </w:t>
      </w:r>
    </w:p>
    <w:p w14:paraId="7FEF9485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21BAC3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are alpha and beta risk? Which one is minimized in medicine? Why?</w:t>
      </w:r>
    </w:p>
    <w:p w14:paraId="0A954826" w14:textId="77777777" w:rsidR="00444F8B" w:rsidRPr="00912161" w:rsidRDefault="00444F8B" w:rsidP="009121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BFD8065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Link the different disciplines to their definition:</w:t>
      </w:r>
    </w:p>
    <w:p w14:paraId="67336B12" w14:textId="77777777" w:rsidR="00444F8B" w:rsidRPr="00912161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</w:p>
    <w:tbl>
      <w:tblPr>
        <w:tblStyle w:val="Grilledutableau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554"/>
        <w:gridCol w:w="567"/>
        <w:gridCol w:w="6233"/>
      </w:tblGrid>
      <w:tr w:rsidR="00444F8B" w:rsidRPr="005F2A43" w14:paraId="21CDCD8A" w14:textId="77777777" w:rsidTr="00744EB9">
        <w:tc>
          <w:tcPr>
            <w:tcW w:w="1426" w:type="dxa"/>
          </w:tcPr>
          <w:p w14:paraId="3A9F7D36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  <w:t>Descriptive epidemiology</w:t>
            </w:r>
          </w:p>
        </w:tc>
        <w:tc>
          <w:tcPr>
            <w:tcW w:w="554" w:type="dxa"/>
          </w:tcPr>
          <w:p w14:paraId="13935B22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</w:tcPr>
          <w:p w14:paraId="171BEB04" w14:textId="5C9B84E0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6233" w:type="dxa"/>
          </w:tcPr>
          <w:p w14:paraId="2513ACC1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  <w:t>To study the determinants of diseases (etiologies, risk factors) and health behaviors</w:t>
            </w:r>
          </w:p>
          <w:p w14:paraId="7ED739B5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</w:tr>
      <w:tr w:rsidR="00444F8B" w:rsidRPr="005F2A43" w14:paraId="02CF354A" w14:textId="77777777" w:rsidTr="00744EB9">
        <w:tc>
          <w:tcPr>
            <w:tcW w:w="1426" w:type="dxa"/>
          </w:tcPr>
          <w:p w14:paraId="6F52F97A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  <w:t>Analytical epidemiology</w:t>
            </w:r>
          </w:p>
        </w:tc>
        <w:tc>
          <w:tcPr>
            <w:tcW w:w="554" w:type="dxa"/>
          </w:tcPr>
          <w:p w14:paraId="5D39AF0F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</w:tcPr>
          <w:p w14:paraId="08FDC877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6233" w:type="dxa"/>
          </w:tcPr>
          <w:p w14:paraId="0B0033EF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  <w:t>Measuring the extent, evolution over time and geographical distribution of health-related phenomena in human populations</w:t>
            </w:r>
          </w:p>
          <w:p w14:paraId="21D4FBDE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</w:tr>
      <w:tr w:rsidR="00444F8B" w:rsidRPr="005F2A43" w14:paraId="684DE5CF" w14:textId="77777777" w:rsidTr="00744EB9">
        <w:tc>
          <w:tcPr>
            <w:tcW w:w="1426" w:type="dxa"/>
          </w:tcPr>
          <w:p w14:paraId="623C0FDA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  <w:t>Clinical research</w:t>
            </w:r>
          </w:p>
        </w:tc>
        <w:tc>
          <w:tcPr>
            <w:tcW w:w="554" w:type="dxa"/>
          </w:tcPr>
          <w:p w14:paraId="35391256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</w:tcPr>
          <w:p w14:paraId="69814C8C" w14:textId="5545625C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6233" w:type="dxa"/>
          </w:tcPr>
          <w:p w14:paraId="206298DD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  <w:t>To understand and evaluate the management of sick people (diagnosis, prognosis, therapy, prevention</w:t>
            </w:r>
          </w:p>
          <w:p w14:paraId="018F0F62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</w:tr>
    </w:tbl>
    <w:p w14:paraId="0F7633C9" w14:textId="1EE934CF" w:rsidR="00444F8B" w:rsidRDefault="00444F8B" w:rsidP="00912161">
      <w:pPr>
        <w:spacing w:after="0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4AD4F15" w14:textId="2EA82DBB" w:rsidR="00444F8B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Give an example of a possible action to minimize</w:t>
      </w:r>
      <w:r w:rsidR="00073708">
        <w:rPr>
          <w:rFonts w:ascii="Times New Roman" w:hAnsi="Times New Roman" w:cs="Times New Roman"/>
          <w:b/>
          <w:bCs/>
          <w:lang w:val="en-US"/>
        </w:rPr>
        <w:t xml:space="preserve"> each of those four</w:t>
      </w:r>
      <w:r w:rsidRPr="00912161">
        <w:rPr>
          <w:rFonts w:ascii="Times New Roman" w:hAnsi="Times New Roman" w:cs="Times New Roman"/>
          <w:b/>
          <w:bCs/>
          <w:lang w:val="en-US"/>
        </w:rPr>
        <w:t xml:space="preserve"> following difficulties that may arise when collecting survey data</w:t>
      </w:r>
    </w:p>
    <w:p w14:paraId="48A9387F" w14:textId="77777777" w:rsidR="00912161" w:rsidRPr="00912161" w:rsidRDefault="00912161" w:rsidP="00912161">
      <w:pPr>
        <w:spacing w:after="0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7BFA0C9" w14:textId="38634E7D" w:rsidR="00444F8B" w:rsidRPr="00073708" w:rsidRDefault="00444F8B" w:rsidP="00912161">
      <w:pPr>
        <w:pStyle w:val="Paragraphedeliste"/>
        <w:numPr>
          <w:ilvl w:val="0"/>
          <w:numId w:val="5"/>
        </w:numPr>
        <w:spacing w:before="60" w:after="0" w:line="240" w:lineRule="auto"/>
        <w:rPr>
          <w:rFonts w:ascii="Times New Roman" w:eastAsia="Times New Roman" w:hAnsi="Times New Roman" w:cs="Times New Roman"/>
          <w:szCs w:val="16"/>
          <w:u w:val="single"/>
          <w:lang w:val="en-US" w:eastAsia="fr-FR"/>
        </w:rPr>
      </w:pPr>
      <w:r w:rsidRPr="00073708">
        <w:rPr>
          <w:rFonts w:ascii="Times New Roman" w:eastAsia="Times New Roman" w:hAnsi="Times New Roman" w:cs="Times New Roman"/>
          <w:szCs w:val="16"/>
          <w:u w:val="single"/>
          <w:lang w:val="en-US" w:eastAsia="fr-FR"/>
        </w:rPr>
        <w:t>Reliability of dat</w:t>
      </w:r>
      <w:r w:rsidR="00073708" w:rsidRPr="00073708">
        <w:rPr>
          <w:rFonts w:ascii="Times New Roman" w:eastAsia="Times New Roman" w:hAnsi="Times New Roman" w:cs="Times New Roman"/>
          <w:szCs w:val="16"/>
          <w:u w:val="single"/>
          <w:lang w:val="en-US" w:eastAsia="fr-FR"/>
        </w:rPr>
        <w:t>a</w:t>
      </w:r>
    </w:p>
    <w:p w14:paraId="352E4977" w14:textId="1A46438E" w:rsidR="00912161" w:rsidRPr="00073708" w:rsidRDefault="00444F8B" w:rsidP="00073708">
      <w:pPr>
        <w:pStyle w:val="Paragraphedeliste"/>
        <w:numPr>
          <w:ilvl w:val="1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  <w:r w:rsidRPr="00073708">
        <w:rPr>
          <w:rFonts w:ascii="Times New Roman" w:eastAsia="Times New Roman" w:hAnsi="Times New Roman" w:cs="Times New Roman"/>
          <w:szCs w:val="16"/>
          <w:lang w:val="en-US" w:eastAsia="fr-FR"/>
        </w:rPr>
        <w:t>Declarative data are conditioned by the respondent's knowledge of the subject and the way they understand the questions:</w:t>
      </w:r>
    </w:p>
    <w:p w14:paraId="2EE78818" w14:textId="77777777" w:rsidR="00444F8B" w:rsidRPr="00073708" w:rsidRDefault="00444F8B" w:rsidP="00912161">
      <w:pPr>
        <w:pStyle w:val="Paragraphedeliste"/>
        <w:numPr>
          <w:ilvl w:val="1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  <w:r w:rsidRPr="00073708">
        <w:rPr>
          <w:rFonts w:ascii="Times New Roman" w:eastAsia="Times New Roman" w:hAnsi="Times New Roman" w:cs="Times New Roman"/>
          <w:szCs w:val="16"/>
          <w:lang w:val="en-US" w:eastAsia="fr-FR"/>
        </w:rPr>
        <w:lastRenderedPageBreak/>
        <w:t>Measurement tools may give different results depending on the users:</w:t>
      </w:r>
      <w:r w:rsidRPr="00073708">
        <w:rPr>
          <w:rFonts w:ascii="Times New Roman" w:eastAsia="Times New Roman" w:hAnsi="Times New Roman" w:cs="Times New Roman"/>
          <w:bCs/>
          <w:szCs w:val="16"/>
          <w:lang w:val="en-US" w:eastAsia="fr-FR"/>
        </w:rPr>
        <w:t xml:space="preserve"> </w:t>
      </w:r>
    </w:p>
    <w:p w14:paraId="182EA02E" w14:textId="6F2D3D0E" w:rsidR="00444F8B" w:rsidRPr="00073708" w:rsidRDefault="00444F8B" w:rsidP="00912161">
      <w:pPr>
        <w:pStyle w:val="Paragraphedeliste"/>
        <w:numPr>
          <w:ilvl w:val="0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szCs w:val="16"/>
          <w:u w:val="single"/>
          <w:lang w:val="en-US" w:eastAsia="fr-FR"/>
        </w:rPr>
      </w:pPr>
      <w:r w:rsidRPr="00073708">
        <w:rPr>
          <w:rFonts w:ascii="Times New Roman" w:eastAsia="Times New Roman" w:hAnsi="Times New Roman" w:cs="Times New Roman"/>
          <w:szCs w:val="16"/>
          <w:u w:val="single"/>
          <w:lang w:val="en-US" w:eastAsia="fr-FR"/>
        </w:rPr>
        <w:t>Non-recruitment</w:t>
      </w:r>
    </w:p>
    <w:p w14:paraId="4FC3D183" w14:textId="77777777" w:rsidR="00444F8B" w:rsidRPr="00073708" w:rsidRDefault="00444F8B" w:rsidP="00912161">
      <w:pPr>
        <w:pStyle w:val="Paragraphedeliste"/>
        <w:numPr>
          <w:ilvl w:val="1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  <w:r w:rsidRPr="00073708">
        <w:rPr>
          <w:rFonts w:ascii="Times New Roman" w:eastAsia="Times New Roman" w:hAnsi="Times New Roman" w:cs="Times New Roman"/>
          <w:szCs w:val="16"/>
          <w:lang w:val="en-US" w:eastAsia="fr-FR"/>
        </w:rPr>
        <w:t>Stigma associated with certain diseases:</w:t>
      </w:r>
    </w:p>
    <w:p w14:paraId="6A43699A" w14:textId="4FAA78FE" w:rsidR="00444F8B" w:rsidRPr="00073708" w:rsidRDefault="00444F8B" w:rsidP="00912161">
      <w:pPr>
        <w:pStyle w:val="Paragraphedeliste"/>
        <w:numPr>
          <w:ilvl w:val="1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  <w:r w:rsidRPr="00073708">
        <w:rPr>
          <w:rFonts w:ascii="Times New Roman" w:eastAsia="Times New Roman" w:hAnsi="Times New Roman" w:cs="Times New Roman"/>
          <w:szCs w:val="16"/>
          <w:lang w:val="en-US" w:eastAsia="fr-FR"/>
        </w:rPr>
        <w:t>Population difficult to reach:</w:t>
      </w:r>
    </w:p>
    <w:p w14:paraId="68750FD1" w14:textId="77777777" w:rsidR="00444F8B" w:rsidRPr="00912161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</w:p>
    <w:p w14:paraId="6DECB923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Fill-up that table with the following information for each data sources: example of collectable data, the data scale (individual or collective scale), the name of a structure that collects this type of data, the initial purpose for their collection (research, policy making, funding…) and an advantage and a disadvantage of this type of database: </w:t>
      </w:r>
    </w:p>
    <w:p w14:paraId="2D87695B" w14:textId="77777777" w:rsidR="00444F8B" w:rsidRPr="00912161" w:rsidRDefault="00444F8B" w:rsidP="00912161">
      <w:pPr>
        <w:pStyle w:val="Paragraphedeliste"/>
        <w:spacing w:before="60" w:after="0" w:line="240" w:lineRule="auto"/>
        <w:rPr>
          <w:rFonts w:ascii="Times New Roman" w:eastAsia="Times New Roman" w:hAnsi="Times New Roman" w:cs="Times New Roman"/>
          <w:bCs/>
          <w:szCs w:val="16"/>
          <w:lang w:val="en-US" w:eastAsia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135"/>
        <w:gridCol w:w="1135"/>
        <w:gridCol w:w="1136"/>
        <w:gridCol w:w="1135"/>
        <w:gridCol w:w="1135"/>
        <w:gridCol w:w="1136"/>
      </w:tblGrid>
      <w:tr w:rsidR="00444F8B" w:rsidRPr="00912161" w14:paraId="4D5192F0" w14:textId="77777777" w:rsidTr="00912161">
        <w:tc>
          <w:tcPr>
            <w:tcW w:w="1638" w:type="dxa"/>
          </w:tcPr>
          <w:p w14:paraId="3EE1826E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Data source</w:t>
            </w:r>
          </w:p>
        </w:tc>
        <w:tc>
          <w:tcPr>
            <w:tcW w:w="1135" w:type="dxa"/>
          </w:tcPr>
          <w:p w14:paraId="6C557C8A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Example</w:t>
            </w:r>
          </w:p>
        </w:tc>
        <w:tc>
          <w:tcPr>
            <w:tcW w:w="1135" w:type="dxa"/>
          </w:tcPr>
          <w:p w14:paraId="2697BE62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Scale</w:t>
            </w:r>
          </w:p>
        </w:tc>
        <w:tc>
          <w:tcPr>
            <w:tcW w:w="1136" w:type="dxa"/>
          </w:tcPr>
          <w:p w14:paraId="266F8002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Structure</w:t>
            </w:r>
          </w:p>
        </w:tc>
        <w:tc>
          <w:tcPr>
            <w:tcW w:w="1135" w:type="dxa"/>
          </w:tcPr>
          <w:p w14:paraId="1E8E8E5E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Initial collection purpose</w:t>
            </w:r>
          </w:p>
        </w:tc>
        <w:tc>
          <w:tcPr>
            <w:tcW w:w="1135" w:type="dxa"/>
          </w:tcPr>
          <w:p w14:paraId="5DF8641E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advantage</w:t>
            </w:r>
          </w:p>
        </w:tc>
        <w:tc>
          <w:tcPr>
            <w:tcW w:w="1136" w:type="dxa"/>
          </w:tcPr>
          <w:p w14:paraId="1D25C70A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disadvantage</w:t>
            </w:r>
          </w:p>
        </w:tc>
      </w:tr>
      <w:tr w:rsidR="00444F8B" w:rsidRPr="00912161" w14:paraId="01503FFC" w14:textId="77777777" w:rsidTr="00912161">
        <w:tc>
          <w:tcPr>
            <w:tcW w:w="1638" w:type="dxa"/>
          </w:tcPr>
          <w:p w14:paraId="4D7EE5E4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cohorts/registers</w:t>
            </w:r>
          </w:p>
        </w:tc>
        <w:tc>
          <w:tcPr>
            <w:tcW w:w="1135" w:type="dxa"/>
          </w:tcPr>
          <w:p w14:paraId="203630E8" w14:textId="48F0F104" w:rsidR="00444F8B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5E5B10DA" w14:textId="77777777" w:rsid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18463A77" w14:textId="15F62D57" w:rsidR="00912161" w:rsidRP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593DAA84" w14:textId="5C4E92DF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2DC36824" w14:textId="481EAFE4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3C7EECEB" w14:textId="6B7D7C83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6C53C3EB" w14:textId="77900785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648FF253" w14:textId="23330693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</w:tr>
      <w:tr w:rsidR="00444F8B" w:rsidRPr="00912161" w14:paraId="40E85335" w14:textId="77777777" w:rsidTr="00912161">
        <w:tc>
          <w:tcPr>
            <w:tcW w:w="1638" w:type="dxa"/>
          </w:tcPr>
          <w:p w14:paraId="7EB35440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dedicated studies</w:t>
            </w:r>
          </w:p>
        </w:tc>
        <w:tc>
          <w:tcPr>
            <w:tcW w:w="1135" w:type="dxa"/>
          </w:tcPr>
          <w:p w14:paraId="27BC7939" w14:textId="66A25256" w:rsidR="00444F8B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7C3D9098" w14:textId="77777777" w:rsid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40B413D0" w14:textId="59FF0700" w:rsidR="00912161" w:rsidRP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5768DB9E" w14:textId="5561BE0F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6CBE1A0E" w14:textId="7129384C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53FA8D3C" w14:textId="462E16B0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4E092444" w14:textId="3D10BCF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4FC12D01" w14:textId="437D6822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</w:tr>
      <w:tr w:rsidR="00444F8B" w:rsidRPr="00912161" w14:paraId="7D7AEE4C" w14:textId="77777777" w:rsidTr="00912161">
        <w:tc>
          <w:tcPr>
            <w:tcW w:w="1638" w:type="dxa"/>
          </w:tcPr>
          <w:p w14:paraId="2BCCFBE9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patient records</w:t>
            </w:r>
          </w:p>
        </w:tc>
        <w:tc>
          <w:tcPr>
            <w:tcW w:w="1135" w:type="dxa"/>
          </w:tcPr>
          <w:p w14:paraId="396BF6F2" w14:textId="60E111E0" w:rsidR="00444F8B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3577A58D" w14:textId="77777777" w:rsid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71E8E372" w14:textId="04833A9B" w:rsidR="00912161" w:rsidRP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0E6A8966" w14:textId="72DC2718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2825C0A2" w14:textId="28C04322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4B5BD1A1" w14:textId="53D4E0C8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1C85F1F8" w14:textId="397836A3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59A080D2" w14:textId="23ACDBC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</w:tr>
      <w:tr w:rsidR="00444F8B" w:rsidRPr="00912161" w14:paraId="1567AE0A" w14:textId="77777777" w:rsidTr="00912161">
        <w:tc>
          <w:tcPr>
            <w:tcW w:w="1638" w:type="dxa"/>
          </w:tcPr>
          <w:p w14:paraId="7014DD08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administrative records</w:t>
            </w:r>
          </w:p>
        </w:tc>
        <w:tc>
          <w:tcPr>
            <w:tcW w:w="1135" w:type="dxa"/>
          </w:tcPr>
          <w:p w14:paraId="16F9F798" w14:textId="77777777" w:rsidR="00444F8B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6D1A4B98" w14:textId="77777777" w:rsid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6B706CD2" w14:textId="4A16F0A2" w:rsidR="00912161" w:rsidRP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530BAA4D" w14:textId="74734B8D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0191291D" w14:textId="02579171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38E2E88B" w14:textId="04A67EB5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74000060" w14:textId="706C452B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3F1B4D0C" w14:textId="383BFD2C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</w:tr>
      <w:tr w:rsidR="00444F8B" w:rsidRPr="00912161" w14:paraId="3020876A" w14:textId="77777777" w:rsidTr="00912161">
        <w:tc>
          <w:tcPr>
            <w:tcW w:w="1638" w:type="dxa"/>
          </w:tcPr>
          <w:p w14:paraId="458C5F98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/>
                <w:sz w:val="20"/>
                <w:szCs w:val="14"/>
                <w:lang w:val="en-US" w:eastAsia="fr-FR"/>
              </w:rPr>
              <w:t>public data</w:t>
            </w:r>
          </w:p>
        </w:tc>
        <w:tc>
          <w:tcPr>
            <w:tcW w:w="1135" w:type="dxa"/>
          </w:tcPr>
          <w:p w14:paraId="1CE99B21" w14:textId="24D2F0C5" w:rsidR="00444F8B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4B6B746E" w14:textId="77777777" w:rsid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  <w:p w14:paraId="353C1945" w14:textId="0E9C4AAE" w:rsidR="00912161" w:rsidRPr="00912161" w:rsidRDefault="00912161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5DA237BE" w14:textId="186CFA8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33415F66" w14:textId="269E0D32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6DF58AB1" w14:textId="52FBF2CA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5" w:type="dxa"/>
          </w:tcPr>
          <w:p w14:paraId="7FD6A2CE" w14:textId="677A1EC9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  <w:tc>
          <w:tcPr>
            <w:tcW w:w="1136" w:type="dxa"/>
          </w:tcPr>
          <w:p w14:paraId="6830B870" w14:textId="0A39D3AC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14"/>
                <w:lang w:val="en-US" w:eastAsia="fr-FR"/>
              </w:rPr>
            </w:pPr>
          </w:p>
        </w:tc>
      </w:tr>
    </w:tbl>
    <w:p w14:paraId="3ED29110" w14:textId="77777777" w:rsidR="00444F8B" w:rsidRPr="00912161" w:rsidRDefault="00444F8B" w:rsidP="00912161">
      <w:pPr>
        <w:spacing w:after="0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2F13FB30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Which specific selection bias can artificially improve the result of a meta-analysis because of the way results are disseminated? </w:t>
      </w:r>
    </w:p>
    <w:p w14:paraId="43830F7E" w14:textId="77777777" w:rsidR="00912161" w:rsidRDefault="00912161" w:rsidP="00912161">
      <w:pPr>
        <w:pStyle w:val="Paragraphedeliste"/>
        <w:rPr>
          <w:rFonts w:ascii="Times New Roman" w:hAnsi="Times New Roman" w:cs="Times New Roman"/>
          <w:b/>
          <w:bCs/>
          <w:lang w:val="en-US"/>
        </w:rPr>
      </w:pPr>
    </w:p>
    <w:p w14:paraId="6725E5C8" w14:textId="033F8C77" w:rsidR="00444F8B" w:rsidRPr="00912161" w:rsidRDefault="00444F8B" w:rsidP="009121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Biases are systematic errors that will limit the validity of a study. Which definition best fits each of the following categories: </w:t>
      </w:r>
    </w:p>
    <w:p w14:paraId="33ED1A33" w14:textId="77777777" w:rsidR="00444F8B" w:rsidRPr="00912161" w:rsidRDefault="00444F8B" w:rsidP="00912161">
      <w:pPr>
        <w:pStyle w:val="Paragraphedeliste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8"/>
        <w:gridCol w:w="539"/>
        <w:gridCol w:w="552"/>
        <w:gridCol w:w="5961"/>
      </w:tblGrid>
      <w:tr w:rsidR="00444F8B" w:rsidRPr="00912161" w14:paraId="0359FE74" w14:textId="77777777" w:rsidTr="00744EB9">
        <w:tc>
          <w:tcPr>
            <w:tcW w:w="1426" w:type="dxa"/>
          </w:tcPr>
          <w:p w14:paraId="2A12E9A0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bCs/>
                <w:lang w:val="en-US"/>
              </w:rPr>
              <w:t>Selection bias</w:t>
            </w:r>
          </w:p>
        </w:tc>
        <w:tc>
          <w:tcPr>
            <w:tcW w:w="554" w:type="dxa"/>
          </w:tcPr>
          <w:p w14:paraId="32996376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</w:tcPr>
          <w:p w14:paraId="41897285" w14:textId="14F0CB4E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6233" w:type="dxa"/>
          </w:tcPr>
          <w:p w14:paraId="50FB2B30" w14:textId="77777777" w:rsidR="00444F8B" w:rsidRPr="00912161" w:rsidRDefault="00444F8B" w:rsidP="0091216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12161">
              <w:rPr>
                <w:rFonts w:ascii="Times New Roman" w:hAnsi="Times New Roman" w:cs="Times New Roman"/>
                <w:bCs/>
                <w:lang w:val="en-US"/>
              </w:rPr>
              <w:t>Intervention of a third factor</w:t>
            </w:r>
          </w:p>
          <w:p w14:paraId="4EB4A63B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</w:tr>
      <w:tr w:rsidR="00444F8B" w:rsidRPr="005F2A43" w14:paraId="2AC5FE46" w14:textId="77777777" w:rsidTr="00744EB9">
        <w:tc>
          <w:tcPr>
            <w:tcW w:w="1426" w:type="dxa"/>
          </w:tcPr>
          <w:p w14:paraId="2E835387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bCs/>
                <w:lang w:val="en-US"/>
              </w:rPr>
              <w:t>Misclassification bias</w:t>
            </w:r>
          </w:p>
        </w:tc>
        <w:tc>
          <w:tcPr>
            <w:tcW w:w="554" w:type="dxa"/>
          </w:tcPr>
          <w:p w14:paraId="7F281C09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</w:tcPr>
          <w:p w14:paraId="40C875BD" w14:textId="74B438FD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6233" w:type="dxa"/>
          </w:tcPr>
          <w:p w14:paraId="65599FDC" w14:textId="77777777" w:rsidR="00444F8B" w:rsidRPr="00912161" w:rsidRDefault="00444F8B" w:rsidP="0091216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12161">
              <w:rPr>
                <w:rFonts w:ascii="Times New Roman" w:hAnsi="Times New Roman" w:cs="Times New Roman"/>
                <w:bCs/>
                <w:lang w:val="en-US"/>
              </w:rPr>
              <w:t>The population observed by the survey differs from the target population in the constitution of the samples or in the follow-up of the groups</w:t>
            </w:r>
          </w:p>
          <w:p w14:paraId="3A56B0B6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</w:tr>
      <w:tr w:rsidR="00444F8B" w:rsidRPr="005F2A43" w14:paraId="01E1E9D7" w14:textId="77777777" w:rsidTr="00744EB9">
        <w:tc>
          <w:tcPr>
            <w:tcW w:w="1426" w:type="dxa"/>
          </w:tcPr>
          <w:p w14:paraId="08B89A33" w14:textId="77777777" w:rsidR="00444F8B" w:rsidRPr="00912161" w:rsidRDefault="00444F8B" w:rsidP="00912161">
            <w:pPr>
              <w:ind w:left="36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161">
              <w:rPr>
                <w:rFonts w:ascii="Times New Roman" w:hAnsi="Times New Roman" w:cs="Times New Roman"/>
                <w:bCs/>
                <w:lang w:val="en-US"/>
              </w:rPr>
              <w:t xml:space="preserve">Confounding bias </w:t>
            </w:r>
          </w:p>
          <w:p w14:paraId="2D00570B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  <w:tc>
          <w:tcPr>
            <w:tcW w:w="554" w:type="dxa"/>
          </w:tcPr>
          <w:p w14:paraId="01180389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</w:tcPr>
          <w:p w14:paraId="114C5DA3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6233" w:type="dxa"/>
          </w:tcPr>
          <w:p w14:paraId="39B0F8E7" w14:textId="77777777" w:rsidR="00444F8B" w:rsidRPr="00912161" w:rsidRDefault="00444F8B" w:rsidP="0091216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12161">
              <w:rPr>
                <w:rFonts w:ascii="Times New Roman" w:hAnsi="Times New Roman" w:cs="Times New Roman"/>
                <w:bCs/>
                <w:lang w:val="en-US"/>
              </w:rPr>
              <w:t>Classification errors on one or more variables of interest</w:t>
            </w:r>
          </w:p>
          <w:p w14:paraId="55498E38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szCs w:val="16"/>
                <w:lang w:val="en-US" w:eastAsia="fr-FR"/>
              </w:rPr>
            </w:pPr>
          </w:p>
        </w:tc>
      </w:tr>
    </w:tbl>
    <w:p w14:paraId="52D49B5F" w14:textId="77777777" w:rsidR="00444F8B" w:rsidRPr="00912161" w:rsidRDefault="00444F8B" w:rsidP="00912161">
      <w:pPr>
        <w:pStyle w:val="Paragraphedeliste"/>
        <w:rPr>
          <w:rFonts w:ascii="Times New Roman" w:hAnsi="Times New Roman" w:cs="Times New Roman"/>
          <w:b/>
          <w:bCs/>
          <w:lang w:val="en-US"/>
        </w:rPr>
      </w:pPr>
      <w:bookmarkStart w:id="0" w:name="_Hlk112840349"/>
    </w:p>
    <w:p w14:paraId="4159632E" w14:textId="77777777" w:rsidR="00444F8B" w:rsidRPr="00912161" w:rsidRDefault="00444F8B" w:rsidP="009121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Give the name of a method used to control an identified confounding </w:t>
      </w:r>
      <w:bookmarkEnd w:id="0"/>
      <w:r w:rsidRPr="00912161">
        <w:rPr>
          <w:rFonts w:ascii="Times New Roman" w:hAnsi="Times New Roman" w:cs="Times New Roman"/>
          <w:b/>
          <w:bCs/>
          <w:lang w:val="en-US"/>
        </w:rPr>
        <w:t>bias:</w:t>
      </w:r>
    </w:p>
    <w:p w14:paraId="0A770C02" w14:textId="77777777" w:rsidR="00444F8B" w:rsidRPr="00912161" w:rsidRDefault="00444F8B" w:rsidP="00912161">
      <w:pPr>
        <w:pStyle w:val="Paragraphedeliste"/>
        <w:rPr>
          <w:rFonts w:ascii="Times New Roman" w:hAnsi="Times New Roman" w:cs="Times New Roman"/>
          <w:bCs/>
          <w:lang w:val="en-US"/>
        </w:rPr>
      </w:pPr>
    </w:p>
    <w:p w14:paraId="14146CEA" w14:textId="77777777" w:rsidR="00444F8B" w:rsidRPr="00912161" w:rsidRDefault="00444F8B" w:rsidP="009121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Give the name of a method used to control unidentified confounding bias:</w:t>
      </w:r>
    </w:p>
    <w:p w14:paraId="00059353" w14:textId="77777777" w:rsidR="00444F8B" w:rsidRPr="00912161" w:rsidRDefault="00444F8B" w:rsidP="00912161">
      <w:pPr>
        <w:pStyle w:val="Paragraphedeliste"/>
        <w:rPr>
          <w:rFonts w:ascii="Times New Roman" w:hAnsi="Times New Roman" w:cs="Times New Roman"/>
          <w:bCs/>
          <w:lang w:val="en-US"/>
        </w:rPr>
      </w:pPr>
    </w:p>
    <w:p w14:paraId="70F185D4" w14:textId="2E28D9E6" w:rsidR="00444F8B" w:rsidRPr="00912161" w:rsidRDefault="00912161" w:rsidP="009121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About representativeness and </w:t>
      </w:r>
      <w:r w:rsidR="00073708">
        <w:rPr>
          <w:rFonts w:ascii="Times New Roman" w:hAnsi="Times New Roman" w:cs="Times New Roman"/>
          <w:b/>
          <w:bCs/>
          <w:lang w:val="en-US"/>
        </w:rPr>
        <w:t>selection bias, choose the right answer(s):</w:t>
      </w:r>
    </w:p>
    <w:p w14:paraId="7CA81C6F" w14:textId="2A5B74DB" w:rsidR="00444F8B" w:rsidRPr="00912161" w:rsidRDefault="00444F8B" w:rsidP="00073708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  <w:lang w:val="en-US"/>
        </w:rPr>
      </w:pPr>
      <w:r w:rsidRPr="00912161">
        <w:rPr>
          <w:rFonts w:ascii="Times New Roman" w:hAnsi="Times New Roman" w:cs="Times New Roman"/>
          <w:bCs/>
          <w:lang w:val="en-US"/>
        </w:rPr>
        <w:t>Extrapolation of the results of a study to the targeted population can’t be done when there is a selection bias</w:t>
      </w:r>
    </w:p>
    <w:p w14:paraId="5857D738" w14:textId="119EBC25" w:rsidR="00444F8B" w:rsidRPr="00912161" w:rsidRDefault="00444F8B" w:rsidP="00073708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  <w:lang w:val="en-US"/>
        </w:rPr>
      </w:pPr>
      <w:r w:rsidRPr="00912161">
        <w:rPr>
          <w:rFonts w:ascii="Times New Roman" w:hAnsi="Times New Roman" w:cs="Times New Roman"/>
          <w:bCs/>
          <w:lang w:val="en-US"/>
        </w:rPr>
        <w:t>Drawing the study sample from a database representative of the target population contribute to avoid selection bias</w:t>
      </w:r>
    </w:p>
    <w:p w14:paraId="3CE853CA" w14:textId="29C4747C" w:rsidR="00444F8B" w:rsidRPr="00912161" w:rsidRDefault="00444F8B" w:rsidP="00073708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  <w:lang w:val="en-US"/>
        </w:rPr>
      </w:pPr>
      <w:r w:rsidRPr="00912161">
        <w:rPr>
          <w:rFonts w:ascii="Times New Roman" w:hAnsi="Times New Roman" w:cs="Times New Roman"/>
          <w:bCs/>
          <w:lang w:val="en-US"/>
        </w:rPr>
        <w:t>A way to reduce sele</w:t>
      </w:r>
      <w:r w:rsidR="00263851">
        <w:rPr>
          <w:rFonts w:ascii="Times New Roman" w:hAnsi="Times New Roman" w:cs="Times New Roman"/>
          <w:bCs/>
          <w:lang w:val="en-US"/>
        </w:rPr>
        <w:t>c</w:t>
      </w:r>
      <w:r w:rsidRPr="00912161">
        <w:rPr>
          <w:rFonts w:ascii="Times New Roman" w:hAnsi="Times New Roman" w:cs="Times New Roman"/>
          <w:bCs/>
          <w:lang w:val="en-US"/>
        </w:rPr>
        <w:t>tion bias is to standardize data collection conditions</w:t>
      </w:r>
    </w:p>
    <w:p w14:paraId="37E33B0F" w14:textId="70B57536" w:rsidR="00444F8B" w:rsidRPr="00912161" w:rsidRDefault="00444F8B" w:rsidP="00073708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  <w:lang w:val="en-US"/>
        </w:rPr>
      </w:pPr>
      <w:r w:rsidRPr="00912161">
        <w:rPr>
          <w:rFonts w:ascii="Times New Roman" w:hAnsi="Times New Roman" w:cs="Times New Roman"/>
          <w:bCs/>
          <w:lang w:val="en-US"/>
        </w:rPr>
        <w:t>Representativeness is needed to analyze the effect of an exposure on an outcome</w:t>
      </w:r>
    </w:p>
    <w:p w14:paraId="235D7DA7" w14:textId="7C5E9359" w:rsidR="00444F8B" w:rsidRPr="00912161" w:rsidRDefault="00444F8B" w:rsidP="00073708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Cs/>
          <w:lang w:val="en-US"/>
        </w:rPr>
      </w:pPr>
      <w:r w:rsidRPr="00912161">
        <w:rPr>
          <w:rFonts w:ascii="Times New Roman" w:hAnsi="Times New Roman" w:cs="Times New Roman"/>
          <w:bCs/>
          <w:lang w:val="en-US"/>
        </w:rPr>
        <w:t>Representativeness is needed to extrapolate the results of a study to the targeted population in real life</w:t>
      </w:r>
      <w:bookmarkStart w:id="1" w:name="_GoBack"/>
      <w:bookmarkEnd w:id="1"/>
    </w:p>
    <w:p w14:paraId="1E0A7481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Give an example of selection bias in a case-control study</w:t>
      </w:r>
    </w:p>
    <w:p w14:paraId="128EE2B8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9C5CCD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Give an example of confusion bias in a cohort study</w:t>
      </w:r>
    </w:p>
    <w:p w14:paraId="79F94664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0E73AB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Give an example of misclassification bias in a randomized trial</w:t>
      </w:r>
    </w:p>
    <w:p w14:paraId="24786561" w14:textId="40FB30F4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.</w:t>
      </w:r>
    </w:p>
    <w:p w14:paraId="39D5F043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6F12C1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2F5CD7" w14:textId="18E3C960" w:rsidR="00444F8B" w:rsidRPr="00073708" w:rsidRDefault="00444F8B" w:rsidP="00912161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73708">
        <w:rPr>
          <w:rFonts w:ascii="Times New Roman" w:hAnsi="Times New Roman" w:cs="Times New Roman"/>
          <w:b/>
          <w:sz w:val="28"/>
          <w:u w:val="single"/>
          <w:lang w:val="en-US"/>
        </w:rPr>
        <w:t>Articles</w:t>
      </w:r>
      <w:r w:rsidR="00912161" w:rsidRPr="00073708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(to download on </w:t>
      </w:r>
      <w:proofErr w:type="spellStart"/>
      <w:r w:rsidR="00912161" w:rsidRPr="00073708">
        <w:rPr>
          <w:rFonts w:ascii="Times New Roman" w:hAnsi="Times New Roman" w:cs="Times New Roman"/>
          <w:b/>
          <w:sz w:val="28"/>
          <w:u w:val="single"/>
          <w:lang w:val="en-US"/>
        </w:rPr>
        <w:t>AMetice</w:t>
      </w:r>
      <w:proofErr w:type="spellEnd"/>
      <w:r w:rsidR="00912161" w:rsidRPr="00073708">
        <w:rPr>
          <w:rFonts w:ascii="Times New Roman" w:hAnsi="Times New Roman" w:cs="Times New Roman"/>
          <w:b/>
          <w:sz w:val="28"/>
          <w:u w:val="single"/>
          <w:lang w:val="en-US"/>
        </w:rPr>
        <w:t>)</w:t>
      </w:r>
    </w:p>
    <w:p w14:paraId="0B097F12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6D1DCE" w14:textId="2349297C" w:rsidR="00444F8B" w:rsidRPr="00073708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 w:eastAsia="fr-FR"/>
        </w:rPr>
        <w:t>Article 1:</w:t>
      </w:r>
      <w:r w:rsidRPr="00912161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fr-FR"/>
        </w:rPr>
        <w:t xml:space="preserve">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The Safety and Short-Term Efficacy of </w:t>
      </w:r>
      <w:proofErr w:type="spellStart"/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Aliskiren</w:t>
      </w:r>
      <w:proofErr w:type="spellEnd"/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 in the</w:t>
      </w:r>
      <w:r w:rsidR="00912161"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Treatment of Immunoglobulin A Nephropathy – A</w:t>
      </w:r>
      <w:r w:rsidR="00912161"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Randomized Cross-Over Study</w:t>
      </w:r>
    </w:p>
    <w:p w14:paraId="581D31A4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3063731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080521A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is the rationale for this study?</w:t>
      </w:r>
    </w:p>
    <w:p w14:paraId="6EA13D6B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BE3466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is the experimental design chosen for this study? Explain it.</w:t>
      </w:r>
    </w:p>
    <w:p w14:paraId="7F769809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B38A22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is the primary end point?</w:t>
      </w:r>
    </w:p>
    <w:p w14:paraId="702050FB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CF9F9A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are the advantages and constraints of this type of design compared to a parallel group trial?</w:t>
      </w:r>
    </w:p>
    <w:p w14:paraId="122A9883" w14:textId="48C943DA" w:rsidR="00444F8B" w:rsidRPr="00073708" w:rsidRDefault="00444F8B" w:rsidP="0091216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073708">
        <w:rPr>
          <w:rFonts w:ascii="Times New Roman" w:hAnsi="Times New Roman" w:cs="Times New Roman"/>
          <w:lang w:val="en-US"/>
        </w:rPr>
        <w:t>Advantages:</w:t>
      </w:r>
    </w:p>
    <w:p w14:paraId="003535D5" w14:textId="77777777" w:rsidR="00444F8B" w:rsidRPr="00073708" w:rsidRDefault="00444F8B" w:rsidP="0091216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073708">
        <w:rPr>
          <w:rFonts w:ascii="Times New Roman" w:hAnsi="Times New Roman" w:cs="Times New Roman"/>
          <w:lang w:val="en-US"/>
        </w:rPr>
        <w:t>Constraints:</w:t>
      </w:r>
    </w:p>
    <w:p w14:paraId="1BCF0903" w14:textId="77777777" w:rsidR="00444F8B" w:rsidRPr="00912161" w:rsidRDefault="00444F8B" w:rsidP="00912161">
      <w:pPr>
        <w:pStyle w:val="Paragraphedeliste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</w:p>
    <w:p w14:paraId="0AEA0F50" w14:textId="5823C6F1" w:rsidR="00444F8B" w:rsidRPr="00912161" w:rsidRDefault="00444F8B" w:rsidP="0086648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The intermediate phase of 4 weeks between the two treatment periods is intended to:</w:t>
      </w:r>
    </w:p>
    <w:p w14:paraId="6F93EFE1" w14:textId="77777777" w:rsidR="00912161" w:rsidRPr="00912161" w:rsidRDefault="00912161" w:rsidP="00912161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14:paraId="505A2A48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Link the effect to its definition</w:t>
      </w:r>
    </w:p>
    <w:tbl>
      <w:tblPr>
        <w:tblStyle w:val="Grilledutableau"/>
        <w:tblW w:w="9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567"/>
        <w:gridCol w:w="567"/>
        <w:gridCol w:w="4989"/>
      </w:tblGrid>
      <w:tr w:rsidR="00444F8B" w:rsidRPr="005F2A43" w14:paraId="520B028E" w14:textId="77777777" w:rsidTr="00744EB9">
        <w:tc>
          <w:tcPr>
            <w:tcW w:w="3005" w:type="dxa"/>
            <w:shd w:val="clear" w:color="auto" w:fill="auto"/>
          </w:tcPr>
          <w:p w14:paraId="738E9062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Interaction between treatment effect and time period</w:t>
            </w:r>
          </w:p>
        </w:tc>
        <w:tc>
          <w:tcPr>
            <w:tcW w:w="567" w:type="dxa"/>
            <w:shd w:val="clear" w:color="auto" w:fill="auto"/>
          </w:tcPr>
          <w:p w14:paraId="3F45EF8B" w14:textId="75567C80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  <w:shd w:val="clear" w:color="auto" w:fill="auto"/>
          </w:tcPr>
          <w:p w14:paraId="79038FB8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4989" w:type="dxa"/>
            <w:shd w:val="clear" w:color="auto" w:fill="auto"/>
          </w:tcPr>
          <w:p w14:paraId="18AD7916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The effect of treatment versus placebo is different in period 1 and period 2</w:t>
            </w:r>
          </w:p>
        </w:tc>
      </w:tr>
      <w:tr w:rsidR="00444F8B" w:rsidRPr="005F2A43" w14:paraId="29B18A83" w14:textId="77777777" w:rsidTr="00744EB9">
        <w:tc>
          <w:tcPr>
            <w:tcW w:w="3005" w:type="dxa"/>
            <w:shd w:val="clear" w:color="auto" w:fill="auto"/>
          </w:tcPr>
          <w:p w14:paraId="0B6DD8F5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Period effect</w:t>
            </w:r>
          </w:p>
        </w:tc>
        <w:tc>
          <w:tcPr>
            <w:tcW w:w="567" w:type="dxa"/>
            <w:shd w:val="clear" w:color="auto" w:fill="auto"/>
          </w:tcPr>
          <w:p w14:paraId="1028DA8A" w14:textId="38E0F701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  <w:shd w:val="clear" w:color="auto" w:fill="auto"/>
          </w:tcPr>
          <w:p w14:paraId="0A54A811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4989" w:type="dxa"/>
            <w:shd w:val="clear" w:color="auto" w:fill="auto"/>
          </w:tcPr>
          <w:p w14:paraId="6CC05609" w14:textId="77777777" w:rsidR="00444F8B" w:rsidRPr="00912161" w:rsidRDefault="00444F8B" w:rsidP="00912161">
            <w:pPr>
              <w:spacing w:before="60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The effect of treatment in period 2 is modified by the effect of placebo received in period 1</w:t>
            </w:r>
          </w:p>
        </w:tc>
      </w:tr>
      <w:tr w:rsidR="00444F8B" w:rsidRPr="005F2A43" w14:paraId="2F6683F3" w14:textId="77777777" w:rsidTr="00744EB9">
        <w:tc>
          <w:tcPr>
            <w:tcW w:w="3005" w:type="dxa"/>
            <w:shd w:val="clear" w:color="auto" w:fill="auto"/>
          </w:tcPr>
          <w:p w14:paraId="1B1B8528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Treatment effect</w:t>
            </w:r>
          </w:p>
        </w:tc>
        <w:tc>
          <w:tcPr>
            <w:tcW w:w="567" w:type="dxa"/>
            <w:shd w:val="clear" w:color="auto" w:fill="auto"/>
          </w:tcPr>
          <w:p w14:paraId="09D0008A" w14:textId="0AA9B60F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  <w:shd w:val="clear" w:color="auto" w:fill="auto"/>
          </w:tcPr>
          <w:p w14:paraId="0BB159AB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4989" w:type="dxa"/>
            <w:shd w:val="clear" w:color="auto" w:fill="auto"/>
          </w:tcPr>
          <w:p w14:paraId="2DC9BD0E" w14:textId="77777777" w:rsidR="00444F8B" w:rsidRPr="00912161" w:rsidRDefault="00444F8B" w:rsidP="00912161">
            <w:pPr>
              <w:spacing w:before="60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The difference in the change in proteinuria between the treatment and placebo arms was the same in Period 1 and Period 2</w:t>
            </w:r>
          </w:p>
        </w:tc>
      </w:tr>
      <w:tr w:rsidR="00444F8B" w:rsidRPr="005F2A43" w14:paraId="421EB96E" w14:textId="77777777" w:rsidTr="00744EB9">
        <w:tc>
          <w:tcPr>
            <w:tcW w:w="3005" w:type="dxa"/>
            <w:shd w:val="clear" w:color="auto" w:fill="auto"/>
          </w:tcPr>
          <w:p w14:paraId="0AE0CE28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Situation of non-interaction</w:t>
            </w:r>
          </w:p>
        </w:tc>
        <w:tc>
          <w:tcPr>
            <w:tcW w:w="567" w:type="dxa"/>
            <w:shd w:val="clear" w:color="auto" w:fill="auto"/>
          </w:tcPr>
          <w:p w14:paraId="6D5195F1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  <w:shd w:val="clear" w:color="auto" w:fill="auto"/>
          </w:tcPr>
          <w:p w14:paraId="6DF22E57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4989" w:type="dxa"/>
            <w:shd w:val="clear" w:color="auto" w:fill="auto"/>
          </w:tcPr>
          <w:p w14:paraId="7EE8C01B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The change in proteinuria on treatment was greater than the change on placebo in both periods 1 and 2</w:t>
            </w:r>
          </w:p>
        </w:tc>
      </w:tr>
      <w:tr w:rsidR="00444F8B" w:rsidRPr="005F2A43" w14:paraId="024DEE3A" w14:textId="77777777" w:rsidTr="00744EB9">
        <w:tc>
          <w:tcPr>
            <w:tcW w:w="3005" w:type="dxa"/>
            <w:shd w:val="clear" w:color="auto" w:fill="auto"/>
          </w:tcPr>
          <w:p w14:paraId="2FBC80E9" w14:textId="77777777" w:rsidR="00444F8B" w:rsidRPr="00912161" w:rsidRDefault="00444F8B" w:rsidP="00912161">
            <w:pPr>
              <w:spacing w:before="60"/>
              <w:jc w:val="right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Persistent effect which can be translated by an interaction</w:t>
            </w:r>
          </w:p>
        </w:tc>
        <w:tc>
          <w:tcPr>
            <w:tcW w:w="567" w:type="dxa"/>
            <w:shd w:val="clear" w:color="auto" w:fill="auto"/>
          </w:tcPr>
          <w:p w14:paraId="6DAA3D37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567" w:type="dxa"/>
            <w:shd w:val="clear" w:color="auto" w:fill="auto"/>
          </w:tcPr>
          <w:p w14:paraId="36FB4744" w14:textId="77777777" w:rsidR="00444F8B" w:rsidRPr="00912161" w:rsidRDefault="00444F8B" w:rsidP="00912161">
            <w:pPr>
              <w:spacing w:before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2161">
              <w:rPr>
                <w:rFonts w:ascii="Times New Roman" w:eastAsia="Times New Roman" w:hAnsi="Times New Roman" w:cs="Times New Roman"/>
                <w:bCs/>
                <w:lang w:val="en-US" w:eastAsia="fr-FR"/>
              </w:rPr>
              <w:t>•</w:t>
            </w:r>
          </w:p>
        </w:tc>
        <w:tc>
          <w:tcPr>
            <w:tcW w:w="4989" w:type="dxa"/>
            <w:shd w:val="clear" w:color="auto" w:fill="auto"/>
          </w:tcPr>
          <w:p w14:paraId="60E9BEEA" w14:textId="77777777" w:rsidR="00444F8B" w:rsidRPr="00912161" w:rsidRDefault="00444F8B" w:rsidP="00912161">
            <w:pPr>
              <w:spacing w:before="60"/>
              <w:rPr>
                <w:rFonts w:ascii="Times New Roman" w:eastAsia="Times New Roman" w:hAnsi="Times New Roman" w:cs="Times New Roman"/>
                <w:bCs/>
                <w:lang w:val="en-US" w:eastAsia="fr-FR"/>
              </w:rPr>
            </w:pPr>
            <w:r w:rsidRPr="00912161">
              <w:rPr>
                <w:rFonts w:ascii="Times New Roman" w:hAnsi="Times New Roman" w:cs="Times New Roman"/>
                <w:lang w:val="en-US"/>
              </w:rPr>
              <w:t>The change in proteinuria on placebo and on treatment is smaller in period 2 than in period 1</w:t>
            </w:r>
          </w:p>
        </w:tc>
      </w:tr>
    </w:tbl>
    <w:p w14:paraId="02B8EB09" w14:textId="77777777" w:rsidR="00444F8B" w:rsidRPr="00912161" w:rsidRDefault="00444F8B" w:rsidP="00912161">
      <w:p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</w:p>
    <w:p w14:paraId="0B1D6216" w14:textId="77777777" w:rsidR="00444F8B" w:rsidRPr="00912161" w:rsidRDefault="00444F8B" w:rsidP="00912161">
      <w:p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</w:p>
    <w:p w14:paraId="014897BE" w14:textId="072F68A6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The role of randomization in this type of design is</w:t>
      </w:r>
      <w:r w:rsidR="00912161">
        <w:rPr>
          <w:rFonts w:ascii="Times New Roman" w:hAnsi="Times New Roman" w:cs="Times New Roman"/>
          <w:b/>
          <w:bCs/>
          <w:lang w:val="en-US"/>
        </w:rPr>
        <w:t xml:space="preserve"> (choose the right answer(s)):</w:t>
      </w:r>
    </w:p>
    <w:p w14:paraId="58F21740" w14:textId="77777777" w:rsidR="00444F8B" w:rsidRPr="00912161" w:rsidRDefault="00444F8B" w:rsidP="00912161">
      <w:pPr>
        <w:pStyle w:val="Paragraphedeliste"/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 xml:space="preserve">To control the treatment effect </w:t>
      </w:r>
    </w:p>
    <w:p w14:paraId="5A72E7FB" w14:textId="77777777" w:rsidR="00444F8B" w:rsidRPr="00912161" w:rsidRDefault="00444F8B" w:rsidP="00912161">
      <w:pPr>
        <w:pStyle w:val="Paragraphedeliste"/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 xml:space="preserve">To control the period effect </w:t>
      </w:r>
    </w:p>
    <w:p w14:paraId="053A7369" w14:textId="77777777" w:rsidR="00444F8B" w:rsidRPr="00912161" w:rsidRDefault="00444F8B" w:rsidP="00912161">
      <w:pPr>
        <w:pStyle w:val="Paragraphedeliste"/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 xml:space="preserve">To control for the possible effect of an interaction between the treatment and the period </w:t>
      </w:r>
    </w:p>
    <w:p w14:paraId="2E6A33D9" w14:textId="77777777" w:rsidR="00444F8B" w:rsidRPr="00912161" w:rsidRDefault="00444F8B" w:rsidP="00912161">
      <w:pPr>
        <w:pStyle w:val="Paragraphedeliste"/>
        <w:numPr>
          <w:ilvl w:val="0"/>
          <w:numId w:val="8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>To allow a causal judgement to be made in the absence of an interaction between the treatment effect and the period</w:t>
      </w:r>
    </w:p>
    <w:p w14:paraId="37F1ED34" w14:textId="77777777" w:rsidR="00444F8B" w:rsidRPr="00912161" w:rsidRDefault="00444F8B" w:rsidP="00912161">
      <w:pPr>
        <w:spacing w:after="0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725BEDA" w14:textId="0A441DEF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A placebo is administered in the control arm. In the absence of additional information, it can be assumed that</w:t>
      </w:r>
      <w:r w:rsidR="00912161">
        <w:rPr>
          <w:rFonts w:ascii="Times New Roman" w:hAnsi="Times New Roman" w:cs="Times New Roman"/>
          <w:b/>
          <w:bCs/>
          <w:lang w:val="en-US"/>
        </w:rPr>
        <w:t xml:space="preserve"> (choose the right answer(s)):</w:t>
      </w:r>
    </w:p>
    <w:p w14:paraId="5E179EAA" w14:textId="77777777" w:rsidR="00444F8B" w:rsidRPr="00912161" w:rsidRDefault="00444F8B" w:rsidP="00912161">
      <w:pPr>
        <w:pStyle w:val="Paragraphedeliste"/>
        <w:numPr>
          <w:ilvl w:val="0"/>
          <w:numId w:val="1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>The study is mandatorily double-blinded</w:t>
      </w:r>
    </w:p>
    <w:p w14:paraId="4B2EC80F" w14:textId="77777777" w:rsidR="00444F8B" w:rsidRPr="00912161" w:rsidRDefault="00444F8B" w:rsidP="00912161">
      <w:pPr>
        <w:pStyle w:val="Paragraphedeliste"/>
        <w:numPr>
          <w:ilvl w:val="0"/>
          <w:numId w:val="1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>The study is not blinded at all because of the need for immediate intervention in case of renal failure</w:t>
      </w:r>
    </w:p>
    <w:p w14:paraId="5CBDBB4B" w14:textId="77777777" w:rsidR="00444F8B" w:rsidRPr="00912161" w:rsidRDefault="00444F8B" w:rsidP="00912161">
      <w:pPr>
        <w:pStyle w:val="Paragraphedeliste"/>
        <w:numPr>
          <w:ilvl w:val="0"/>
          <w:numId w:val="1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>The study is not blinded at all, because blinding is not useful if the study is randomized</w:t>
      </w:r>
    </w:p>
    <w:p w14:paraId="75C70FE6" w14:textId="77777777" w:rsidR="00444F8B" w:rsidRPr="00912161" w:rsidRDefault="00444F8B" w:rsidP="00912161">
      <w:pPr>
        <w:pStyle w:val="Paragraphedeliste"/>
        <w:numPr>
          <w:ilvl w:val="0"/>
          <w:numId w:val="1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>Blinding, which ensures comparability between groups, is not useful if the study is randomized</w:t>
      </w:r>
    </w:p>
    <w:p w14:paraId="70B9DAB8" w14:textId="61DC0404" w:rsidR="00444F8B" w:rsidRPr="00912161" w:rsidRDefault="00444F8B" w:rsidP="00912161">
      <w:pPr>
        <w:pStyle w:val="Paragraphedeliste"/>
        <w:numPr>
          <w:ilvl w:val="0"/>
          <w:numId w:val="14"/>
        </w:numPr>
        <w:spacing w:before="60" w:after="0" w:line="240" w:lineRule="auto"/>
        <w:rPr>
          <w:rFonts w:ascii="Times New Roman" w:eastAsia="Times New Roman" w:hAnsi="Times New Roman" w:cs="Times New Roman"/>
          <w:bCs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Cs/>
          <w:szCs w:val="20"/>
          <w:lang w:val="en-US" w:eastAsia="fr-FR"/>
        </w:rPr>
        <w:t xml:space="preserve">The study is certainly blinded, </w:t>
      </w:r>
      <w:r w:rsidR="005F2A43" w:rsidRPr="005F2A43">
        <w:rPr>
          <w:rFonts w:ascii="Times New Roman" w:eastAsia="Times New Roman" w:hAnsi="Times New Roman" w:cs="Times New Roman"/>
          <w:bCs/>
          <w:szCs w:val="20"/>
          <w:lang w:val="en-US" w:eastAsia="fr-FR"/>
        </w:rPr>
        <w:t>but we cannot say if it is single or double-blinded</w:t>
      </w:r>
    </w:p>
    <w:p w14:paraId="5C037489" w14:textId="77777777" w:rsidR="00444F8B" w:rsidRPr="00912161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fr-FR"/>
        </w:rPr>
      </w:pPr>
    </w:p>
    <w:p w14:paraId="0B9A9FC3" w14:textId="28C4BEF6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Among the following proposals, give the criterion that can be used to judge a causal relationship between a risk factor and a disease </w:t>
      </w:r>
      <w:r w:rsidR="00912161">
        <w:rPr>
          <w:rFonts w:ascii="Times New Roman" w:hAnsi="Times New Roman" w:cs="Times New Roman"/>
          <w:b/>
          <w:bCs/>
          <w:lang w:val="en-US"/>
        </w:rPr>
        <w:t>(choose the right answer(s)):</w:t>
      </w:r>
    </w:p>
    <w:p w14:paraId="45EFB635" w14:textId="77777777" w:rsidR="00444F8B" w:rsidRPr="00912161" w:rsidRDefault="00444F8B" w:rsidP="009121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Temporality: the effect occurs after the cause</w:t>
      </w:r>
    </w:p>
    <w:p w14:paraId="182DFC34" w14:textId="77777777" w:rsidR="00444F8B" w:rsidRPr="00912161" w:rsidRDefault="00444F8B" w:rsidP="009121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Reproducibility</w:t>
      </w:r>
    </w:p>
    <w:p w14:paraId="37310E6A" w14:textId="77777777" w:rsidR="00444F8B" w:rsidRPr="00912161" w:rsidRDefault="00444F8B" w:rsidP="009121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Dose-response relationship </w:t>
      </w:r>
    </w:p>
    <w:p w14:paraId="7002C2D6" w14:textId="77777777" w:rsidR="00444F8B" w:rsidRPr="00912161" w:rsidRDefault="00444F8B" w:rsidP="009121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The existence of a known mechanism that can explain the relationship</w:t>
      </w:r>
    </w:p>
    <w:p w14:paraId="34F96CC6" w14:textId="19666CE6" w:rsidR="00444F8B" w:rsidRDefault="00444F8B" w:rsidP="009121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No suitable proposal</w:t>
      </w:r>
    </w:p>
    <w:p w14:paraId="096C653C" w14:textId="1E7472AF" w:rsid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606CC7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CECA75" w14:textId="77777777" w:rsidR="00444F8B" w:rsidRPr="00912161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 w:eastAsia="fr-FR"/>
        </w:rPr>
      </w:pPr>
      <w:r w:rsidRPr="00912161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 w:eastAsia="fr-FR"/>
        </w:rPr>
        <w:t>Article 2</w:t>
      </w:r>
      <w:r w:rsidRPr="00912161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fr-FR"/>
        </w:rPr>
        <w:t xml:space="preserve">: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Deep learning for prediction of colorectal cancer outcome: a discovery and validation study</w:t>
      </w:r>
    </w:p>
    <w:p w14:paraId="1B39E53D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185A56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What was the aim of that study? </w:t>
      </w:r>
    </w:p>
    <w:p w14:paraId="71341666" w14:textId="77777777" w:rsidR="00444F8B" w:rsidRPr="00912161" w:rsidRDefault="00444F8B" w:rsidP="00912161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6528D9D0" w14:textId="77777777" w:rsidR="00444F8B" w:rsidRPr="00912161" w:rsidRDefault="00444F8B" w:rsidP="0091216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kind of methodology could be used in a future study to increase the level of proof of the result? Why is that methodology increasing the level of proof?</w:t>
      </w:r>
    </w:p>
    <w:p w14:paraId="59C5F9DF" w14:textId="77777777" w:rsidR="00444F8B" w:rsidRPr="00912161" w:rsidRDefault="00444F8B" w:rsidP="00912161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1B0FC5B1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 xml:space="preserve">The authors found that the DOMore-v1-CRC classifier has a </w:t>
      </w:r>
      <w:r w:rsidRPr="00912161">
        <w:rPr>
          <w:rFonts w:ascii="Times New Roman" w:hAnsi="Times New Roman" w:cs="Times New Roman"/>
          <w:b/>
          <w:lang w:val="en-US"/>
        </w:rPr>
        <w:t xml:space="preserve">sensitivity of 52%, a specificity of 78%, a positive predictive value of 19% and a negative predictive value of 94% when comparing 3-year CSS to </w:t>
      </w:r>
      <w:r w:rsidRPr="00912161">
        <w:rPr>
          <w:rFonts w:ascii="Times New Roman" w:hAnsi="Times New Roman" w:cs="Times New Roman"/>
          <w:b/>
          <w:bCs/>
          <w:lang w:val="en-US"/>
        </w:rPr>
        <w:t>DOMore-v1-CRC</w:t>
      </w:r>
      <w:r w:rsidRPr="00912161">
        <w:rPr>
          <w:rFonts w:ascii="Times New Roman" w:hAnsi="Times New Roman" w:cs="Times New Roman"/>
          <w:b/>
          <w:lang w:val="en-US"/>
        </w:rPr>
        <w:t xml:space="preserve"> good prognosis vs uncertain and poor prognosis. Define those parameters and rephrase those results.</w:t>
      </w:r>
    </w:p>
    <w:p w14:paraId="471FDD6F" w14:textId="6B7922A8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Sensitivity: </w:t>
      </w:r>
    </w:p>
    <w:p w14:paraId="213375B4" w14:textId="77777777" w:rsidR="00912161" w:rsidRPr="00912161" w:rsidRDefault="00912161" w:rsidP="00912161">
      <w:pPr>
        <w:pStyle w:val="Paragraphedeliste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675ACE6" w14:textId="4E3738CE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Specificity: </w:t>
      </w:r>
    </w:p>
    <w:p w14:paraId="378B1C71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B0670B" w14:textId="69ABF429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Positive predictive value: </w:t>
      </w:r>
    </w:p>
    <w:p w14:paraId="04C2BE29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ABB73C" w14:textId="328FD88C" w:rsidR="00444F8B" w:rsidRDefault="00444F8B" w:rsidP="00666188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Negative predictive value: </w:t>
      </w:r>
    </w:p>
    <w:p w14:paraId="53734D12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A16239" w14:textId="42E1F593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The DOMore-v1-CRC classifier has a sensitivity of 52% when comparing 3-year CSS to DOMore-v1-CRC good prognosis vs uncertain and poor prognosis: </w:t>
      </w:r>
    </w:p>
    <w:p w14:paraId="7196EFE0" w14:textId="77777777" w:rsidR="00912161" w:rsidRPr="00912161" w:rsidRDefault="00912161" w:rsidP="00912161">
      <w:pPr>
        <w:pStyle w:val="Paragraphedeliste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253CF1D" w14:textId="4E581C69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The DOMore-v1-CRC classifier has a specificity of 78% when comparing 3-year CSS to DOMore-v1-CRC good prognosis vs uncertain and poor prognosis: </w:t>
      </w:r>
    </w:p>
    <w:p w14:paraId="2546CE80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DA3764" w14:textId="17C04F3D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>The DOMore-v1-CRC classifier has a positive predictive value of 19% when comparing 3-year CSS to DOMore-v1-CRC good prognosis vs uncertain and poor prognosis:</w:t>
      </w:r>
    </w:p>
    <w:p w14:paraId="47AC8E9B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8FFA7E" w14:textId="32866A2E" w:rsidR="00444F8B" w:rsidRDefault="00444F8B" w:rsidP="0091216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lang w:val="en-US"/>
        </w:rPr>
        <w:t xml:space="preserve">The DOMore-v1-CRC classifier has a negative predictive value of 94% when comparing 3-year CSS to DOMore-v1-CRC good prognosis vs uncertain and poor prognosis: </w:t>
      </w:r>
    </w:p>
    <w:p w14:paraId="69A43C94" w14:textId="77777777" w:rsidR="00912161" w:rsidRPr="00912161" w:rsidRDefault="00912161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CEE6E4" w14:textId="210AC4A4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12161">
        <w:rPr>
          <w:rFonts w:ascii="Times New Roman" w:hAnsi="Times New Roman" w:cs="Times New Roman"/>
          <w:b/>
          <w:lang w:val="en-US"/>
        </w:rPr>
        <w:t xml:space="preserve">In general, if you develop a new test, what parameter will you </w:t>
      </w:r>
      <w:proofErr w:type="spellStart"/>
      <w:r w:rsidRPr="00912161">
        <w:rPr>
          <w:rFonts w:ascii="Times New Roman" w:hAnsi="Times New Roman" w:cs="Times New Roman"/>
          <w:b/>
          <w:lang w:val="en-US"/>
        </w:rPr>
        <w:t>favour</w:t>
      </w:r>
      <w:proofErr w:type="spellEnd"/>
      <w:r w:rsidRPr="00912161">
        <w:rPr>
          <w:rFonts w:ascii="Times New Roman" w:hAnsi="Times New Roman" w:cs="Times New Roman"/>
          <w:b/>
          <w:lang w:val="en-US"/>
        </w:rPr>
        <w:t xml:space="preserve"> if the disease is very severe but easily curable with a non-invasive treatment (sensitivity or specificity)? </w:t>
      </w:r>
      <w:r w:rsidR="005F2A43">
        <w:rPr>
          <w:rFonts w:ascii="Times New Roman" w:hAnsi="Times New Roman" w:cs="Times New Roman"/>
          <w:b/>
          <w:lang w:val="en-US"/>
        </w:rPr>
        <w:t>Why?</w:t>
      </w:r>
    </w:p>
    <w:p w14:paraId="42ED9AF2" w14:textId="77777777" w:rsidR="00444F8B" w:rsidRPr="00912161" w:rsidRDefault="00444F8B" w:rsidP="00912161">
      <w:pPr>
        <w:pStyle w:val="Paragraphedeliste"/>
        <w:ind w:left="1440"/>
        <w:rPr>
          <w:rFonts w:ascii="Times New Roman" w:hAnsi="Times New Roman" w:cs="Times New Roman"/>
          <w:b/>
          <w:lang w:val="en-US"/>
        </w:rPr>
      </w:pPr>
    </w:p>
    <w:p w14:paraId="21DA4472" w14:textId="72282A0E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12161">
        <w:rPr>
          <w:rFonts w:ascii="Times New Roman" w:hAnsi="Times New Roman" w:cs="Times New Roman"/>
          <w:b/>
          <w:lang w:val="en-US"/>
        </w:rPr>
        <w:t>In general, if you develop a new test, what parameter will you look first if the disease is severe with a difficult treatment and a high risk of side effects (sensitivity or specificity)?</w:t>
      </w:r>
      <w:r w:rsidR="005F2A43">
        <w:rPr>
          <w:rFonts w:ascii="Times New Roman" w:hAnsi="Times New Roman" w:cs="Times New Roman"/>
          <w:b/>
          <w:lang w:val="en-US"/>
        </w:rPr>
        <w:t xml:space="preserve"> Why?</w:t>
      </w:r>
    </w:p>
    <w:p w14:paraId="5715B38C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95F22D" w14:textId="77777777" w:rsidR="00444F8B" w:rsidRPr="00912161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fr-FR"/>
        </w:rPr>
      </w:pPr>
    </w:p>
    <w:p w14:paraId="71788CE6" w14:textId="764C617F" w:rsidR="00444F8B" w:rsidRPr="00912161" w:rsidRDefault="00444F8B" w:rsidP="00912161">
      <w:pPr>
        <w:spacing w:before="60" w:after="0" w:line="240" w:lineRule="auto"/>
        <w:ind w:left="425" w:hanging="425"/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fr-FR"/>
        </w:rPr>
      </w:pPr>
      <w:r w:rsidRPr="00912161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 w:eastAsia="fr-FR"/>
        </w:rPr>
        <w:t>Article 3:</w:t>
      </w:r>
      <w:r w:rsidRPr="00912161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fr-FR"/>
        </w:rPr>
        <w:t xml:space="preserve"> </w:t>
      </w:r>
      <w:bookmarkStart w:id="2" w:name="_Hlk112839397"/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Effectiveness of quadrivalent human papillomavirus</w:t>
      </w:r>
      <w:r w:rsidR="00912161"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vaccine for the prevention of cervical abnormalities:</w:t>
      </w:r>
      <w:r w:rsidR="00912161"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case-control study nested within a </w:t>
      </w:r>
      <w:r w:rsidR="00912161"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population-based </w:t>
      </w:r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screening </w:t>
      </w:r>
      <w:proofErr w:type="spellStart"/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>programme</w:t>
      </w:r>
      <w:proofErr w:type="spellEnd"/>
      <w:r w:rsidRPr="00073708">
        <w:rPr>
          <w:rFonts w:ascii="Times New Roman" w:eastAsia="Times New Roman" w:hAnsi="Times New Roman" w:cs="Times New Roman"/>
          <w:b/>
          <w:bCs/>
          <w:i/>
          <w:sz w:val="24"/>
          <w:szCs w:val="20"/>
          <w:lang w:val="en-US" w:eastAsia="fr-FR"/>
        </w:rPr>
        <w:t xml:space="preserve"> in Australia</w:t>
      </w:r>
    </w:p>
    <w:bookmarkEnd w:id="2"/>
    <w:p w14:paraId="38C24AC4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FDC72F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12161">
        <w:rPr>
          <w:rFonts w:ascii="Times New Roman" w:hAnsi="Times New Roman" w:cs="Times New Roman"/>
          <w:b/>
          <w:lang w:val="en-US"/>
        </w:rPr>
        <w:t xml:space="preserve">The introduction refers to “Phase III studies”. What those terms refers to? What are the other phases for drug development (purpose, population involve)? </w:t>
      </w:r>
    </w:p>
    <w:p w14:paraId="41E79F4D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D71C52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Why the authors made the choice to focus on women who presented for their first smear test?</w:t>
      </w:r>
    </w:p>
    <w:p w14:paraId="016D6119" w14:textId="77777777" w:rsidR="00444F8B" w:rsidRPr="00912161" w:rsidRDefault="00444F8B" w:rsidP="00912161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C329A80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Some abnormalities may have gone unnoticed and undiagnosed. What kind of bias can this cause? Justify</w:t>
      </w:r>
    </w:p>
    <w:p w14:paraId="57743B1D" w14:textId="77777777" w:rsidR="00912161" w:rsidRPr="00912161" w:rsidRDefault="00912161" w:rsidP="00912161">
      <w:pPr>
        <w:pStyle w:val="Paragraphedeliste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62324A2" w14:textId="7D5B28C0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A high level of education in the family is associated with a higher frequency of vaccination and less risky sexual behavior. What kind of bias is this?</w:t>
      </w:r>
      <w:r w:rsidRPr="00912161">
        <w:rPr>
          <w:rFonts w:ascii="Times New Roman" w:hAnsi="Times New Roman" w:cs="Times New Roman"/>
          <w:lang w:val="en-US"/>
        </w:rPr>
        <w:t xml:space="preserve"> </w:t>
      </w:r>
    </w:p>
    <w:p w14:paraId="13C3FEB5" w14:textId="77777777" w:rsidR="00444F8B" w:rsidRPr="00912161" w:rsidRDefault="00444F8B" w:rsidP="00912161">
      <w:pPr>
        <w:pStyle w:val="Paragraphedeliste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DAEE26F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Which ethical procedures have been implemented for this study?</w:t>
      </w:r>
    </w:p>
    <w:p w14:paraId="4822ADD5" w14:textId="77777777" w:rsidR="00444F8B" w:rsidRPr="00912161" w:rsidRDefault="00444F8B" w:rsidP="00912161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14:paraId="7573929A" w14:textId="77777777" w:rsidR="00444F8B" w:rsidRPr="00912161" w:rsidRDefault="00444F8B" w:rsidP="0091216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12161">
        <w:rPr>
          <w:rFonts w:ascii="Times New Roman" w:hAnsi="Times New Roman" w:cs="Times New Roman"/>
          <w:b/>
          <w:bCs/>
          <w:lang w:val="en-US"/>
        </w:rPr>
        <w:t>What procedure has been implemented to avoid that the researchers have access to the name of the women involve in the study during the linkage of the databases?</w:t>
      </w:r>
    </w:p>
    <w:p w14:paraId="489101DD" w14:textId="77777777" w:rsidR="00444F8B" w:rsidRPr="008B79F6" w:rsidRDefault="00444F8B" w:rsidP="0091216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BD720E6" w14:textId="77777777" w:rsidR="008A6725" w:rsidRDefault="008A6725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2715E987" w14:textId="77777777" w:rsidR="008A6725" w:rsidRDefault="008A6725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0EACAEF2" w14:textId="77777777" w:rsidR="008A6725" w:rsidRDefault="008A6725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11C037A8" w14:textId="77777777" w:rsidR="008A6725" w:rsidRDefault="008A6725" w:rsidP="00912161">
      <w:pPr>
        <w:spacing w:after="0" w:line="240" w:lineRule="auto"/>
        <w:rPr>
          <w:rFonts w:ascii="Times New Roman" w:hAnsi="Times New Roman" w:cs="Times New Roman"/>
          <w:lang w:val="en-GB"/>
        </w:rPr>
      </w:pPr>
    </w:p>
    <w:sectPr w:rsidR="008A6725" w:rsidSect="000E3F03">
      <w:headerReference w:type="default" r:id="rId8"/>
      <w:footerReference w:type="default" r:id="rId9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54DB1" w14:textId="77777777" w:rsidR="00504563" w:rsidRDefault="00504563" w:rsidP="00162457">
      <w:pPr>
        <w:spacing w:after="0" w:line="240" w:lineRule="auto"/>
      </w:pPr>
      <w:r>
        <w:separator/>
      </w:r>
    </w:p>
  </w:endnote>
  <w:endnote w:type="continuationSeparator" w:id="0">
    <w:p w14:paraId="39B17E30" w14:textId="77777777" w:rsidR="00504563" w:rsidRDefault="00504563" w:rsidP="001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39BEC" w14:textId="2E2C398A" w:rsidR="00162457" w:rsidRPr="000E3F03" w:rsidRDefault="003402BB" w:rsidP="000E3F03">
    <w:pPr>
      <w:pStyle w:val="Pieddepage"/>
      <w:rPr>
        <w:rFonts w:ascii="Times New Roman" w:hAnsi="Times New Roman" w:cs="Times New Roman"/>
        <w:snapToGrid w:val="0"/>
      </w:rPr>
    </w:pPr>
    <w:r w:rsidRPr="000E3F03">
      <w:rPr>
        <w:rFonts w:ascii="Times New Roman" w:hAnsi="Times New Roman" w:cs="Times New Roman"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B3A89A" wp14:editId="3157E2FB">
              <wp:simplePos x="0" y="0"/>
              <wp:positionH relativeFrom="column">
                <wp:posOffset>-48895</wp:posOffset>
              </wp:positionH>
              <wp:positionV relativeFrom="paragraph">
                <wp:posOffset>-5080</wp:posOffset>
              </wp:positionV>
              <wp:extent cx="5829300" cy="0"/>
              <wp:effectExtent l="8255" t="13970" r="10795" b="1460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878AC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-.4pt" to="455.1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" strokeweight="1pt"/>
          </w:pict>
        </mc:Fallback>
      </mc:AlternateContent>
    </w:r>
    <w:r w:rsidR="00162457" w:rsidRPr="000E3F03">
      <w:rPr>
        <w:rFonts w:ascii="Times New Roman" w:hAnsi="Times New Roman" w:cs="Times New Roman"/>
        <w:snapToGrid w:val="0"/>
      </w:rPr>
      <w:t xml:space="preserve">© </w:t>
    </w:r>
    <w:r w:rsidR="00444F8B">
      <w:rPr>
        <w:rFonts w:ascii="Times New Roman" w:hAnsi="Times New Roman" w:cs="Times New Roman"/>
        <w:snapToGrid w:val="0"/>
      </w:rPr>
      <w:t>Hélène Tréhard</w:t>
    </w:r>
    <w:r w:rsidR="00162457" w:rsidRPr="000E3F03">
      <w:rPr>
        <w:rFonts w:ascii="Times New Roman" w:hAnsi="Times New Roman" w:cs="Times New Roman"/>
        <w:snapToGrid w:val="0"/>
      </w:rPr>
      <w:t>, SESSTIM, Faculté de</w:t>
    </w:r>
    <w:r w:rsidR="000E3F03" w:rsidRPr="000E3F03">
      <w:rPr>
        <w:rFonts w:ascii="Times New Roman" w:hAnsi="Times New Roman" w:cs="Times New Roman"/>
        <w:snapToGrid w:val="0"/>
      </w:rPr>
      <w:t>s</w:t>
    </w:r>
    <w:r w:rsidR="00162457" w:rsidRPr="000E3F03">
      <w:rPr>
        <w:rFonts w:ascii="Times New Roman" w:hAnsi="Times New Roman" w:cs="Times New Roman"/>
        <w:snapToGrid w:val="0"/>
      </w:rPr>
      <w:t xml:space="preserve"> </w:t>
    </w:r>
    <w:r w:rsidR="000E3F03" w:rsidRPr="000E3F03">
      <w:rPr>
        <w:rFonts w:ascii="Times New Roman" w:hAnsi="Times New Roman" w:cs="Times New Roman"/>
        <w:snapToGrid w:val="0"/>
      </w:rPr>
      <w:t>Sciences Médicales et Paramédicales</w:t>
    </w:r>
    <w:r w:rsidR="000E3F03">
      <w:rPr>
        <w:rFonts w:ascii="Times New Roman" w:hAnsi="Times New Roman" w:cs="Times New Roman"/>
        <w:snapToGrid w:val="0"/>
      </w:rPr>
      <w:t>, Aix-Marseille Université</w:t>
    </w:r>
  </w:p>
  <w:p w14:paraId="6C267EBD" w14:textId="42F73F2D" w:rsidR="00162457" w:rsidRPr="000E3F03" w:rsidRDefault="00504563" w:rsidP="00B01EAA">
    <w:pPr>
      <w:pStyle w:val="Pieddepage"/>
      <w:rPr>
        <w:rFonts w:ascii="Times New Roman" w:hAnsi="Times New Roman" w:cs="Times New Roman"/>
        <w:i/>
      </w:rPr>
    </w:pPr>
    <w:hyperlink r:id="rId1" w:history="1">
      <w:r w:rsidR="00B01EAA" w:rsidRPr="000E3F03">
        <w:rPr>
          <w:rStyle w:val="Lienhypertexte"/>
          <w:rFonts w:ascii="Times New Roman" w:hAnsi="Times New Roman" w:cs="Times New Roman"/>
        </w:rPr>
        <w:t>http://sesstim.univ-amu.fr/</w:t>
      </w:r>
    </w:hyperlink>
    <w:r w:rsidR="000E3F03" w:rsidRPr="000E3F03">
      <w:rPr>
        <w:rStyle w:val="Lienhypertexte"/>
        <w:rFonts w:ascii="Times New Roman" w:hAnsi="Times New Roman" w:cs="Times New Roman"/>
        <w:u w:val="none"/>
      </w:rPr>
      <w:tab/>
    </w:r>
    <w:r w:rsidR="000E3F03" w:rsidRPr="000E3F03">
      <w:rPr>
        <w:rStyle w:val="Lienhypertexte"/>
        <w:rFonts w:ascii="Times New Roman" w:hAnsi="Times New Roman" w:cs="Times New Roman"/>
        <w:u w:val="none"/>
      </w:rPr>
      <w:tab/>
    </w:r>
    <w:r w:rsidR="000E3F03" w:rsidRPr="000E3F03">
      <w:rPr>
        <w:rStyle w:val="Numrodepage"/>
        <w:rFonts w:ascii="Times New Roman" w:hAnsi="Times New Roman" w:cs="Times New Roman"/>
      </w:rPr>
      <w:fldChar w:fldCharType="begin"/>
    </w:r>
    <w:r w:rsidR="000E3F03" w:rsidRPr="000E3F03">
      <w:rPr>
        <w:rStyle w:val="Numrodepage"/>
        <w:rFonts w:ascii="Times New Roman" w:hAnsi="Times New Roman" w:cs="Times New Roman"/>
      </w:rPr>
      <w:instrText xml:space="preserve"> PAGE </w:instrText>
    </w:r>
    <w:r w:rsidR="000E3F03" w:rsidRPr="000E3F03">
      <w:rPr>
        <w:rStyle w:val="Numrodepage"/>
        <w:rFonts w:ascii="Times New Roman" w:hAnsi="Times New Roman" w:cs="Times New Roman"/>
      </w:rPr>
      <w:fldChar w:fldCharType="separate"/>
    </w:r>
    <w:r w:rsidR="008A6725">
      <w:rPr>
        <w:rStyle w:val="Numrodepage"/>
        <w:rFonts w:ascii="Times New Roman" w:hAnsi="Times New Roman" w:cs="Times New Roman"/>
        <w:noProof/>
      </w:rPr>
      <w:t>1</w:t>
    </w:r>
    <w:r w:rsidR="000E3F03" w:rsidRPr="000E3F03">
      <w:rPr>
        <w:rStyle w:val="Numrodepage"/>
        <w:rFonts w:ascii="Times New Roman" w:hAnsi="Times New Roman" w:cs="Times New Roman"/>
      </w:rPr>
      <w:fldChar w:fldCharType="end"/>
    </w:r>
    <w:r w:rsidR="000E3F03" w:rsidRPr="000E3F03">
      <w:rPr>
        <w:rStyle w:val="Numrodepage"/>
        <w:rFonts w:ascii="Times New Roman" w:hAnsi="Times New Roman" w:cs="Times New Roman"/>
      </w:rPr>
      <w:t>/</w:t>
    </w:r>
    <w:r w:rsidR="000E3F03" w:rsidRPr="000E3F03">
      <w:rPr>
        <w:rStyle w:val="Numrodepage"/>
        <w:rFonts w:ascii="Times New Roman" w:hAnsi="Times New Roman" w:cs="Times New Roman"/>
      </w:rPr>
      <w:fldChar w:fldCharType="begin"/>
    </w:r>
    <w:r w:rsidR="000E3F03" w:rsidRPr="000E3F03">
      <w:rPr>
        <w:rStyle w:val="Numrodepage"/>
        <w:rFonts w:ascii="Times New Roman" w:hAnsi="Times New Roman" w:cs="Times New Roman"/>
      </w:rPr>
      <w:instrText xml:space="preserve"> NUMPAGES </w:instrText>
    </w:r>
    <w:r w:rsidR="000E3F03" w:rsidRPr="000E3F03">
      <w:rPr>
        <w:rStyle w:val="Numrodepage"/>
        <w:rFonts w:ascii="Times New Roman" w:hAnsi="Times New Roman" w:cs="Times New Roman"/>
      </w:rPr>
      <w:fldChar w:fldCharType="separate"/>
    </w:r>
    <w:r w:rsidR="008A6725">
      <w:rPr>
        <w:rStyle w:val="Numrodepage"/>
        <w:rFonts w:ascii="Times New Roman" w:hAnsi="Times New Roman" w:cs="Times New Roman"/>
        <w:noProof/>
      </w:rPr>
      <w:t>1</w:t>
    </w:r>
    <w:r w:rsidR="000E3F03" w:rsidRPr="000E3F03">
      <w:rPr>
        <w:rStyle w:val="Numrodepage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589C" w14:textId="77777777" w:rsidR="00504563" w:rsidRDefault="00504563" w:rsidP="00162457">
      <w:pPr>
        <w:spacing w:after="0" w:line="240" w:lineRule="auto"/>
      </w:pPr>
      <w:r>
        <w:separator/>
      </w:r>
    </w:p>
  </w:footnote>
  <w:footnote w:type="continuationSeparator" w:id="0">
    <w:p w14:paraId="5D12F33F" w14:textId="77777777" w:rsidR="00504563" w:rsidRDefault="00504563" w:rsidP="001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425" w:type="dxa"/>
      <w:tblBorders>
        <w:bottom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6237"/>
    </w:tblGrid>
    <w:tr w:rsidR="00162457" w:rsidRPr="00162457" w14:paraId="5E828E15" w14:textId="77777777" w:rsidTr="000E3F03">
      <w:tc>
        <w:tcPr>
          <w:tcW w:w="2977" w:type="dxa"/>
        </w:tcPr>
        <w:p w14:paraId="5B60440B" w14:textId="596FF9F4" w:rsidR="00162457" w:rsidRPr="00162457" w:rsidRDefault="000E3F03" w:rsidP="008B1AC2">
          <w:pPr>
            <w:pStyle w:val="En-tt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sz w:val="20"/>
              <w:lang w:eastAsia="fr-FR"/>
            </w:rPr>
            <w:drawing>
              <wp:inline distT="0" distB="0" distL="0" distR="0" wp14:anchorId="37D4FDFA" wp14:editId="01202EB9">
                <wp:extent cx="1762125" cy="379137"/>
                <wp:effectExtent l="0" t="0" r="0" b="1905"/>
                <wp:docPr id="9" name="Image 9" descr="C:\Users\dr21000\Desktop\logo-sm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r21000\Desktop\logo-sm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4455" cy="396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3D7A6548" w14:textId="77777777" w:rsidR="000E3F03" w:rsidRDefault="00162457" w:rsidP="008B1AC2">
          <w:pPr>
            <w:pStyle w:val="En-tte"/>
            <w:rPr>
              <w:rFonts w:ascii="Times New Roman" w:hAnsi="Times New Roman" w:cs="Times New Roman"/>
              <w:sz w:val="20"/>
            </w:rPr>
          </w:pPr>
          <w:r w:rsidRPr="00162457">
            <w:rPr>
              <w:rFonts w:ascii="Times New Roman" w:hAnsi="Times New Roman" w:cs="Times New Roman"/>
              <w:sz w:val="20"/>
            </w:rPr>
            <w:t xml:space="preserve">SESSTIM-Sciences Economiques et Sociales de </w:t>
          </w:r>
          <w:smartTag w:uri="urn:schemas-microsoft-com:office:smarttags" w:element="PersonName">
            <w:smartTagPr>
              <w:attr w:name="ProductID" w:val="la Sant￩"/>
            </w:smartTagPr>
            <w:r w:rsidRPr="00162457">
              <w:rPr>
                <w:rFonts w:ascii="Times New Roman" w:hAnsi="Times New Roman" w:cs="Times New Roman"/>
                <w:sz w:val="20"/>
              </w:rPr>
              <w:t>la Santé</w:t>
            </w:r>
          </w:smartTag>
          <w:r w:rsidRPr="00162457">
            <w:rPr>
              <w:rFonts w:ascii="Times New Roman" w:hAnsi="Times New Roman" w:cs="Times New Roman"/>
              <w:sz w:val="20"/>
            </w:rPr>
            <w:t xml:space="preserve"> &amp; </w:t>
          </w:r>
        </w:p>
        <w:p w14:paraId="171F533C" w14:textId="1B8C5167" w:rsidR="00162457" w:rsidRPr="00162457" w:rsidRDefault="00162457" w:rsidP="008B1AC2">
          <w:pPr>
            <w:pStyle w:val="En-tte"/>
            <w:rPr>
              <w:rFonts w:ascii="Times New Roman" w:hAnsi="Times New Roman" w:cs="Times New Roman"/>
              <w:sz w:val="20"/>
            </w:rPr>
          </w:pPr>
          <w:r w:rsidRPr="00162457">
            <w:rPr>
              <w:rFonts w:ascii="Times New Roman" w:hAnsi="Times New Roman" w:cs="Times New Roman"/>
              <w:sz w:val="20"/>
            </w:rPr>
            <w:t>Traitement de l’Information Médicale</w:t>
          </w:r>
        </w:p>
        <w:p w14:paraId="27C8D43A" w14:textId="3B75B4B6" w:rsidR="00162457" w:rsidRPr="00162457" w:rsidRDefault="00162457" w:rsidP="000E3F03">
          <w:pPr>
            <w:pStyle w:val="En-tte"/>
            <w:rPr>
              <w:rFonts w:ascii="Times New Roman" w:hAnsi="Times New Roman" w:cs="Times New Roman"/>
              <w:sz w:val="20"/>
            </w:rPr>
          </w:pPr>
          <w:r w:rsidRPr="00162457">
            <w:rPr>
              <w:rFonts w:ascii="Times New Roman" w:hAnsi="Times New Roman" w:cs="Times New Roman"/>
              <w:sz w:val="20"/>
            </w:rPr>
            <w:t>Faculté de</w:t>
          </w:r>
          <w:r w:rsidR="000E3F03">
            <w:rPr>
              <w:rFonts w:ascii="Times New Roman" w:hAnsi="Times New Roman" w:cs="Times New Roman"/>
              <w:sz w:val="20"/>
            </w:rPr>
            <w:t>s Sciences</w:t>
          </w:r>
          <w:r w:rsidRPr="00162457">
            <w:rPr>
              <w:rFonts w:ascii="Times New Roman" w:hAnsi="Times New Roman" w:cs="Times New Roman"/>
              <w:sz w:val="20"/>
            </w:rPr>
            <w:t xml:space="preserve"> Méd</w:t>
          </w:r>
          <w:r w:rsidR="000E3F03">
            <w:rPr>
              <w:rFonts w:ascii="Times New Roman" w:hAnsi="Times New Roman" w:cs="Times New Roman"/>
              <w:sz w:val="20"/>
            </w:rPr>
            <w:t>icales et Paramédicales</w:t>
          </w:r>
          <w:r w:rsidRPr="00162457">
            <w:rPr>
              <w:rFonts w:ascii="Times New Roman" w:hAnsi="Times New Roman" w:cs="Times New Roman"/>
              <w:sz w:val="20"/>
            </w:rPr>
            <w:t>, Aix-Marseille Université</w:t>
          </w:r>
        </w:p>
      </w:tc>
    </w:tr>
  </w:tbl>
  <w:p w14:paraId="5191B3BD" w14:textId="77777777" w:rsidR="00162457" w:rsidRPr="00162457" w:rsidRDefault="00162457" w:rsidP="00162457">
    <w:pPr>
      <w:pStyle w:val="En-tt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4C2"/>
    <w:multiLevelType w:val="hybridMultilevel"/>
    <w:tmpl w:val="5BF2B2DA"/>
    <w:lvl w:ilvl="0" w:tplc="C6D67D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6001664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093776"/>
    <w:multiLevelType w:val="hybridMultilevel"/>
    <w:tmpl w:val="33709D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7825"/>
    <w:multiLevelType w:val="hybridMultilevel"/>
    <w:tmpl w:val="0366D9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i w:val="0"/>
        <w:iCs w:val="0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224275A9"/>
    <w:multiLevelType w:val="hybridMultilevel"/>
    <w:tmpl w:val="45AC5118"/>
    <w:lvl w:ilvl="0" w:tplc="1C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i w:val="0"/>
        <w:iCs w:val="0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86001664">
      <w:numFmt w:val="bullet"/>
      <w:lvlText w:val="-"/>
      <w:lvlJc w:val="left"/>
      <w:pPr>
        <w:ind w:left="2688" w:hanging="360"/>
      </w:pPr>
      <w:rPr>
        <w:rFonts w:ascii="Calibri" w:eastAsia="Times New Roman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2CCB1F57"/>
    <w:multiLevelType w:val="hybridMultilevel"/>
    <w:tmpl w:val="0D7806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65F02"/>
    <w:multiLevelType w:val="hybridMultilevel"/>
    <w:tmpl w:val="1CF8D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D4753"/>
    <w:multiLevelType w:val="hybridMultilevel"/>
    <w:tmpl w:val="0B029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09BD"/>
    <w:multiLevelType w:val="hybridMultilevel"/>
    <w:tmpl w:val="6DDABB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E559C"/>
    <w:multiLevelType w:val="hybridMultilevel"/>
    <w:tmpl w:val="1474FF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87CB6"/>
    <w:multiLevelType w:val="hybridMultilevel"/>
    <w:tmpl w:val="4E6C03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6CFB"/>
    <w:multiLevelType w:val="hybridMultilevel"/>
    <w:tmpl w:val="4E2E9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06005"/>
    <w:multiLevelType w:val="hybridMultilevel"/>
    <w:tmpl w:val="CF42D7AE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76A17C2"/>
    <w:multiLevelType w:val="hybridMultilevel"/>
    <w:tmpl w:val="653053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47E49"/>
    <w:multiLevelType w:val="hybridMultilevel"/>
    <w:tmpl w:val="00E6CE9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03B4E62"/>
    <w:multiLevelType w:val="hybridMultilevel"/>
    <w:tmpl w:val="990E4FE0"/>
    <w:lvl w:ilvl="0" w:tplc="1C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13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05"/>
    <w:rsid w:val="0001648A"/>
    <w:rsid w:val="00041EFC"/>
    <w:rsid w:val="00061836"/>
    <w:rsid w:val="000673E3"/>
    <w:rsid w:val="00073708"/>
    <w:rsid w:val="0007632E"/>
    <w:rsid w:val="0007714F"/>
    <w:rsid w:val="000A33D5"/>
    <w:rsid w:val="000E3F03"/>
    <w:rsid w:val="00124144"/>
    <w:rsid w:val="00124D08"/>
    <w:rsid w:val="00162457"/>
    <w:rsid w:val="001969FE"/>
    <w:rsid w:val="001B4A70"/>
    <w:rsid w:val="001D3BAE"/>
    <w:rsid w:val="001E562C"/>
    <w:rsid w:val="001E7BBD"/>
    <w:rsid w:val="001F42CF"/>
    <w:rsid w:val="00224CE3"/>
    <w:rsid w:val="00252ECA"/>
    <w:rsid w:val="00263851"/>
    <w:rsid w:val="00266E21"/>
    <w:rsid w:val="0027675F"/>
    <w:rsid w:val="002C59F1"/>
    <w:rsid w:val="002F2F7A"/>
    <w:rsid w:val="00337698"/>
    <w:rsid w:val="003402BB"/>
    <w:rsid w:val="00342A55"/>
    <w:rsid w:val="003500EB"/>
    <w:rsid w:val="003A6787"/>
    <w:rsid w:val="003D711A"/>
    <w:rsid w:val="00411E11"/>
    <w:rsid w:val="004202B2"/>
    <w:rsid w:val="00444F8B"/>
    <w:rsid w:val="004565CF"/>
    <w:rsid w:val="004B7B9D"/>
    <w:rsid w:val="004F1DCD"/>
    <w:rsid w:val="0050067B"/>
    <w:rsid w:val="005034FC"/>
    <w:rsid w:val="00504563"/>
    <w:rsid w:val="00505D4D"/>
    <w:rsid w:val="005407DD"/>
    <w:rsid w:val="00562C7D"/>
    <w:rsid w:val="00572D4A"/>
    <w:rsid w:val="005947E8"/>
    <w:rsid w:val="005A344E"/>
    <w:rsid w:val="005B34CB"/>
    <w:rsid w:val="005C5E31"/>
    <w:rsid w:val="005D5895"/>
    <w:rsid w:val="005D784D"/>
    <w:rsid w:val="005E36B2"/>
    <w:rsid w:val="005E632A"/>
    <w:rsid w:val="005F2A43"/>
    <w:rsid w:val="006113F8"/>
    <w:rsid w:val="00661549"/>
    <w:rsid w:val="006668C2"/>
    <w:rsid w:val="00673B1B"/>
    <w:rsid w:val="00676F2B"/>
    <w:rsid w:val="00683405"/>
    <w:rsid w:val="00693418"/>
    <w:rsid w:val="006B0F40"/>
    <w:rsid w:val="006B3430"/>
    <w:rsid w:val="006F1C50"/>
    <w:rsid w:val="006F5808"/>
    <w:rsid w:val="00737ECA"/>
    <w:rsid w:val="007E28F0"/>
    <w:rsid w:val="008011A0"/>
    <w:rsid w:val="0081066D"/>
    <w:rsid w:val="00854C5E"/>
    <w:rsid w:val="00872C98"/>
    <w:rsid w:val="00874073"/>
    <w:rsid w:val="008A6725"/>
    <w:rsid w:val="008B62C4"/>
    <w:rsid w:val="008E1305"/>
    <w:rsid w:val="008F064D"/>
    <w:rsid w:val="008F3A7C"/>
    <w:rsid w:val="008F6EB4"/>
    <w:rsid w:val="00912161"/>
    <w:rsid w:val="009978C0"/>
    <w:rsid w:val="009A7AF1"/>
    <w:rsid w:val="00A15B73"/>
    <w:rsid w:val="00A21ABD"/>
    <w:rsid w:val="00A22855"/>
    <w:rsid w:val="00A91448"/>
    <w:rsid w:val="00AD0E64"/>
    <w:rsid w:val="00B01EAA"/>
    <w:rsid w:val="00B3384F"/>
    <w:rsid w:val="00B378F5"/>
    <w:rsid w:val="00B534C5"/>
    <w:rsid w:val="00B61A91"/>
    <w:rsid w:val="00B85EEF"/>
    <w:rsid w:val="00B9235A"/>
    <w:rsid w:val="00C12071"/>
    <w:rsid w:val="00C25F61"/>
    <w:rsid w:val="00C4143D"/>
    <w:rsid w:val="00C823D6"/>
    <w:rsid w:val="00C855BF"/>
    <w:rsid w:val="00CA0CD9"/>
    <w:rsid w:val="00CA0D17"/>
    <w:rsid w:val="00CA4491"/>
    <w:rsid w:val="00D10205"/>
    <w:rsid w:val="00D21CFA"/>
    <w:rsid w:val="00D565C8"/>
    <w:rsid w:val="00D80044"/>
    <w:rsid w:val="00D84AFC"/>
    <w:rsid w:val="00D95EDE"/>
    <w:rsid w:val="00E23E81"/>
    <w:rsid w:val="00E35837"/>
    <w:rsid w:val="00E607EA"/>
    <w:rsid w:val="00EA3E31"/>
    <w:rsid w:val="00ED5E55"/>
    <w:rsid w:val="00EE5DA8"/>
    <w:rsid w:val="00F14D89"/>
    <w:rsid w:val="00F43A74"/>
    <w:rsid w:val="00F61CE2"/>
    <w:rsid w:val="00F85415"/>
    <w:rsid w:val="00FE5679"/>
    <w:rsid w:val="00FE6CEB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617C7DC"/>
  <w15:docId w15:val="{05D14718-8397-41EC-9725-CED062CD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D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8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067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62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457"/>
  </w:style>
  <w:style w:type="paragraph" w:styleId="Pieddepage">
    <w:name w:val="footer"/>
    <w:basedOn w:val="Normal"/>
    <w:link w:val="PieddepageCar"/>
    <w:unhideWhenUsed/>
    <w:rsid w:val="00162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2457"/>
  </w:style>
  <w:style w:type="character" w:styleId="Numrodepage">
    <w:name w:val="page number"/>
    <w:basedOn w:val="Policepardfaut"/>
    <w:rsid w:val="00162457"/>
  </w:style>
  <w:style w:type="character" w:styleId="Lienhypertexte">
    <w:name w:val="Hyperlink"/>
    <w:basedOn w:val="Policepardfaut"/>
    <w:rsid w:val="00162457"/>
    <w:rPr>
      <w:color w:val="0000FF"/>
      <w:u w:val="single"/>
    </w:rPr>
  </w:style>
  <w:style w:type="character" w:styleId="CitationHTML">
    <w:name w:val="HTML Cite"/>
    <w:basedOn w:val="Policepardfaut"/>
    <w:uiPriority w:val="99"/>
    <w:unhideWhenUsed/>
    <w:rsid w:val="00162457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3376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76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76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76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7698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3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sstim.univ-amu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337A7-B419-4EA8-B09C-B09E7E65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ordi_meganne</dc:creator>
  <cp:keywords/>
  <dc:description/>
  <cp:lastModifiedBy>Helene TREHARD</cp:lastModifiedBy>
  <cp:revision>18</cp:revision>
  <dcterms:created xsi:type="dcterms:W3CDTF">2014-09-04T19:16:00Z</dcterms:created>
  <dcterms:modified xsi:type="dcterms:W3CDTF">2022-09-05T09:14:00Z</dcterms:modified>
</cp:coreProperties>
</file>