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8206" w14:textId="207B7C45" w:rsidR="00C85194" w:rsidRPr="009E7941" w:rsidRDefault="00C85194" w:rsidP="00FF625D">
      <w:pPr>
        <w:jc w:val="center"/>
        <w:rPr>
          <w:b/>
          <w:bCs/>
          <w:sz w:val="28"/>
          <w:szCs w:val="24"/>
        </w:rPr>
      </w:pPr>
      <w:r w:rsidRPr="009E7941">
        <w:rPr>
          <w:b/>
          <w:bCs/>
          <w:sz w:val="28"/>
          <w:szCs w:val="24"/>
        </w:rPr>
        <w:t>FACULTÉ DE MÉDECINE ET PHARMACIE DE ROUEN</w:t>
      </w:r>
    </w:p>
    <w:p w14:paraId="2815E86A" w14:textId="57C32521" w:rsidR="00C85194" w:rsidRPr="009E7941" w:rsidRDefault="00C85194" w:rsidP="00FF625D">
      <w:pPr>
        <w:jc w:val="center"/>
        <w:rPr>
          <w:b/>
          <w:bCs/>
          <w:sz w:val="28"/>
          <w:szCs w:val="24"/>
        </w:rPr>
      </w:pPr>
      <w:r w:rsidRPr="009E7941">
        <w:rPr>
          <w:b/>
          <w:bCs/>
          <w:sz w:val="28"/>
          <w:szCs w:val="24"/>
        </w:rPr>
        <w:t>ANNÉE 2023</w:t>
      </w:r>
    </w:p>
    <w:p w14:paraId="6B81E1E1" w14:textId="77777777" w:rsidR="00C85194" w:rsidRPr="009E7941" w:rsidRDefault="00C85194" w:rsidP="00FF625D">
      <w:pPr>
        <w:jc w:val="center"/>
      </w:pPr>
      <w:r w:rsidRPr="009E7941">
        <w:rPr>
          <w:noProof/>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9E7941" w:rsidRDefault="00C85194" w:rsidP="00FF625D">
      <w:pPr>
        <w:jc w:val="center"/>
        <w:rPr>
          <w:b/>
          <w:bCs/>
          <w:sz w:val="52"/>
          <w:szCs w:val="48"/>
        </w:rPr>
      </w:pPr>
      <w:r w:rsidRPr="009E7941">
        <w:rPr>
          <w:b/>
          <w:bCs/>
          <w:sz w:val="52"/>
          <w:szCs w:val="48"/>
        </w:rPr>
        <w:t>MEMOIRE EN MÉDECINE</w:t>
      </w:r>
    </w:p>
    <w:p w14:paraId="575D7BE2" w14:textId="7C0EC624" w:rsidR="00C85194" w:rsidRPr="009E7941" w:rsidRDefault="00C85194" w:rsidP="00FF625D">
      <w:pPr>
        <w:jc w:val="center"/>
      </w:pPr>
    </w:p>
    <w:p w14:paraId="38666046" w14:textId="77777777" w:rsidR="00C85194" w:rsidRPr="009E7941" w:rsidRDefault="00C85194" w:rsidP="004E1D11">
      <w:pPr>
        <w:spacing w:line="720" w:lineRule="auto"/>
        <w:jc w:val="center"/>
        <w:rPr>
          <w:b/>
          <w:bCs/>
        </w:rPr>
      </w:pPr>
      <w:r w:rsidRPr="009E7941">
        <w:rPr>
          <w:b/>
          <w:bCs/>
        </w:rPr>
        <w:t>PAR</w:t>
      </w:r>
    </w:p>
    <w:p w14:paraId="4A8828BB" w14:textId="77777777" w:rsidR="00C85194" w:rsidRPr="009E7941" w:rsidRDefault="00C85194" w:rsidP="004E1D11">
      <w:pPr>
        <w:spacing w:line="720" w:lineRule="auto"/>
        <w:jc w:val="center"/>
        <w:rPr>
          <w:b/>
          <w:bCs/>
          <w:u w:val="single"/>
        </w:rPr>
      </w:pPr>
      <w:r w:rsidRPr="009E7941">
        <w:rPr>
          <w:b/>
          <w:bCs/>
        </w:rPr>
        <w:t>Francesco MONTI</w:t>
      </w:r>
    </w:p>
    <w:p w14:paraId="648F7CD3" w14:textId="77777777" w:rsidR="00C85194" w:rsidRPr="009E7941" w:rsidRDefault="00C85194" w:rsidP="004E1D11">
      <w:pPr>
        <w:spacing w:line="720" w:lineRule="auto"/>
        <w:jc w:val="center"/>
        <w:rPr>
          <w:b/>
          <w:bCs/>
        </w:rPr>
      </w:pPr>
      <w:r w:rsidRPr="009E7941">
        <w:rPr>
          <w:b/>
          <w:bCs/>
        </w:rPr>
        <w:t>NÉ LE 27 JUIN 1990 À BAGNO A RIPOLI (FI, ITALIE)</w:t>
      </w:r>
    </w:p>
    <w:p w14:paraId="0378A796" w14:textId="40824AC6" w:rsidR="00FF625D" w:rsidRPr="009E7941" w:rsidRDefault="00C85194" w:rsidP="004E1D11">
      <w:pPr>
        <w:spacing w:line="720" w:lineRule="auto"/>
        <w:jc w:val="center"/>
        <w:rPr>
          <w:b/>
          <w:bCs/>
        </w:rPr>
      </w:pPr>
      <w:r w:rsidRPr="009E7941">
        <w:rPr>
          <w:b/>
          <w:bCs/>
        </w:rPr>
        <w:t>PRÉSENTÉE ET SOUTENUE PUBLIQUEMENT LE 26 SEPTEMBRE 2023</w:t>
      </w:r>
    </w:p>
    <w:p w14:paraId="1C2E9AED" w14:textId="617B5F3A" w:rsidR="00C85194" w:rsidRPr="009E7941" w:rsidRDefault="00FF625D" w:rsidP="00FF625D">
      <w:pPr>
        <w:jc w:val="center"/>
        <w:rPr>
          <w:rStyle w:val="Aucun"/>
          <w:lang w:val="en-GB"/>
        </w:rPr>
      </w:pPr>
      <w:r w:rsidRPr="009E7941">
        <w:rPr>
          <w:noProof/>
          <w:sz w:val="52"/>
          <w:szCs w:val="52"/>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9E7941">
        <w:br/>
      </w:r>
    </w:p>
    <w:p w14:paraId="397CBDC2" w14:textId="081D23CE" w:rsidR="00C85194" w:rsidRPr="009E7941" w:rsidRDefault="00C85194" w:rsidP="00FF625D">
      <w:pPr>
        <w:jc w:val="center"/>
        <w:rPr>
          <w:rStyle w:val="Aucun"/>
          <w:b/>
          <w:bCs/>
          <w:sz w:val="36"/>
          <w:szCs w:val="36"/>
          <w:lang w:val="en-GB"/>
        </w:rPr>
      </w:pPr>
      <w:r w:rsidRPr="009E7941">
        <w:rPr>
          <w:rStyle w:val="Aucun"/>
          <w:b/>
          <w:bCs/>
          <w:sz w:val="36"/>
          <w:szCs w:val="36"/>
          <w:lang w:val="en-GB"/>
        </w:rPr>
        <w:t>EFFORTLESS IDENTIFICATION OF SURGICAL SITE INFECTIONS: EMPOWERING CLINICAL DATA WAREHOUSES</w:t>
      </w:r>
    </w:p>
    <w:p w14:paraId="4502FB98" w14:textId="77777777" w:rsidR="00C85194" w:rsidRPr="009E7941" w:rsidRDefault="00C85194" w:rsidP="00FF625D">
      <w:pPr>
        <w:jc w:val="center"/>
      </w:pPr>
    </w:p>
    <w:p w14:paraId="1E7AD7C7" w14:textId="77777777" w:rsidR="00C85194" w:rsidRPr="009E7941" w:rsidRDefault="00C85194" w:rsidP="004E1D11"/>
    <w:p w14:paraId="565D10C0" w14:textId="77777777" w:rsidR="00C85194" w:rsidRPr="009E7941" w:rsidRDefault="00C85194" w:rsidP="004E1D11">
      <w:pPr>
        <w:spacing w:line="720" w:lineRule="auto"/>
        <w:jc w:val="center"/>
      </w:pPr>
      <w:proofErr w:type="spellStart"/>
      <w:r w:rsidRPr="009E7941">
        <w:rPr>
          <w:b/>
        </w:rPr>
        <w:t>Président</w:t>
      </w:r>
      <w:proofErr w:type="spellEnd"/>
      <w:r w:rsidRPr="009E7941">
        <w:rPr>
          <w:b/>
        </w:rPr>
        <w:t xml:space="preserve"> du jury: </w:t>
      </w:r>
      <w:r w:rsidRPr="009E7941">
        <w:t xml:space="preserve">M. le </w:t>
      </w:r>
      <w:proofErr w:type="spellStart"/>
      <w:r w:rsidRPr="009E7941">
        <w:t>Professeur</w:t>
      </w:r>
      <w:proofErr w:type="spellEnd"/>
      <w:r w:rsidRPr="009E7941">
        <w:t xml:space="preserve"> Jacques BENICHOU</w:t>
      </w:r>
    </w:p>
    <w:p w14:paraId="374AA70E" w14:textId="4B5873B6" w:rsidR="00C85194" w:rsidRPr="009E7941" w:rsidRDefault="00C85194" w:rsidP="004E1D11">
      <w:pPr>
        <w:spacing w:line="720" w:lineRule="auto"/>
        <w:jc w:val="center"/>
      </w:pPr>
      <w:r w:rsidRPr="009E7941">
        <w:rPr>
          <w:b/>
        </w:rPr>
        <w:t xml:space="preserve">Directeur de </w:t>
      </w:r>
      <w:proofErr w:type="spellStart"/>
      <w:r w:rsidRPr="009E7941">
        <w:rPr>
          <w:b/>
        </w:rPr>
        <w:t>thèse</w:t>
      </w:r>
      <w:proofErr w:type="spellEnd"/>
      <w:r w:rsidRPr="009E7941">
        <w:rPr>
          <w:b/>
        </w:rPr>
        <w:t xml:space="preserve">: </w:t>
      </w:r>
      <w:r w:rsidRPr="009E7941">
        <w:t>M. Julien GROSJEAN, PhD</w:t>
      </w:r>
    </w:p>
    <w:p w14:paraId="1B5BDE6B" w14:textId="6A395BC5" w:rsidR="00C85194" w:rsidRPr="009E7941" w:rsidRDefault="00C85194" w:rsidP="004E1D11">
      <w:pPr>
        <w:spacing w:line="720" w:lineRule="auto"/>
        <w:jc w:val="center"/>
      </w:pPr>
      <w:r w:rsidRPr="009E7941">
        <w:rPr>
          <w:b/>
        </w:rPr>
        <w:t xml:space="preserve">Membre du jury: </w:t>
      </w:r>
      <w:r w:rsidRPr="009E7941">
        <w:t xml:space="preserve">M. le </w:t>
      </w:r>
      <w:proofErr w:type="spellStart"/>
      <w:r w:rsidRPr="009E7941">
        <w:t>Professeur</w:t>
      </w:r>
      <w:proofErr w:type="spellEnd"/>
      <w:r w:rsidRPr="009E7941">
        <w:t xml:space="preserve"> Stefan DARMONI</w:t>
      </w:r>
    </w:p>
    <w:p w14:paraId="235C584A" w14:textId="77777777" w:rsidR="00C85194" w:rsidRPr="009E7941" w:rsidRDefault="00C85194" w:rsidP="004E1D11">
      <w:pPr>
        <w:spacing w:line="720" w:lineRule="auto"/>
        <w:jc w:val="center"/>
      </w:pPr>
      <w:r w:rsidRPr="009E7941">
        <w:rPr>
          <w:b/>
        </w:rPr>
        <w:t xml:space="preserve">Membre du jury: </w:t>
      </w:r>
      <w:r w:rsidRPr="009E7941">
        <w:t xml:space="preserve">Mme le </w:t>
      </w:r>
      <w:proofErr w:type="spellStart"/>
      <w:r w:rsidRPr="009E7941">
        <w:t>Professeur</w:t>
      </w:r>
      <w:proofErr w:type="spellEnd"/>
      <w:r w:rsidRPr="009E7941">
        <w:t xml:space="preserve"> Marie-Pierre TAVOLACCI</w:t>
      </w:r>
    </w:p>
    <w:p w14:paraId="15E7ECC8" w14:textId="36D1A5F1" w:rsidR="00142BF0" w:rsidRPr="009E7941" w:rsidRDefault="00C85194" w:rsidP="00725621">
      <w:pPr>
        <w:pStyle w:val="Titolo1"/>
        <w:numPr>
          <w:ilvl w:val="0"/>
          <w:numId w:val="7"/>
        </w:numPr>
      </w:pPr>
      <w:r w:rsidRPr="009E7941">
        <w:lastRenderedPageBreak/>
        <w:t>Introduction</w:t>
      </w:r>
    </w:p>
    <w:p w14:paraId="093AA91D" w14:textId="15BEBD25" w:rsidR="00C85194" w:rsidRPr="009E7941" w:rsidRDefault="00C85194" w:rsidP="00592594">
      <w:r w:rsidRPr="009E7941">
        <w:t xml:space="preserve">As Electronic Health Record (EHR) systems gain ubiquity, the volume of electronic clinical data continues to burgeon. This proliferation has captivated researchers, healthcare administrators, and clinicians alike, </w:t>
      </w:r>
      <w:proofErr w:type="spellStart"/>
      <w:r w:rsidR="00002A30" w:rsidRPr="009E7941">
        <w:t>fueling</w:t>
      </w:r>
      <w:proofErr w:type="spellEnd"/>
      <w:r w:rsidRPr="009E7941">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9E7941">
        <w:fldChar w:fldCharType="begin"/>
      </w:r>
      <w:r w:rsidR="00CB1849" w:rsidRPr="009E7941">
        <w:instrText xml:space="preserve"> ADDIN ZOTERO_ITEM CSL_CITATION {"citationID":"t55WvDZh","properties":{"formattedCitation":"(1\\uc0\\u8211{}4)","plainCitation":"(1–4)","noteIndex":0},"citationItems":[{"id":1266,"uris":["http://zotero.org/users/6474963/items/ZIC64W2A"],"itemData":{"id":1266,"type":"article-journal","abstract":"BACKGROUND: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G."},{"family":"Meguid","given":"Robert"}],"issued":{"date-parts":[["2018",11]]},"citation-key":"colbornIdentificationSurgicalSite2018"}},{"id":1264,"uris":["http://zotero.org/users/6474963/items/J6NVR8LB"],"itemData":{"id":1264,"type":"article-journal","abstract":"The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citation-key":"campillo-gimenezFulltextAutomatedDetection2013"}},{"id":1279,"uris":["http://zotero.org/users/6474963/items/MN2M55AN"],"itemData":{"id":1279,"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E."}],"issued":{"date-parts":[["2018",9,1]]},"citation-key":"grundmeierIdentifyingSurgicalSite2018"}},{"id":1282,"uris":["http://zotero.org/users/6474963/items/GQG7PV54"],"itemData":{"id":1282,"type":"article-journal","abstract":"BACKGROUND\nSurgical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H."}],"issued":{"date-parts":[["2020",10,1]]},"citation-key":"karhadeCanNaturalLanguage2020"}}],"schema":"https://github.com/citation-style-language/schema/raw/master/csl-citation.json"} </w:instrText>
      </w:r>
      <w:r w:rsidR="00A11E19" w:rsidRPr="009E7941">
        <w:fldChar w:fldCharType="separate"/>
      </w:r>
      <w:r w:rsidR="00D407DC" w:rsidRPr="009E7941">
        <w:rPr>
          <w:szCs w:val="24"/>
        </w:rPr>
        <w:t>(1–4)</w:t>
      </w:r>
      <w:r w:rsidR="00A11E19" w:rsidRPr="009E7941">
        <w:fldChar w:fldCharType="end"/>
      </w:r>
    </w:p>
    <w:p w14:paraId="36BD4B9F" w14:textId="1D3757CB" w:rsidR="00592594" w:rsidRPr="009E7941" w:rsidRDefault="00592594" w:rsidP="00592594">
      <w:pPr>
        <w:rPr>
          <w:szCs w:val="22"/>
        </w:rPr>
      </w:pPr>
      <w:r w:rsidRPr="009E7941">
        <w:t xml:space="preserve">Surgical site infections (SSIs) are the second most frequently cited hospital-acquired infection and lead to significant morbidity, prolonged hospitalization, increased medical costs, and overall compromised patient outcomes. In particular, SSIs following spine surgery can be devastating, requiring surgical debridement(s) and prolonged intravenous antibiotics, and at times, leading to significant long-term disability. </w:t>
      </w:r>
      <w:r w:rsidRPr="009E7941">
        <w:rPr>
          <w:color w:val="2A2A2A"/>
        </w:rPr>
        <w:t>Multiple studies have outlined general risk factors for SSIs, and both the medical condition of the patient and the complexity of the surgical procedure are contributing factors.</w:t>
      </w:r>
      <w:r w:rsidR="00092329" w:rsidRPr="009E7941">
        <w:rPr>
          <w:color w:val="2A2A2A"/>
        </w:rPr>
        <w:t xml:space="preserve"> </w:t>
      </w:r>
      <w:r w:rsidR="00092329" w:rsidRPr="009E7941">
        <w:rPr>
          <w:color w:val="2A2A2A"/>
        </w:rPr>
        <w:fldChar w:fldCharType="begin"/>
      </w:r>
      <w:r w:rsidR="00CB1849" w:rsidRPr="009E7941">
        <w:rPr>
          <w:color w:val="2A2A2A"/>
        </w:rPr>
        <w:instrText xml:space="preserve"> ADDIN ZOTERO_ITEM CSL_CITATION {"citationID":"jSqca3Bn","properties":{"formattedCitation":"(5,6)","plainCitation":"(5,6)","noteIndex":0},"citationItems":[{"id":1353,"uris":["http://zotero.org/users/6474963/items/IEV9VCHR"],"itemData":{"id":1353,"type":"webpage","title":"Risk Factors for Surgical Site Infections Following Spinal Fusion Procedures: A Case-Control Study | Clinical Infectious Diseases | Oxford Academic","URL":"https://academic.oup.com/cid/article/53/7/686/421868","accessed":{"date-parts":[["2023",9,8]]},"citation-key":"RiskFactorsSurgicalb"}},{"id":1126,"uris":["http://zotero.org/users/6474963/items/ES2V5SUI"],"itemData":{"id":1126,"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H."}],"issued":{"date-parts":[["2015",5]]},"citation-key":"notaIncidenceSurgicalSite2015"}}],"schema":"https://github.com/citation-style-language/schema/raw/master/csl-citation.json"} </w:instrText>
      </w:r>
      <w:r w:rsidR="00092329" w:rsidRPr="009E7941">
        <w:rPr>
          <w:color w:val="2A2A2A"/>
        </w:rPr>
        <w:fldChar w:fldCharType="separate"/>
      </w:r>
      <w:r w:rsidR="00092329" w:rsidRPr="009E7941">
        <w:t>(5,6)</w:t>
      </w:r>
      <w:r w:rsidR="00092329" w:rsidRPr="009E7941">
        <w:rPr>
          <w:color w:val="2A2A2A"/>
        </w:rPr>
        <w:fldChar w:fldCharType="end"/>
      </w:r>
      <w:r w:rsidRPr="009E7941">
        <w:rPr>
          <w:color w:val="2A2A2A"/>
        </w:rPr>
        <w:t> </w:t>
      </w:r>
    </w:p>
    <w:p w14:paraId="61A3D342" w14:textId="4FDF3504" w:rsidR="00E92F72" w:rsidRPr="009E7941" w:rsidRDefault="009450BB" w:rsidP="00592594">
      <w:r w:rsidRPr="009E7941">
        <w:t>SSIs</w:t>
      </w:r>
      <w:r w:rsidR="00731956" w:rsidRPr="009E7941">
        <w:t xml:space="preserve"> are d</w:t>
      </w:r>
      <w:r w:rsidR="004F2987" w:rsidRPr="009E7941">
        <w:t>efined</w:t>
      </w:r>
      <w:r w:rsidR="00E92F72" w:rsidRPr="009E7941">
        <w:t xml:space="preserve"> as infections that occur at or near the surgical incision within 30 days of the operation, or within one year if an implant is in place. </w:t>
      </w:r>
      <w:r w:rsidR="00A11E19" w:rsidRPr="009E7941">
        <w:fldChar w:fldCharType="begin"/>
      </w:r>
      <w:r w:rsidR="00CB1849" w:rsidRPr="009E7941">
        <w:instrText xml:space="preserve"> ADDIN ZOTERO_ITEM CSL_CITATION {"citationID":"f4ws5ZlS","properties":{"formattedCitation":"(7)","plainCitation":"(7)","noteIndex":0},"citationItems":[{"id":1120,"uris":["http://zotero.org/users/6474963/items/9IGCGMTK"],"itemData":{"id":1120,"type":"article-journal","abstract":"STUDY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00A11E19" w:rsidRPr="009E7941">
        <w:fldChar w:fldCharType="separate"/>
      </w:r>
      <w:r w:rsidR="00092329" w:rsidRPr="009E7941">
        <w:t>(7)</w:t>
      </w:r>
      <w:r w:rsidR="00A11E19" w:rsidRPr="009E7941">
        <w:fldChar w:fldCharType="end"/>
      </w:r>
    </w:p>
    <w:p w14:paraId="3EE2EC85" w14:textId="77777777" w:rsidR="00821395" w:rsidRPr="009E7941" w:rsidRDefault="00E92F72" w:rsidP="00585235">
      <w:r w:rsidRPr="009E7941">
        <w:t>They are classified based on the depth and severity into:</w:t>
      </w:r>
    </w:p>
    <w:p w14:paraId="2435E33F" w14:textId="6CBBED17" w:rsidR="00585235"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Superficial Incisional: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only the skin and subcutaneous tissue of the incision.</w:t>
      </w:r>
    </w:p>
    <w:p w14:paraId="5D566D95" w14:textId="31ACEDA9" w:rsidR="00585235"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Deep Incisional: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deep tissues, such as fascia and muscle layers.</w:t>
      </w:r>
    </w:p>
    <w:p w14:paraId="05E73EC4" w14:textId="212F8419" w:rsidR="00E92F72"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Organ/Space: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any part of the anatomy other than the incision, which was opened or manipulated during the operation.</w:t>
      </w:r>
    </w:p>
    <w:p w14:paraId="1CE01181" w14:textId="4BDB626F" w:rsidR="00C85194" w:rsidRPr="009E7941" w:rsidRDefault="00C85194" w:rsidP="00585235">
      <w:pPr>
        <w:rPr>
          <w:szCs w:val="22"/>
        </w:rPr>
      </w:pPr>
      <w:r w:rsidRPr="009E7941">
        <w:rPr>
          <w:szCs w:val="22"/>
        </w:rPr>
        <w:t>The French Health Authority ardently advocates for the routine surveillance of SSIs, situating it within the broader framework of risk management for Healthcare-Associated Infections (HAIs)</w:t>
      </w:r>
      <w:r w:rsidR="00D407DC" w:rsidRPr="009E7941">
        <w:rPr>
          <w:szCs w:val="22"/>
        </w:rPr>
        <w:t xml:space="preserve"> </w:t>
      </w:r>
      <w:r w:rsidR="00D407DC" w:rsidRPr="009E7941">
        <w:rPr>
          <w:szCs w:val="22"/>
        </w:rPr>
        <w:fldChar w:fldCharType="begin"/>
      </w:r>
      <w:r w:rsidR="00CB1849" w:rsidRPr="009E7941">
        <w:rPr>
          <w:szCs w:val="22"/>
        </w:rPr>
        <w:instrText xml:space="preserve"> ADDIN ZOTERO_ITEM CSL_CITATION {"citationID":"97s3J0wT","properties":{"formattedCitation":"(8)","plainCitation":"(8)","noteIndex":0},"citationItems":[{"id":1130,"uris":["http://zotero.org/users/6474963/items/IUUXKE6M"],"itemData":{"id":1130,"type":"article-journal","container-title":"Médecine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Française","dropping-particle":"de"}],"issued":{"date-parts":[["2009",11]]},"citation-key":"francaisespilfRecommandationsPratiqueClinique2009a"}}],"schema":"https://github.com/citation-style-language/schema/raw/master/csl-citation.json"} </w:instrText>
      </w:r>
      <w:r w:rsidR="00D407DC" w:rsidRPr="009E7941">
        <w:rPr>
          <w:szCs w:val="22"/>
        </w:rPr>
        <w:fldChar w:fldCharType="separate"/>
      </w:r>
      <w:r w:rsidR="00092329" w:rsidRPr="009E7941">
        <w:t>(8)</w:t>
      </w:r>
      <w:r w:rsidR="00D407DC" w:rsidRPr="009E7941">
        <w:rPr>
          <w:szCs w:val="22"/>
        </w:rPr>
        <w:fldChar w:fldCharType="end"/>
      </w:r>
      <w:r w:rsidRPr="009E7941">
        <w:rPr>
          <w:szCs w:val="22"/>
        </w:rPr>
        <w:t>. While the salutary impact of HAI surveillance on both health outcomes and healthcare efficiency is empirically substantiated</w:t>
      </w:r>
      <w:r w:rsidR="00092329" w:rsidRPr="009E7941">
        <w:rPr>
          <w:szCs w:val="22"/>
        </w:rPr>
        <w:t>,</w:t>
      </w:r>
      <w:r w:rsidRPr="009E7941">
        <w:rPr>
          <w:szCs w:val="22"/>
        </w:rPr>
        <w:t xml:space="preserve"> the prevailing identification methodologies remain predominantly manual, executed by local hospital hygienists or direct practitioners. </w:t>
      </w:r>
    </w:p>
    <w:p w14:paraId="02D96911" w14:textId="20D2FB23" w:rsidR="00C85194" w:rsidRPr="009E7941" w:rsidRDefault="00C85194" w:rsidP="00052BCB">
      <w:pPr>
        <w:rPr>
          <w:szCs w:val="22"/>
        </w:rPr>
      </w:pPr>
      <w:r w:rsidRPr="009E7941">
        <w:rPr>
          <w:szCs w:val="22"/>
        </w:rPr>
        <w:t xml:space="preserve">Current SSI detection practices, largely reliant on manual surveillance, are fraught with inconsistencies and limitations—ranging from human error to staff turnover and training gaps. </w:t>
      </w:r>
      <w:r w:rsidR="00A54550" w:rsidRPr="009E7941">
        <w:rPr>
          <w:szCs w:val="22"/>
        </w:rPr>
        <w:t xml:space="preserve">This manual approach is not only resource-intensive but also diverts critical resources away from the conceptualization and monitoring of preventive strategies. </w:t>
      </w:r>
      <w:r w:rsidRPr="009E7941">
        <w:rPr>
          <w:szCs w:val="22"/>
        </w:rPr>
        <w:t xml:space="preserve">The automation of SSI detection via EHRs </w:t>
      </w:r>
      <w:r w:rsidR="00570ECA" w:rsidRPr="009E7941">
        <w:rPr>
          <w:szCs w:val="22"/>
        </w:rPr>
        <w:t xml:space="preserve">could </w:t>
      </w:r>
      <w:r w:rsidRPr="009E7941">
        <w:rPr>
          <w:szCs w:val="22"/>
        </w:rPr>
        <w:t>offers a more standardized, efficient, and comprehensive modus operandi</w:t>
      </w:r>
      <w:r w:rsidR="00570ECA" w:rsidRPr="009E7941">
        <w:rPr>
          <w:szCs w:val="22"/>
        </w:rPr>
        <w:t xml:space="preserve"> or could</w:t>
      </w:r>
      <w:r w:rsidR="00A54550" w:rsidRPr="009E7941">
        <w:rPr>
          <w:szCs w:val="22"/>
        </w:rPr>
        <w:t>,</w:t>
      </w:r>
      <w:r w:rsidR="00570ECA" w:rsidRPr="009E7941">
        <w:rPr>
          <w:szCs w:val="22"/>
        </w:rPr>
        <w:t xml:space="preserve"> </w:t>
      </w:r>
      <w:r w:rsidR="00BF569B" w:rsidRPr="009E7941">
        <w:rPr>
          <w:szCs w:val="22"/>
        </w:rPr>
        <w:t xml:space="preserve">at </w:t>
      </w:r>
      <w:r w:rsidR="00A54550" w:rsidRPr="009E7941">
        <w:rPr>
          <w:szCs w:val="22"/>
        </w:rPr>
        <w:t xml:space="preserve">the very </w:t>
      </w:r>
      <w:r w:rsidR="00BF569B" w:rsidRPr="009E7941">
        <w:rPr>
          <w:szCs w:val="22"/>
        </w:rPr>
        <w:t>least</w:t>
      </w:r>
      <w:r w:rsidR="00A54550" w:rsidRPr="009E7941">
        <w:rPr>
          <w:szCs w:val="22"/>
        </w:rPr>
        <w:t xml:space="preserve">, </w:t>
      </w:r>
      <w:r w:rsidR="00BF569B" w:rsidRPr="009E7941">
        <w:rPr>
          <w:szCs w:val="22"/>
        </w:rPr>
        <w:t>be used to</w:t>
      </w:r>
      <w:r w:rsidR="00570ECA" w:rsidRPr="009E7941">
        <w:rPr>
          <w:szCs w:val="22"/>
        </w:rPr>
        <w:t xml:space="preserve"> enhance current</w:t>
      </w:r>
      <w:r w:rsidR="00BF569B" w:rsidRPr="009E7941">
        <w:rPr>
          <w:szCs w:val="22"/>
        </w:rPr>
        <w:t xml:space="preserve"> workflow</w:t>
      </w:r>
      <w:r w:rsidRPr="009E7941">
        <w:rPr>
          <w:szCs w:val="22"/>
        </w:rPr>
        <w:t xml:space="preserve">. It </w:t>
      </w:r>
      <w:r w:rsidR="00BF569B" w:rsidRPr="009E7941">
        <w:rPr>
          <w:szCs w:val="22"/>
        </w:rPr>
        <w:t xml:space="preserve">may </w:t>
      </w:r>
      <w:r w:rsidRPr="009E7941">
        <w:rPr>
          <w:szCs w:val="22"/>
        </w:rPr>
        <w:t xml:space="preserve">mitigate human error, facilitate real-time </w:t>
      </w:r>
      <w:r w:rsidR="00A54550" w:rsidRPr="009E7941">
        <w:rPr>
          <w:szCs w:val="22"/>
        </w:rPr>
        <w:t>m</w:t>
      </w:r>
      <w:r w:rsidRPr="009E7941">
        <w:rPr>
          <w:szCs w:val="22"/>
        </w:rPr>
        <w:t xml:space="preserve">onitoring, and </w:t>
      </w:r>
      <w:r w:rsidR="004D5734" w:rsidRPr="009E7941">
        <w:rPr>
          <w:szCs w:val="22"/>
        </w:rPr>
        <w:t xml:space="preserve">would </w:t>
      </w:r>
      <w:r w:rsidRPr="009E7941">
        <w:rPr>
          <w:szCs w:val="22"/>
        </w:rPr>
        <w:t xml:space="preserve">seamlessly integrate into extant healthcare IT ecosystems, thereby elevating the </w:t>
      </w:r>
      <w:proofErr w:type="spellStart"/>
      <w:r w:rsidR="00A54550" w:rsidRPr="009E7941">
        <w:rPr>
          <w:szCs w:val="22"/>
        </w:rPr>
        <w:t>caliber</w:t>
      </w:r>
      <w:proofErr w:type="spellEnd"/>
      <w:r w:rsidRPr="009E7941">
        <w:rPr>
          <w:szCs w:val="22"/>
        </w:rPr>
        <w:t xml:space="preserve"> of SSI reporting and contributing to superior patient care.</w:t>
      </w:r>
    </w:p>
    <w:p w14:paraId="4BD74E99" w14:textId="4E80254A" w:rsidR="00C85194" w:rsidRPr="009E7941" w:rsidRDefault="00C85194" w:rsidP="00052BCB">
      <w:pPr>
        <w:rPr>
          <w:szCs w:val="22"/>
        </w:rPr>
      </w:pPr>
      <w:r w:rsidRPr="009E7941">
        <w:rPr>
          <w:szCs w:val="22"/>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proofErr w:type="spellStart"/>
      <w:r w:rsidR="00905707" w:rsidRPr="009E7941">
        <w:rPr>
          <w:szCs w:val="22"/>
        </w:rPr>
        <w:t>endeavors</w:t>
      </w:r>
      <w:proofErr w:type="spellEnd"/>
      <w:r w:rsidRPr="009E7941">
        <w:rPr>
          <w:szCs w:val="22"/>
        </w:rPr>
        <w:t xml:space="preserve">. </w:t>
      </w:r>
    </w:p>
    <w:p w14:paraId="1DEF18DA" w14:textId="0A2DF902" w:rsidR="00C85194" w:rsidRPr="009E7941" w:rsidRDefault="00C85194" w:rsidP="00052BCB">
      <w:pPr>
        <w:rPr>
          <w:szCs w:val="22"/>
          <w:shd w:val="clear" w:color="auto" w:fill="FFFFFF"/>
        </w:rPr>
      </w:pPr>
      <w:r w:rsidRPr="009E7941">
        <w:rPr>
          <w:szCs w:val="22"/>
        </w:rPr>
        <w:t xml:space="preserve">The principal aim of </w:t>
      </w:r>
      <w:r w:rsidR="00AD1EF2" w:rsidRPr="009E7941">
        <w:rPr>
          <w:szCs w:val="22"/>
        </w:rPr>
        <w:t>this work is to</w:t>
      </w:r>
      <w:r w:rsidRPr="009E7941">
        <w:rPr>
          <w:szCs w:val="22"/>
        </w:rPr>
        <w:t xml:space="preserve"> evaluate the </w:t>
      </w:r>
      <w:r w:rsidR="00427AD3" w:rsidRPr="009E7941">
        <w:rPr>
          <w:szCs w:val="22"/>
        </w:rPr>
        <w:t>possibility of leveraging</w:t>
      </w:r>
      <w:r w:rsidRPr="009E7941">
        <w:rPr>
          <w:szCs w:val="22"/>
        </w:rPr>
        <w:t xml:space="preserve"> the "Entrepôt des </w:t>
      </w:r>
      <w:proofErr w:type="spellStart"/>
      <w:r w:rsidRPr="009E7941">
        <w:rPr>
          <w:szCs w:val="22"/>
        </w:rPr>
        <w:t>Données</w:t>
      </w:r>
      <w:proofErr w:type="spellEnd"/>
      <w:r w:rsidRPr="009E7941">
        <w:rPr>
          <w:szCs w:val="22"/>
        </w:rPr>
        <w:t xml:space="preserve"> de </w:t>
      </w:r>
      <w:proofErr w:type="spellStart"/>
      <w:r w:rsidRPr="009E7941">
        <w:rPr>
          <w:szCs w:val="22"/>
        </w:rPr>
        <w:t>Santé</w:t>
      </w:r>
      <w:proofErr w:type="spellEnd"/>
      <w:r w:rsidRPr="009E7941">
        <w:rPr>
          <w:szCs w:val="22"/>
        </w:rPr>
        <w:t xml:space="preserve"> Normand" (</w:t>
      </w:r>
      <w:proofErr w:type="spellStart"/>
      <w:r w:rsidRPr="009E7941">
        <w:rPr>
          <w:szCs w:val="22"/>
        </w:rPr>
        <w:t>EDSaN</w:t>
      </w:r>
      <w:proofErr w:type="spellEnd"/>
      <w:r w:rsidRPr="009E7941">
        <w:rPr>
          <w:szCs w:val="22"/>
        </w:rPr>
        <w:t xml:space="preserve">) in identifying SSIs following spinal surgeries conducted </w:t>
      </w:r>
      <w:r w:rsidR="00302CAD" w:rsidRPr="009E7941">
        <w:rPr>
          <w:szCs w:val="22"/>
        </w:rPr>
        <w:t xml:space="preserve">at </w:t>
      </w:r>
      <w:r w:rsidRPr="009E7941">
        <w:rPr>
          <w:szCs w:val="22"/>
        </w:rPr>
        <w:t>Rouen</w:t>
      </w:r>
      <w:r w:rsidR="00302CAD" w:rsidRPr="009E7941">
        <w:rPr>
          <w:szCs w:val="22"/>
        </w:rPr>
        <w:t>’s University</w:t>
      </w:r>
      <w:r w:rsidRPr="009E7941">
        <w:rPr>
          <w:szCs w:val="22"/>
        </w:rPr>
        <w:t xml:space="preserve"> Hospital</w:t>
      </w:r>
      <w:r w:rsidR="00E67DEF" w:rsidRPr="009E7941">
        <w:rPr>
          <w:szCs w:val="22"/>
        </w:rPr>
        <w:t xml:space="preserve">. </w:t>
      </w:r>
      <w:r w:rsidR="00D1200A" w:rsidRPr="009E7941">
        <w:rPr>
          <w:szCs w:val="22"/>
        </w:rPr>
        <w:t>By doing so, we aim to streamline and accelerate the Hygiene Department's surveillance activities, reducing the operational burden associated with current manual methods.</w:t>
      </w:r>
      <w:r w:rsidR="00E67DEF" w:rsidRPr="009E7941">
        <w:rPr>
          <w:szCs w:val="22"/>
        </w:rPr>
        <w:t xml:space="preserve"> </w:t>
      </w:r>
      <w:r w:rsidR="005C31AD" w:rsidRPr="009E7941">
        <w:rPr>
          <w:szCs w:val="22"/>
        </w:rPr>
        <w:t>I</w:t>
      </w:r>
      <w:r w:rsidR="00D94D37" w:rsidRPr="009E7941">
        <w:rPr>
          <w:szCs w:val="22"/>
        </w:rPr>
        <w:t xml:space="preserve">t's important to note that this system is designed to complement human oversight, </w:t>
      </w:r>
      <w:r w:rsidR="0018623B" w:rsidRPr="009E7941">
        <w:rPr>
          <w:szCs w:val="22"/>
        </w:rPr>
        <w:t>aiming to provide</w:t>
      </w:r>
      <w:r w:rsidR="00D94D37" w:rsidRPr="009E7941">
        <w:rPr>
          <w:szCs w:val="22"/>
        </w:rPr>
        <w:t xml:space="preserve"> healthcare professionals with </w:t>
      </w:r>
      <w:r w:rsidR="004E1D11" w:rsidRPr="009E7941">
        <w:rPr>
          <w:szCs w:val="22"/>
        </w:rPr>
        <w:t xml:space="preserve">an interface for </w:t>
      </w:r>
      <w:r w:rsidR="00D94D37" w:rsidRPr="009E7941">
        <w:rPr>
          <w:szCs w:val="22"/>
        </w:rPr>
        <w:t>rapid access to relevant patient information and flagging critical elements that warrant review.</w:t>
      </w:r>
    </w:p>
    <w:p w14:paraId="2CA4D9E2" w14:textId="2094E424" w:rsidR="00C85194" w:rsidRPr="009E7941" w:rsidRDefault="00C85194" w:rsidP="00725621">
      <w:pPr>
        <w:pStyle w:val="Titolo1"/>
        <w:numPr>
          <w:ilvl w:val="0"/>
          <w:numId w:val="7"/>
        </w:numPr>
      </w:pPr>
      <w:r w:rsidRPr="009E7941">
        <w:t>Methods</w:t>
      </w:r>
    </w:p>
    <w:p w14:paraId="3B291688" w14:textId="3C41331B" w:rsidR="00F83823" w:rsidRPr="009E7941" w:rsidRDefault="00426923" w:rsidP="00522D67">
      <w:pPr>
        <w:pStyle w:val="Titolo2"/>
      </w:pPr>
      <w:r w:rsidRPr="009E7941">
        <w:t>Target p</w:t>
      </w:r>
      <w:r w:rsidR="0036111E" w:rsidRPr="009E7941">
        <w:t>opulation</w:t>
      </w:r>
    </w:p>
    <w:p w14:paraId="694A7F76" w14:textId="3ED23A4B" w:rsidR="00522D67" w:rsidRPr="009E7941" w:rsidRDefault="00426923" w:rsidP="00522D67">
      <w:r w:rsidRPr="009E7941">
        <w:t>A</w:t>
      </w:r>
      <w:r w:rsidR="0036111E" w:rsidRPr="009E7941">
        <w:t>ll patients who underwent any kind of spinal surgery</w:t>
      </w:r>
      <w:r w:rsidR="00CA6073" w:rsidRPr="009E7941">
        <w:t xml:space="preserve"> at RUH’s </w:t>
      </w:r>
      <w:r w:rsidR="007C2E3A" w:rsidRPr="009E7941">
        <w:t xml:space="preserve">between 2020-01-01 and 2020-12-31, </w:t>
      </w:r>
      <w:r w:rsidR="00CA6073" w:rsidRPr="009E7941">
        <w:t xml:space="preserve">and which suffered SSI as a complication of the aforementioned procedure. </w:t>
      </w:r>
      <w:r w:rsidR="0099781A" w:rsidRPr="009E7941">
        <w:t xml:space="preserve">Review of </w:t>
      </w:r>
      <w:r w:rsidR="00266A9C" w:rsidRPr="009E7941">
        <w:t>3</w:t>
      </w:r>
      <w:r w:rsidR="0099781A" w:rsidRPr="009E7941">
        <w:t>00 h</w:t>
      </w:r>
      <w:r w:rsidR="00115BB1" w:rsidRPr="009E7941">
        <w:t>ospital stays</w:t>
      </w:r>
      <w:r w:rsidR="007C2E3A" w:rsidRPr="009E7941">
        <w:t xml:space="preserve"> out of those identified by the algorithm</w:t>
      </w:r>
      <w:r w:rsidR="00266A9C" w:rsidRPr="009E7941">
        <w:t>, randomly selected.</w:t>
      </w:r>
    </w:p>
    <w:p w14:paraId="553E57F1" w14:textId="687EC099" w:rsidR="00993DB6" w:rsidRPr="009E7941" w:rsidRDefault="00A0199A" w:rsidP="00522D67">
      <w:r w:rsidRPr="009E7941">
        <w:rPr>
          <w:highlight w:val="yellow"/>
        </w:rPr>
        <w:t xml:space="preserve">Per </w:t>
      </w:r>
      <w:proofErr w:type="spellStart"/>
      <w:r w:rsidRPr="009E7941">
        <w:rPr>
          <w:highlight w:val="yellow"/>
        </w:rPr>
        <w:t>semplificare</w:t>
      </w:r>
      <w:proofErr w:type="spellEnd"/>
      <w:r w:rsidRPr="009E7941">
        <w:rPr>
          <w:highlight w:val="yellow"/>
        </w:rPr>
        <w:t xml:space="preserve"> le </w:t>
      </w:r>
      <w:proofErr w:type="spellStart"/>
      <w:r w:rsidRPr="009E7941">
        <w:rPr>
          <w:highlight w:val="yellow"/>
        </w:rPr>
        <w:t>cose</w:t>
      </w:r>
      <w:proofErr w:type="spellEnd"/>
      <w:r w:rsidRPr="009E7941">
        <w:rPr>
          <w:highlight w:val="yellow"/>
        </w:rPr>
        <w:t xml:space="preserve"> la data </w:t>
      </w:r>
      <w:proofErr w:type="spellStart"/>
      <w:r w:rsidRPr="009E7941">
        <w:rPr>
          <w:highlight w:val="yellow"/>
        </w:rPr>
        <w:t>dell’intervento</w:t>
      </w:r>
      <w:proofErr w:type="spellEnd"/>
      <w:r w:rsidRPr="009E7941">
        <w:rPr>
          <w:highlight w:val="yellow"/>
        </w:rPr>
        <w:t xml:space="preserve"> coincide con la data </w:t>
      </w:r>
      <w:proofErr w:type="spellStart"/>
      <w:r w:rsidRPr="009E7941">
        <w:rPr>
          <w:highlight w:val="yellow"/>
        </w:rPr>
        <w:t>della</w:t>
      </w:r>
      <w:proofErr w:type="spellEnd"/>
      <w:r w:rsidRPr="009E7941">
        <w:rPr>
          <w:highlight w:val="yellow"/>
        </w:rPr>
        <w:t xml:space="preserve"> prima </w:t>
      </w:r>
      <w:proofErr w:type="spellStart"/>
      <w:r w:rsidRPr="009E7941">
        <w:rPr>
          <w:highlight w:val="yellow"/>
        </w:rPr>
        <w:t>ospedalizzazione</w:t>
      </w:r>
      <w:proofErr w:type="spellEnd"/>
      <w:r w:rsidRPr="009E7941">
        <w:rPr>
          <w:highlight w:val="yellow"/>
        </w:rPr>
        <w:t xml:space="preserve"> e la data </w:t>
      </w:r>
      <w:proofErr w:type="spellStart"/>
      <w:r w:rsidRPr="009E7941">
        <w:rPr>
          <w:highlight w:val="yellow"/>
        </w:rPr>
        <w:t>dell’infezione</w:t>
      </w:r>
      <w:proofErr w:type="spellEnd"/>
      <w:r w:rsidRPr="009E7941">
        <w:rPr>
          <w:highlight w:val="yellow"/>
        </w:rPr>
        <w:t xml:space="preserve"> con la data </w:t>
      </w:r>
      <w:proofErr w:type="spellStart"/>
      <w:r w:rsidRPr="009E7941">
        <w:rPr>
          <w:highlight w:val="yellow"/>
        </w:rPr>
        <w:t>della</w:t>
      </w:r>
      <w:proofErr w:type="spellEnd"/>
      <w:r w:rsidRPr="009E7941">
        <w:rPr>
          <w:highlight w:val="yellow"/>
        </w:rPr>
        <w:t xml:space="preserve"> </w:t>
      </w:r>
      <w:proofErr w:type="spellStart"/>
      <w:r w:rsidRPr="009E7941">
        <w:rPr>
          <w:highlight w:val="yellow"/>
        </w:rPr>
        <w:t>reammissione</w:t>
      </w:r>
      <w:proofErr w:type="spellEnd"/>
    </w:p>
    <w:p w14:paraId="1D04E047" w14:textId="2893E099" w:rsidR="00993DB6" w:rsidRPr="009E7941" w:rsidRDefault="00993DB6" w:rsidP="00522D67">
      <w:pPr>
        <w:rPr>
          <w:b/>
          <w:bCs/>
        </w:rPr>
      </w:pPr>
      <w:r w:rsidRPr="009E7941">
        <w:rPr>
          <w:b/>
          <w:bCs/>
        </w:rPr>
        <w:t>[insert workflow</w:t>
      </w:r>
      <w:r w:rsidR="00B852C9" w:rsidRPr="009E7941">
        <w:rPr>
          <w:b/>
          <w:bCs/>
        </w:rPr>
        <w:t xml:space="preserve"> patient selection]</w:t>
      </w:r>
    </w:p>
    <w:p w14:paraId="4C1C17D6" w14:textId="6CCB46CE" w:rsidR="007C2E3A" w:rsidRPr="009E7941" w:rsidRDefault="007C2E3A" w:rsidP="00522D67">
      <w:pPr>
        <w:rPr>
          <w:b/>
          <w:bCs/>
        </w:rPr>
      </w:pPr>
    </w:p>
    <w:p w14:paraId="4D68336A" w14:textId="3189369C" w:rsidR="007C2E3A" w:rsidRPr="009E7941" w:rsidRDefault="007C2E3A" w:rsidP="00522D67">
      <w:pPr>
        <w:rPr>
          <w:b/>
          <w:bCs/>
        </w:rPr>
      </w:pPr>
    </w:p>
    <w:p w14:paraId="7800D4FC" w14:textId="52F7D157" w:rsidR="007C2E3A" w:rsidRPr="009E7941" w:rsidRDefault="007C2E3A" w:rsidP="00522D67">
      <w:pPr>
        <w:rPr>
          <w:b/>
          <w:bCs/>
        </w:rPr>
      </w:pPr>
    </w:p>
    <w:p w14:paraId="0826D1F2" w14:textId="5450F480" w:rsidR="007C2E3A" w:rsidRPr="009E7941" w:rsidRDefault="007C2E3A" w:rsidP="00522D67">
      <w:pPr>
        <w:rPr>
          <w:b/>
          <w:bCs/>
        </w:rPr>
      </w:pPr>
    </w:p>
    <w:p w14:paraId="40C0A632" w14:textId="39B4A1E2" w:rsidR="007C2E3A" w:rsidRPr="009E7941" w:rsidRDefault="007C2E3A" w:rsidP="00522D67">
      <w:pPr>
        <w:rPr>
          <w:b/>
          <w:bCs/>
        </w:rPr>
      </w:pPr>
    </w:p>
    <w:p w14:paraId="61B32D25" w14:textId="31D7E0AC" w:rsidR="007C2E3A" w:rsidRPr="009E7941" w:rsidRDefault="007C2E3A" w:rsidP="00522D67">
      <w:pPr>
        <w:rPr>
          <w:b/>
          <w:bCs/>
        </w:rPr>
      </w:pPr>
    </w:p>
    <w:p w14:paraId="41D30678" w14:textId="57ABF738" w:rsidR="007C2E3A" w:rsidRPr="009E7941" w:rsidRDefault="007C2E3A" w:rsidP="00522D67">
      <w:pPr>
        <w:rPr>
          <w:b/>
          <w:bCs/>
        </w:rPr>
      </w:pPr>
    </w:p>
    <w:p w14:paraId="7B380013" w14:textId="2E67C5D9" w:rsidR="007C2E3A" w:rsidRPr="009E7941" w:rsidRDefault="007C2E3A" w:rsidP="00522D67">
      <w:pPr>
        <w:rPr>
          <w:b/>
          <w:bCs/>
        </w:rPr>
      </w:pPr>
    </w:p>
    <w:p w14:paraId="5E1DF3DE" w14:textId="3E2163EA" w:rsidR="007C2E3A" w:rsidRPr="009E7941" w:rsidRDefault="007C2E3A" w:rsidP="00522D67">
      <w:pPr>
        <w:rPr>
          <w:b/>
          <w:bCs/>
        </w:rPr>
      </w:pPr>
    </w:p>
    <w:p w14:paraId="2202E0CD" w14:textId="6376D550" w:rsidR="007C2E3A" w:rsidRPr="009E7941" w:rsidRDefault="007C2E3A" w:rsidP="00522D67">
      <w:pPr>
        <w:rPr>
          <w:b/>
          <w:bCs/>
        </w:rPr>
      </w:pPr>
    </w:p>
    <w:p w14:paraId="60E24AC8" w14:textId="645BC9FF" w:rsidR="007C2E3A" w:rsidRPr="009E7941" w:rsidRDefault="007C2E3A" w:rsidP="00522D67">
      <w:pPr>
        <w:rPr>
          <w:b/>
          <w:bCs/>
        </w:rPr>
      </w:pPr>
    </w:p>
    <w:p w14:paraId="306138B1" w14:textId="1CC8BE36" w:rsidR="007C2E3A" w:rsidRPr="009E7941" w:rsidRDefault="007C2E3A" w:rsidP="00522D67">
      <w:pPr>
        <w:rPr>
          <w:b/>
          <w:bCs/>
        </w:rPr>
      </w:pPr>
    </w:p>
    <w:p w14:paraId="5C35E446" w14:textId="77777777" w:rsidR="007C2E3A" w:rsidRPr="009E7941" w:rsidRDefault="007C2E3A" w:rsidP="00522D67">
      <w:pPr>
        <w:rPr>
          <w:b/>
          <w:bCs/>
        </w:rPr>
      </w:pPr>
    </w:p>
    <w:p w14:paraId="775717D0" w14:textId="1C84AECC" w:rsidR="0080328D" w:rsidRPr="009E7941" w:rsidRDefault="0080328D" w:rsidP="0080328D">
      <w:pPr>
        <w:pStyle w:val="Titolo2"/>
      </w:pPr>
      <w:r w:rsidRPr="009E7941">
        <w:t>Data sources</w:t>
      </w:r>
    </w:p>
    <w:p w14:paraId="46A6272D" w14:textId="7DAA2D1F" w:rsidR="00686B91" w:rsidRPr="009E7941" w:rsidRDefault="0080328D" w:rsidP="00BE0426">
      <w:r w:rsidRPr="009E7941">
        <w:t xml:space="preserve">All the Rouen’s University Hospital (RUH’s) digitalized documents are </w:t>
      </w:r>
      <w:r w:rsidR="00A51ECC" w:rsidRPr="009E7941">
        <w:t xml:space="preserve">available </w:t>
      </w:r>
      <w:r w:rsidRPr="009E7941">
        <w:t xml:space="preserve">through </w:t>
      </w:r>
      <w:proofErr w:type="spellStart"/>
      <w:r w:rsidRPr="009E7941">
        <w:t>EDSaN</w:t>
      </w:r>
      <w:proofErr w:type="spellEnd"/>
      <w:r w:rsidR="00A51ECC" w:rsidRPr="009E7941">
        <w:t xml:space="preserve"> </w:t>
      </w:r>
      <w:r w:rsidR="00905707" w:rsidRPr="009E7941">
        <w:fldChar w:fldCharType="begin"/>
      </w:r>
      <w:r w:rsidR="00CB1849" w:rsidRPr="009E7941">
        <w:instrText xml:space="preserve"> ADDIN ZOTERO_ITEM CSL_CITATION {"citationID":"kUL0YNhC","properties":{"formattedCitation":"(9)","plainCitation":"(9)","noteIndex":0},"citationItems":[{"id":1030,"uris":["http://zotero.org/users/6474963/items/PSSTYEU4"],"itemData":{"id":1030,"type":"article-journal","abstract":"BACKGROUND: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J."},{"family":"Grosjean","given":"Julien"}],"issued":{"date-parts":[["2022",2,8]]},"citation-key":"pressat-laffouilhereEvaluationDocEDS2022"}}],"schema":"https://github.com/citation-style-language/schema/raw/master/csl-citation.json"} </w:instrText>
      </w:r>
      <w:r w:rsidR="00905707" w:rsidRPr="009E7941">
        <w:fldChar w:fldCharType="separate"/>
      </w:r>
      <w:r w:rsidR="00092329" w:rsidRPr="009E7941">
        <w:t>(9)</w:t>
      </w:r>
      <w:r w:rsidR="00905707" w:rsidRPr="009E7941">
        <w:fldChar w:fldCharType="end"/>
      </w:r>
      <w:r w:rsidR="00BE0426" w:rsidRPr="009E7941">
        <w:t xml:space="preserve">, </w:t>
      </w:r>
      <w:r w:rsidRPr="009E7941">
        <w:t>the local Clinical Data Warehouse (CDW), gath</w:t>
      </w:r>
      <w:r w:rsidR="00A51ECC" w:rsidRPr="009E7941">
        <w:t>ering together the health information</w:t>
      </w:r>
      <w:r w:rsidRPr="009E7941">
        <w:t xml:space="preserve"> of the about 2 </w:t>
      </w:r>
      <w:r w:rsidR="00BE0426" w:rsidRPr="009E7941">
        <w:t>m</w:t>
      </w:r>
      <w:r w:rsidRPr="009E7941">
        <w:t xml:space="preserve">illion patients who visited the hospital </w:t>
      </w:r>
      <w:r w:rsidR="009816BC" w:rsidRPr="009E7941">
        <w:t>since 1998</w:t>
      </w:r>
      <w:r w:rsidR="00905707" w:rsidRPr="009E7941">
        <w:t xml:space="preserve"> </w:t>
      </w:r>
      <w:r w:rsidR="00905707" w:rsidRPr="009E7941">
        <w:fldChar w:fldCharType="begin"/>
      </w:r>
      <w:r w:rsidR="00CB1849" w:rsidRPr="009E7941">
        <w:instrText xml:space="preserve"> ADDIN ZOTERO_ITEM CSL_CITATION {"citationID":"RhXvRmt5","properties":{"formattedCitation":"(10)","plainCitation":"(10)","noteIndex":0},"citationItems":[{"id":289,"uris":["http://zotero.org/users/6474963/items/GSY7SXRP"],"itemData":{"id":289,"type":"article-journal","abstract":"Background\n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J"}],"issued":{"date-parts":[["2019",12,20]]},"citation-key":"lelongBuildingSemanticHealth2019"}}],"schema":"https://github.com/citation-style-language/schema/raw/master/csl-citation.json"} </w:instrText>
      </w:r>
      <w:r w:rsidR="00905707" w:rsidRPr="009E7941">
        <w:fldChar w:fldCharType="separate"/>
      </w:r>
      <w:r w:rsidR="00092329" w:rsidRPr="009E7941">
        <w:t>(10)</w:t>
      </w:r>
      <w:r w:rsidR="00905707" w:rsidRPr="009E7941">
        <w:fldChar w:fldCharType="end"/>
      </w:r>
      <w:r w:rsidRPr="009E7941">
        <w:t xml:space="preserve">. </w:t>
      </w:r>
      <w:r w:rsidR="00686B91" w:rsidRPr="009E7941">
        <w:t>The SHDW currently focuses on clinical</w:t>
      </w:r>
      <w:r w:rsidR="00BE0426" w:rsidRPr="009E7941">
        <w:t xml:space="preserve"> </w:t>
      </w:r>
      <w:r w:rsidR="00686B91" w:rsidRPr="009E7941">
        <w:t>data and, more broadly, on health data according to a patient-</w:t>
      </w:r>
      <w:proofErr w:type="spellStart"/>
      <w:r w:rsidR="00686B91" w:rsidRPr="009E7941">
        <w:t>center</w:t>
      </w:r>
      <w:r w:rsidR="00BE0426" w:rsidRPr="009E7941">
        <w:t>ed</w:t>
      </w:r>
      <w:proofErr w:type="spellEnd"/>
      <w:r w:rsidR="00BE0426" w:rsidRPr="009E7941">
        <w:t xml:space="preserve"> strategy. In addition to the </w:t>
      </w:r>
      <w:r w:rsidR="00686B91" w:rsidRPr="009E7941">
        <w:t>structured patient data, the different data pertaining to multiple admissions and events at RUH are</w:t>
      </w:r>
      <w:r w:rsidR="00BE0426" w:rsidRPr="009E7941">
        <w:t xml:space="preserve"> </w:t>
      </w:r>
      <w:r w:rsidR="00686B91" w:rsidRPr="009E7941">
        <w:t>collected (</w:t>
      </w:r>
      <w:proofErr w:type="spellStart"/>
      <w:r w:rsidR="00686B91" w:rsidRPr="009E7941">
        <w:t>eg</w:t>
      </w:r>
      <w:proofErr w:type="spellEnd"/>
      <w:r w:rsidR="00686B91" w:rsidRPr="009E7941">
        <w:t>, diagnoses, biology, procedures, and movements). The reference-controlled</w:t>
      </w:r>
      <w:r w:rsidR="00BE0426" w:rsidRPr="009E7941">
        <w:t xml:space="preserve"> </w:t>
      </w:r>
      <w:r w:rsidR="00686B91" w:rsidRPr="009E7941">
        <w:t>vocabularies (</w:t>
      </w:r>
      <w:proofErr w:type="spellStart"/>
      <w:r w:rsidR="00686B91" w:rsidRPr="009E7941">
        <w:t>ie</w:t>
      </w:r>
      <w:proofErr w:type="spellEnd"/>
      <w:r w:rsidR="00686B91" w:rsidRPr="009E7941">
        <w:t xml:space="preserve">, reference management domain) necessary to the understanding of those data </w:t>
      </w:r>
      <w:r w:rsidR="00BE0426" w:rsidRPr="009E7941">
        <w:t xml:space="preserve">are </w:t>
      </w:r>
      <w:r w:rsidR="00686B91" w:rsidRPr="009E7941">
        <w:t xml:space="preserve">notably widely collected and maintained. In contrast, pure management and administrative data, such as appointment and planning data, billing data, and data governance, are not likely to be </w:t>
      </w:r>
      <w:r w:rsidR="00BE0426" w:rsidRPr="009E7941">
        <w:t xml:space="preserve"> </w:t>
      </w:r>
      <w:r w:rsidR="00686B91" w:rsidRPr="009E7941">
        <w:t>inclu</w:t>
      </w:r>
      <w:r w:rsidR="00661E68" w:rsidRPr="009E7941">
        <w:t>ded in the short term. All that</w:t>
      </w:r>
      <w:r w:rsidR="00686B91" w:rsidRPr="009E7941">
        <w:t xml:space="preserve"> data </w:t>
      </w:r>
      <w:r w:rsidR="00661E68" w:rsidRPr="009E7941">
        <w:t>is</w:t>
      </w:r>
      <w:r w:rsidR="00686B91" w:rsidRPr="009E7941">
        <w:t xml:space="preserve"> integrated into a modular architecture </w:t>
      </w:r>
      <w:r w:rsidR="00661E68" w:rsidRPr="009E7941">
        <w:t>accessible</w:t>
      </w:r>
      <w:r w:rsidR="00686B91" w:rsidRPr="009E7941">
        <w:t xml:space="preserve"> via </w:t>
      </w:r>
      <w:r w:rsidR="00BE0426" w:rsidRPr="009E7941">
        <w:t xml:space="preserve">a </w:t>
      </w:r>
      <w:r w:rsidR="00686B91" w:rsidRPr="009E7941">
        <w:t>graphical user interface (GUI)</w:t>
      </w:r>
      <w:r w:rsidR="00BE0426" w:rsidRPr="009E7941">
        <w:t>.</w:t>
      </w:r>
    </w:p>
    <w:p w14:paraId="37CC25A8" w14:textId="77777777" w:rsidR="00107DB7" w:rsidRDefault="00895921" w:rsidP="00CB1849">
      <w:r w:rsidRPr="009E7941">
        <w:rPr>
          <w:shd w:val="clear" w:color="auto" w:fill="FFFFFF"/>
        </w:rPr>
        <w:t xml:space="preserve">Unstructured data embedded in electronic health records (EHR) (mostly narrative reports) are necessary to solve trial eligibility criteria in 59% to 95% of clinical studies </w:t>
      </w:r>
      <w:r w:rsidRPr="009E7941">
        <w:rPr>
          <w:shd w:val="clear" w:color="auto" w:fill="FFFFFF"/>
        </w:rPr>
        <w:fldChar w:fldCharType="begin"/>
      </w:r>
      <w:r w:rsidR="00CB1849" w:rsidRPr="009E7941">
        <w:rPr>
          <w:shd w:val="clear" w:color="auto" w:fill="FFFFFF"/>
        </w:rPr>
        <w:instrText xml:space="preserve"> ADDIN ZOTERO_ITEM CSL_CITATION {"citationID":"D70xK5m4","properties":{"formattedCitation":"(11)","plainCitation":"(11)","noteIndex":0},"citationItems":[{"id":298,"uris":["http://zotero.org/users/6474963/items/FE9HXSFU"],"itemData":{"id":298,"type":"article-journal","abstract":"Electronic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M."}],"issued":{"date-parts":[["2014"]]},"citation-key":"raghavanHowEssentialAre2014"}}],"schema":"https://github.com/citation-style-language/schema/raw/master/csl-citation.json"} </w:instrText>
      </w:r>
      <w:r w:rsidRPr="009E7941">
        <w:rPr>
          <w:shd w:val="clear" w:color="auto" w:fill="FFFFFF"/>
        </w:rPr>
        <w:fldChar w:fldCharType="separate"/>
      </w:r>
      <w:r w:rsidRPr="009E7941">
        <w:t>(11)</w:t>
      </w:r>
      <w:r w:rsidRPr="009E7941">
        <w:rPr>
          <w:shd w:val="clear" w:color="auto" w:fill="FFFFFF"/>
        </w:rPr>
        <w:fldChar w:fldCharType="end"/>
      </w:r>
      <w:r w:rsidRPr="009E7941">
        <w:rPr>
          <w:shd w:val="clear" w:color="auto" w:fill="FFFFFF"/>
        </w:rPr>
        <w:t xml:space="preserve">. Indeed, a wide range of crucial healthcare data is commonly found within unstructured clinical narratives as they allow flexibility of expression such as doubts, negations, or diagnostic hypotheses and complex representation of diseases, clinical examination or patient history. </w:t>
      </w:r>
      <w:r w:rsidR="00D83977" w:rsidRPr="009E7941">
        <w:t xml:space="preserve">The 23 million clinical documents in French of RUH consequently play a strategic role in the context of the CDW. The SHDW enables the semantic retrieval of health data in French based on several </w:t>
      </w:r>
      <w:r w:rsidR="00057FD4" w:rsidRPr="009E7941">
        <w:t>terminologies and ontologies (</w:t>
      </w:r>
      <w:r w:rsidR="00D83977" w:rsidRPr="009E7941">
        <w:t>T&amp;Os</w:t>
      </w:r>
      <w:r w:rsidR="00057FD4" w:rsidRPr="009E7941">
        <w:t>)</w:t>
      </w:r>
      <w:r w:rsidR="00D83977" w:rsidRPr="009E7941">
        <w:t xml:space="preserve"> and consequently relies on 2 datasets: a domain knowledge database and a health database maintaining clinical and patient data. The functionalities of the </w:t>
      </w:r>
      <w:r w:rsidR="00FD3DAC" w:rsidRPr="009E7941">
        <w:rPr>
          <w:u w:val="single"/>
        </w:rPr>
        <w:t>semantic health data warehouse (</w:t>
      </w:r>
      <w:r w:rsidR="00D83977" w:rsidRPr="009E7941">
        <w:rPr>
          <w:u w:val="single"/>
        </w:rPr>
        <w:t>SHDW</w:t>
      </w:r>
      <w:r w:rsidR="00FD3DAC" w:rsidRPr="009E7941">
        <w:rPr>
          <w:u w:val="single"/>
        </w:rPr>
        <w:t>)</w:t>
      </w:r>
      <w:r w:rsidR="00D83977" w:rsidRPr="009E7941">
        <w:t xml:space="preserve"> are ensured by the collaboration of 3 distinct layers, where each layer consumes data from the above layers (see </w:t>
      </w:r>
      <w:r w:rsidR="00107DB7">
        <w:fldChar w:fldCharType="begin"/>
      </w:r>
      <w:r w:rsidR="00107DB7">
        <w:instrText xml:space="preserve"> REF _Ref145196792 \h </w:instrText>
      </w:r>
      <w:r w:rsidR="00107DB7">
        <w:fldChar w:fldCharType="separate"/>
      </w:r>
      <w:r w:rsidR="00107DB7" w:rsidRPr="009E7941">
        <w:t xml:space="preserve">Figure </w:t>
      </w:r>
      <w:r w:rsidR="00107DB7" w:rsidRPr="009E7941">
        <w:rPr>
          <w:noProof/>
        </w:rPr>
        <w:t>1</w:t>
      </w:r>
      <w:r w:rsidR="00107DB7">
        <w:fldChar w:fldCharType="end"/>
      </w:r>
      <w:r w:rsidR="00D83977" w:rsidRPr="009E7941">
        <w:t xml:space="preserve">): </w:t>
      </w:r>
    </w:p>
    <w:p w14:paraId="3A077C9A" w14:textId="77777777" w:rsidR="00107DB7" w:rsidRDefault="00D83977" w:rsidP="00107DB7">
      <w:pPr>
        <w:pStyle w:val="Paragrafoelenco"/>
        <w:numPr>
          <w:ilvl w:val="0"/>
          <w:numId w:val="12"/>
        </w:numPr>
      </w:pPr>
      <w:r w:rsidRPr="009E7941">
        <w:t xml:space="preserve">the cross-terminological </w:t>
      </w:r>
      <w:proofErr w:type="spellStart"/>
      <w:r w:rsidRPr="009E7941">
        <w:t>HeTOP</w:t>
      </w:r>
      <w:proofErr w:type="spellEnd"/>
      <w:r w:rsidRPr="009E7941">
        <w:t xml:space="preserve"> </w:t>
      </w:r>
      <w:r w:rsidR="00CB1849" w:rsidRPr="009E7941">
        <w:fldChar w:fldCharType="begin"/>
      </w:r>
      <w:r w:rsidR="00CB1849" w:rsidRPr="009E7941">
        <w:instrText xml:space="preserve"> ADDIN ZOTERO_ITEM CSL_CITATION {"citationID":"S09X7dFk","properties":{"formattedCitation":"(12)","plainCitation":"(12)","noteIndex":0},"citationItems":[{"id":40,"uris":["http://zotero.org/users/6474963/items/H9ITRXS6"],"itemData":{"id":40,"type":"article-journal","abstract":"Since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00CB1849" w:rsidRPr="009E7941">
        <w:fldChar w:fldCharType="separate"/>
      </w:r>
      <w:r w:rsidR="00CB1849" w:rsidRPr="009E7941">
        <w:t>(12)</w:t>
      </w:r>
      <w:r w:rsidR="00CB1849" w:rsidRPr="009E7941">
        <w:fldChar w:fldCharType="end"/>
      </w:r>
      <w:r w:rsidRPr="009E7941">
        <w:t xml:space="preserve">, </w:t>
      </w:r>
    </w:p>
    <w:p w14:paraId="7280287D" w14:textId="77777777" w:rsidR="00107DB7" w:rsidRDefault="00D83977" w:rsidP="00107DB7">
      <w:pPr>
        <w:pStyle w:val="Paragrafoelenco"/>
        <w:numPr>
          <w:ilvl w:val="0"/>
          <w:numId w:val="12"/>
        </w:numPr>
      </w:pPr>
      <w:proofErr w:type="spellStart"/>
      <w:r w:rsidRPr="009E7941">
        <w:t>semantic</w:t>
      </w:r>
      <w:proofErr w:type="spellEnd"/>
      <w:r w:rsidRPr="009E7941">
        <w:t xml:space="preserve"> </w:t>
      </w:r>
      <w:proofErr w:type="spellStart"/>
      <w:r w:rsidRPr="009E7941">
        <w:t>annotator</w:t>
      </w:r>
      <w:proofErr w:type="spellEnd"/>
      <w:r w:rsidRPr="009E7941">
        <w:t xml:space="preserve"> ECMT </w:t>
      </w:r>
      <w:r w:rsidR="00FD3DAC" w:rsidRPr="009E7941">
        <w:fldChar w:fldCharType="begin"/>
      </w:r>
      <w:r w:rsidR="00FD3DAC" w:rsidRPr="009E7941">
        <w:instrText xml:space="preserve"> ADDIN ZOTERO_ITEM CSL_CITATION {"citationID":"EnuS0Mgf","properties":{"formattedCitation":"(13,14)","plainCitation":"(13,14)","noteIndex":0},"citationItems":[{"id":1391,"uris":["http://zotero.org/users/6474963/items/VFW9E2YI"],"itemData":{"id":1391,"type":"paper-conference","container-title":"Conference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Jacques"}],"issued":{"date-parts":[["2016"]]},"citation-key":"Cabot2016SIBMAC"}},{"id":1392,"uris":["http://zotero.org/users/6474963/items/38WT9UTH"],"itemData":{"id":1392,"type":"paper-conference","container-title":"Conference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Jacques"}],"issued":{"date-parts":[["2015"]]},"citation-key":"Soualmia2015SIBMAC"}}],"schema":"https://github.com/citation-style-language/schema/raw/master/csl-citation.json"} </w:instrText>
      </w:r>
      <w:r w:rsidR="00FD3DAC" w:rsidRPr="009E7941">
        <w:fldChar w:fldCharType="separate"/>
      </w:r>
      <w:r w:rsidR="00FD3DAC" w:rsidRPr="009E7941">
        <w:t>(13,14)</w:t>
      </w:r>
      <w:r w:rsidR="00FD3DAC" w:rsidRPr="009E7941">
        <w:fldChar w:fldCharType="end"/>
      </w:r>
      <w:r w:rsidRPr="009E7941">
        <w:t xml:space="preserve">, and </w:t>
      </w:r>
    </w:p>
    <w:p w14:paraId="1774A96E" w14:textId="0A582495" w:rsidR="00686B91" w:rsidRPr="009E7941" w:rsidRDefault="00CB1849" w:rsidP="00107DB7">
      <w:pPr>
        <w:pStyle w:val="Paragrafoelenco"/>
        <w:numPr>
          <w:ilvl w:val="0"/>
          <w:numId w:val="12"/>
        </w:numPr>
      </w:pPr>
      <w:proofErr w:type="spellStart"/>
      <w:r w:rsidRPr="009E7941">
        <w:t>semantic</w:t>
      </w:r>
      <w:proofErr w:type="spellEnd"/>
      <w:r w:rsidRPr="009E7941">
        <w:t xml:space="preserve"> </w:t>
      </w:r>
      <w:proofErr w:type="spellStart"/>
      <w:r w:rsidRPr="009E7941">
        <w:t>search</w:t>
      </w:r>
      <w:proofErr w:type="spellEnd"/>
      <w:r w:rsidRPr="009E7941">
        <w:t xml:space="preserve"> engine (</w:t>
      </w:r>
      <w:r w:rsidR="00D83977" w:rsidRPr="009E7941">
        <w:t>SSE</w:t>
      </w:r>
      <w:r w:rsidRPr="009E7941">
        <w:t>)</w:t>
      </w:r>
      <w:r w:rsidR="00D83977" w:rsidRPr="009E7941">
        <w:t xml:space="preserve"> </w:t>
      </w:r>
      <w:r w:rsidRPr="009E7941">
        <w:fldChar w:fldCharType="begin"/>
      </w:r>
      <w:r w:rsidR="00FD3DAC" w:rsidRPr="009E7941">
        <w:instrText xml:space="preserve"> ADDIN ZOTERO_ITEM CSL_CITATION {"citationID":"0NNKnfuV","properties":{"formattedCitation":"(15\\uc0\\u8211{}17)","plainCitation":"(15–17)","noteIndex":0},"citationItems":[{"id":1026,"uris":["http://zotero.org/users/6474963/items/BYVWSVW4"],"itemData":{"id":1026,"type":"article-journal","abstract":"While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F"}],"citation-key":"lelongSemanticSearchEngine"}},{"id":1357,"uris":["http://zotero.org/users/6474963/items/CMF8GQNU"],"itemData":{"id":1357,"type":"article-journal","abstract":"While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J."}],"issued":{"date-parts":[["2017"]]},"citation-key":"lelongQueryingEHRsSemantic2017"}},{"id":1369,"uris":["http://zotero.org/users/6474963/items/Y6MKG6GA"],"itemData":{"id":1369,"type":"paper-conference","event-title":"Medical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citation-key":"lelongNoSQLTechnologyOrder2018"}}],"schema":"https://github.com/citation-style-language/schema/raw/master/csl-citation.json"} </w:instrText>
      </w:r>
      <w:r w:rsidRPr="009E7941">
        <w:fldChar w:fldCharType="separate"/>
      </w:r>
      <w:r w:rsidR="00FD3DAC" w:rsidRPr="00107DB7">
        <w:t>(15–17)</w:t>
      </w:r>
      <w:r w:rsidRPr="009E7941">
        <w:fldChar w:fldCharType="end"/>
      </w:r>
      <w:r w:rsidR="00D83977" w:rsidRPr="009E7941">
        <w:t>.</w:t>
      </w:r>
    </w:p>
    <w:p w14:paraId="2ED9A168" w14:textId="77777777" w:rsidR="00FD3DAC" w:rsidRPr="009E7941" w:rsidRDefault="00FD3DAC" w:rsidP="00CB1849"/>
    <w:p w14:paraId="42B4C8D6" w14:textId="104EAEFC" w:rsidR="00FD3DAC" w:rsidRPr="009E7941" w:rsidRDefault="00FD3DAC" w:rsidP="00FD3DAC">
      <w:pPr>
        <w:pStyle w:val="Didascalia"/>
        <w:keepNext/>
        <w:jc w:val="center"/>
      </w:pPr>
      <w:bookmarkStart w:id="0" w:name="_Ref145196778"/>
      <w:bookmarkStart w:id="1" w:name="_Ref145196792"/>
      <w:r w:rsidRPr="009E7941">
        <w:lastRenderedPageBreak/>
        <w:t xml:space="preserve">Figure </w:t>
      </w:r>
      <w:r w:rsidRPr="009E7941">
        <w:fldChar w:fldCharType="begin"/>
      </w:r>
      <w:r w:rsidRPr="009E7941">
        <w:instrText xml:space="preserve"> SEQ Figure \* ARABIC </w:instrText>
      </w:r>
      <w:r w:rsidRPr="009E7941">
        <w:fldChar w:fldCharType="separate"/>
      </w:r>
      <w:r w:rsidRPr="009E7941">
        <w:rPr>
          <w:noProof/>
        </w:rPr>
        <w:t>1</w:t>
      </w:r>
      <w:r w:rsidRPr="009E7941">
        <w:fldChar w:fldCharType="end"/>
      </w:r>
      <w:bookmarkEnd w:id="1"/>
      <w:r w:rsidRPr="009E7941">
        <w:t>:  Functional architecture of the semantic health data warehouse</w:t>
      </w:r>
      <w:bookmarkEnd w:id="0"/>
    </w:p>
    <w:p w14:paraId="4832D024" w14:textId="6B8B2E03" w:rsidR="00D83977" w:rsidRPr="009E7941" w:rsidRDefault="00FD3DAC" w:rsidP="00FD3DAC">
      <w:pPr>
        <w:jc w:val="center"/>
      </w:pPr>
      <w:r w:rsidRPr="009E7941">
        <w:rPr>
          <w:noProof/>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9E7941" w:rsidRDefault="00D83977" w:rsidP="00686B91"/>
    <w:p w14:paraId="63397AC6" w14:textId="6F39CCDA" w:rsidR="0080328D" w:rsidRPr="009E7941" w:rsidRDefault="0080328D" w:rsidP="00686B91">
      <w:r w:rsidRPr="009E7941">
        <w:t xml:space="preserve">Several data types have been integrated so far: laboratory tests, DRG codes, procedures and relative material, medicament prescriptions and text documents (discharge summaries, letters, procedure results, prescription letters, etc.). </w:t>
      </w:r>
    </w:p>
    <w:p w14:paraId="2F27F3A5" w14:textId="59F5405F" w:rsidR="0080328D" w:rsidRPr="009E7941" w:rsidRDefault="0080328D" w:rsidP="0080328D">
      <w:r w:rsidRPr="009E7941">
        <w:t xml:space="preserve">Other than the simple querying of structured data </w:t>
      </w:r>
      <w:proofErr w:type="spellStart"/>
      <w:r w:rsidRPr="009E7941">
        <w:t>EDSaN</w:t>
      </w:r>
      <w:proofErr w:type="spellEnd"/>
      <w:r w:rsidRPr="009E7941">
        <w:t xml:space="preserve"> allows the exploitation of medical documents through the integration, among the other things, of the Apache Lucene search engine </w:t>
      </w:r>
      <w:r w:rsidRPr="009E7941">
        <w:fldChar w:fldCharType="begin"/>
      </w:r>
      <w:r w:rsidR="00FD3DAC" w:rsidRPr="009E7941">
        <w:instrText xml:space="preserve"> ADDIN ZOTERO_ITEM CSL_CITATION {"citationID":"PUTbuYsm","properties":{"formattedCitation":"(18)","plainCitation":"(18)","noteIndex":0},"citationItems":[{"id":1359,"uris":["http://zotero.org/users/6474963/items/IQXMIMRZ"],"itemData":{"id":1359,"type":"webpage","title":"Apache Lucene™ 9.1.0 Documentation","URL":"https://lucene.apache.org/core/9_1_0/index.html","accessed":{"date-parts":[["2023",9,7]]},"citation-key":"ApacheLuceneDocumentation"}}],"schema":"https://github.com/citation-style-language/schema/raw/master/csl-citation.json"} </w:instrText>
      </w:r>
      <w:r w:rsidRPr="009E7941">
        <w:fldChar w:fldCharType="separate"/>
      </w:r>
      <w:r w:rsidR="00FD3DAC" w:rsidRPr="009E7941">
        <w:t>(18)</w:t>
      </w:r>
      <w:r w:rsidRPr="009E7941">
        <w:fldChar w:fldCharType="end"/>
      </w:r>
      <w:r w:rsidRPr="009E7941">
        <w:t xml:space="preserve"> and a semantic annotator (Multi-Terminology Concept Extractor - ECMT)</w:t>
      </w:r>
      <w:r w:rsidRPr="009E7941">
        <w:fldChar w:fldCharType="begin"/>
      </w:r>
      <w:r w:rsidR="00FD3DAC" w:rsidRPr="009E7941">
        <w:instrText xml:space="preserve"> ADDIN ZOTERO_ITEM CSL_CITATION {"citationID":"a3x25azs","properties":{"formattedCitation":"(12,16)","plainCitation":"(12,16)","noteIndex":0},"citationItems":[{"id":1357,"uris":["http://zotero.org/users/6474963/items/CMF8GQNU"],"itemData":{"id":1357,"type":"article-journal","abstract":"While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Pr="009E7941">
        <w:fldChar w:fldCharType="separate"/>
      </w:r>
      <w:r w:rsidR="00FD3DAC" w:rsidRPr="009E7941">
        <w:t>(12,16)</w:t>
      </w:r>
      <w:r w:rsidRPr="009E7941">
        <w:fldChar w:fldCharType="end"/>
      </w:r>
      <w:r w:rsidRPr="009E7941">
        <w:t xml:space="preserve"> which automatically annotates texts using concepts from the main healthcare terminologies available in French (i.e. included in </w:t>
      </w:r>
      <w:proofErr w:type="spellStart"/>
      <w:r w:rsidRPr="009E7941">
        <w:t>HeTOP</w:t>
      </w:r>
      <w:proofErr w:type="spellEnd"/>
      <w:r w:rsidRPr="009E7941">
        <w:t>). This is a key feature as</w:t>
      </w:r>
      <w:r w:rsidR="009816BC" w:rsidRPr="009E7941">
        <w:t xml:space="preserve"> unstructured data embedded in electronic health records (EHR) (mostly narrative reports) are necessary to solve trial eligibility criteria in 59% to 95% of clinical studies.</w:t>
      </w:r>
    </w:p>
    <w:p w14:paraId="158763F2" w14:textId="491D8E97" w:rsidR="0080328D" w:rsidRPr="009E7941" w:rsidRDefault="0080328D" w:rsidP="0080328D">
      <w:r w:rsidRPr="009E7941">
        <w:t>Details on the</w:t>
      </w:r>
      <w:r w:rsidR="00F077D4" w:rsidRPr="009E7941">
        <w:t xml:space="preserve"> queries used can be found in the Appendix section.</w:t>
      </w:r>
    </w:p>
    <w:p w14:paraId="2C69C0BF" w14:textId="0B3E4BB9" w:rsidR="00DB3CD8" w:rsidRPr="009E7941" w:rsidRDefault="003B75D1" w:rsidP="00052BCB">
      <w:pPr>
        <w:pStyle w:val="Titolo2"/>
      </w:pPr>
      <w:r w:rsidRPr="009E7941">
        <w:t>Evaluation metrics</w:t>
      </w:r>
    </w:p>
    <w:p w14:paraId="714FB65B" w14:textId="031846D3" w:rsidR="002A5CFF" w:rsidRPr="009E7941" w:rsidRDefault="000D41F2" w:rsidP="000D41F2">
      <w:r w:rsidRPr="009E7941">
        <w:t xml:space="preserve">In the context of information retrieval from a corpus of documents, two key metrics are commonly employed to evaluate the performance of search algorithms: </w:t>
      </w:r>
      <w:r w:rsidRPr="009E7941">
        <w:rPr>
          <w:i/>
          <w:iCs/>
        </w:rPr>
        <w:t>precision</w:t>
      </w:r>
      <w:r w:rsidRPr="009E7941">
        <w:t xml:space="preserve"> and </w:t>
      </w:r>
      <w:r w:rsidRPr="009E7941">
        <w:rPr>
          <w:i/>
          <w:iCs/>
          <w:u w:val="single"/>
        </w:rPr>
        <w:t>recall</w:t>
      </w:r>
      <w:r w:rsidRPr="009E7941">
        <w:t xml:space="preserve">. </w:t>
      </w:r>
    </w:p>
    <w:p w14:paraId="764CE44C" w14:textId="77777777" w:rsidR="000D41F2" w:rsidRPr="009E7941" w:rsidRDefault="000D41F2" w:rsidP="000D41F2"/>
    <w:p w14:paraId="51EFE2BC" w14:textId="2D6CFF28" w:rsidR="00DB3CD8" w:rsidRPr="009E7941" w:rsidRDefault="00405665" w:rsidP="00052BCB">
      <m:oMathPara>
        <m:oMath>
          <m:r>
            <w:rPr>
              <w:rFonts w:ascii="Cambria Math" w:hAnsi="Cambria Math"/>
            </w:rPr>
            <m:t>precision</m:t>
          </m:r>
          <m:r>
            <m:rPr>
              <m:sty m:val="p"/>
            </m:rPr>
            <w:rPr>
              <w:rFonts w:ascii="Cambria Math" w:hAnsi="Cambria Math"/>
            </w:rPr>
            <m:t xml:space="preserve">= </m:t>
          </m:r>
          <m:f>
            <m:fPr>
              <m:ctrlPr>
                <w:rPr>
                  <w:rFonts w:ascii="Cambria Math" w:eastAsiaTheme="minorEastAsia" w:hAnsi="Cambria Math"/>
                  <w:color w:val="auto"/>
                  <w:lang w:eastAsia="it-IT"/>
                </w:rPr>
              </m:ctrlPr>
            </m:fPr>
            <m:num>
              <m:r>
                <w:rPr>
                  <w:rFonts w:ascii="Cambria Math" w:hAnsi="Cambria Math"/>
                </w:rPr>
                <m:t>relevant</m:t>
              </m:r>
              <m:r>
                <m:rPr>
                  <m:sty m:val="p"/>
                </m:rPr>
                <w:rPr>
                  <w:rFonts w:ascii="Cambria Math" w:hAnsi="Cambria Math"/>
                </w:rPr>
                <m:t xml:space="preserve"> retrieved instances</m:t>
              </m:r>
            </m:num>
            <m:den>
              <m:r>
                <w:rPr>
                  <w:rFonts w:ascii="Cambria Math" w:hAnsi="Cambria Math"/>
                </w:rPr>
                <m:t>all</m:t>
              </m:r>
              <m:r>
                <m:rPr>
                  <m:sty m:val="p"/>
                </m:rPr>
                <w:rPr>
                  <w:rFonts w:ascii="Cambria Math" w:hAnsi="Cambria Math"/>
                </w:rPr>
                <m:t xml:space="preserve"> </m:t>
              </m:r>
              <m:r>
                <m:rPr>
                  <m:sty m:val="b"/>
                </m:rPr>
                <w:rPr>
                  <w:rFonts w:ascii="Cambria Math" w:hAnsi="Cambria Math"/>
                </w:rPr>
                <m:t>retrieved</m:t>
              </m:r>
              <m:r>
                <m:rPr>
                  <m:sty m:val="p"/>
                </m:rPr>
                <w:rPr>
                  <w:rFonts w:ascii="Cambria Math" w:hAnsi="Cambria Math"/>
                </w:rPr>
                <m:t xml:space="preserve"> instances</m:t>
              </m:r>
            </m:den>
          </m:f>
          <m:r>
            <w:rPr>
              <w:rFonts w:ascii="Cambria Math" w:hAnsi="Cambria Math"/>
            </w:rPr>
            <m:t xml:space="preserve">                recall</m:t>
          </m:r>
          <m:r>
            <m:rPr>
              <m:sty m:val="p"/>
            </m:rPr>
            <w:rPr>
              <w:rFonts w:ascii="Cambria Math" w:hAnsi="Cambria Math"/>
            </w:rPr>
            <m:t xml:space="preserve">= </m:t>
          </m:r>
          <m:f>
            <m:fPr>
              <m:ctrlPr>
                <w:rPr>
                  <w:rFonts w:ascii="Cambria Math" w:eastAsiaTheme="minorEastAsia" w:hAnsi="Cambria Math"/>
                  <w:color w:val="auto"/>
                  <w:lang w:eastAsia="it-IT"/>
                </w:rPr>
              </m:ctrlPr>
            </m:fPr>
            <m:num>
              <m:r>
                <w:rPr>
                  <w:rFonts w:ascii="Cambria Math" w:hAnsi="Cambria Math"/>
                </w:rPr>
                <m:t>relevant</m:t>
              </m:r>
              <m:r>
                <m:rPr>
                  <m:sty m:val="p"/>
                </m:rPr>
                <w:rPr>
                  <w:rFonts w:ascii="Cambria Math" w:hAnsi="Cambria Math"/>
                </w:rPr>
                <m:t xml:space="preserve"> retrieved instances</m:t>
              </m:r>
            </m:num>
            <m:den>
              <m:r>
                <w:rPr>
                  <w:rFonts w:ascii="Cambria Math" w:hAnsi="Cambria Math"/>
                </w:rPr>
                <m:t>all</m:t>
              </m:r>
              <m:r>
                <m:rPr>
                  <m:sty m:val="p"/>
                </m:rPr>
                <w:rPr>
                  <w:rFonts w:ascii="Cambria Math" w:hAnsi="Cambria Math"/>
                </w:rPr>
                <m:t xml:space="preserve"> </m:t>
              </m:r>
              <m:r>
                <m:rPr>
                  <m:sty m:val="b"/>
                </m:rPr>
                <w:rPr>
                  <w:rFonts w:ascii="Cambria Math" w:hAnsi="Cambria Math"/>
                </w:rPr>
                <m:t>relevant</m:t>
              </m:r>
              <m:r>
                <m:rPr>
                  <m:sty m:val="p"/>
                </m:rPr>
                <w:rPr>
                  <w:rFonts w:ascii="Cambria Math" w:hAnsi="Cambria Math"/>
                </w:rPr>
                <m:t xml:space="preserve"> instances</m:t>
              </m:r>
            </m:den>
          </m:f>
        </m:oMath>
      </m:oMathPara>
    </w:p>
    <w:p w14:paraId="7EF8F78F" w14:textId="77777777" w:rsidR="00E53228" w:rsidRPr="009E7941" w:rsidRDefault="00E53228" w:rsidP="00052BCB">
      <w:pPr>
        <w:rPr>
          <w:sz w:val="20"/>
          <w:szCs w:val="16"/>
        </w:rPr>
      </w:pPr>
    </w:p>
    <w:p w14:paraId="41B42D9D" w14:textId="77777777" w:rsidR="00BE0426" w:rsidRPr="009E7941" w:rsidRDefault="00A729CE" w:rsidP="000D41F2">
      <w:r w:rsidRPr="009E7941">
        <w:lastRenderedPageBreak/>
        <w:t>Precision is calculated as the ratio of correctly identified instances to the total number of instances returned by the algorithm. Recall, on the other hand, is the ratio of correctly identified instances to the total number of relevant instances</w:t>
      </w:r>
      <w:r w:rsidR="00BE0426" w:rsidRPr="009E7941">
        <w:t xml:space="preserve"> that should have been returned.</w:t>
      </w:r>
      <w:r w:rsidRPr="009E7941">
        <w:t xml:space="preserve"> </w:t>
      </w:r>
    </w:p>
    <w:p w14:paraId="1030D7CE" w14:textId="407290E4" w:rsidR="00251EC2" w:rsidRPr="009E7941" w:rsidRDefault="00BE0426" w:rsidP="000D41F2">
      <w:r w:rsidRPr="009E7941">
        <w:t>Precision and recall are not particularly useful metrics when used in isolation. For instance, it is possible to have perfect recall by simply retrieving every single item (relevant and non-relevant items). Likewise, it is possible to have near-perfect precision by selecting only a very small number of extremely likely items.</w:t>
      </w:r>
    </w:p>
    <w:p w14:paraId="7C6AA6D9" w14:textId="77777777" w:rsidR="00F70923" w:rsidRPr="009E7941" w:rsidRDefault="009A2748" w:rsidP="000D41F2">
      <w:r w:rsidRPr="009E7941">
        <w:t xml:space="preserve">A significant limitation of this work is the absence of a comprehensive list of manually validated patients with SSIs for each year, which would serve as a gold standard for </w:t>
      </w:r>
      <w:r w:rsidR="00251EC2" w:rsidRPr="009E7941">
        <w:t>performance</w:t>
      </w:r>
      <w:r w:rsidRPr="009E7941">
        <w:t xml:space="preserve"> evaluation. Consequently, we lack a definitive benchmark against which to measure our search algorithm</w:t>
      </w:r>
      <w:r w:rsidR="00D730D7" w:rsidRPr="009E7941">
        <w:t xml:space="preserve"> against</w:t>
      </w:r>
      <w:r w:rsidRPr="009E7941">
        <w:t xml:space="preserve">. However, by manually reviewing </w:t>
      </w:r>
      <w:r w:rsidR="0051026F" w:rsidRPr="009E7941">
        <w:t>a considerable sample</w:t>
      </w:r>
      <w:r w:rsidR="00F70923" w:rsidRPr="009E7941">
        <w:t xml:space="preserve"> of </w:t>
      </w:r>
      <w:r w:rsidRPr="009E7941">
        <w:t xml:space="preserve">all retrieved instances, we can </w:t>
      </w:r>
      <w:r w:rsidR="00F70923" w:rsidRPr="009E7941">
        <w:t xml:space="preserve">estimate </w:t>
      </w:r>
      <w:r w:rsidRPr="009E7941">
        <w:t xml:space="preserve">both the Positive Predictive Value (PPV) and the Negative Predictive Value (NPV), serving as reliable indicators of the algorithm's precision. </w:t>
      </w:r>
    </w:p>
    <w:p w14:paraId="1C743004" w14:textId="2461954E" w:rsidR="00BC0905" w:rsidRPr="009E7941" w:rsidRDefault="008B22B1" w:rsidP="00052BCB">
      <m:oMathPara>
        <m:oMath>
          <m:r>
            <w:rPr>
              <w:rFonts w:ascii="Cambria Math" w:hAnsi="Cambria Math"/>
            </w:rPr>
            <m:t xml:space="preserve">NPV=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hAnsi="Cambria Math"/>
            </w:rPr>
            <m:t xml:space="preserve">                                  PPV=</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4987C659" w14:textId="77777777" w:rsidR="00B811DB" w:rsidRPr="009E7941" w:rsidRDefault="00C86006" w:rsidP="00C86006">
      <w:r w:rsidRPr="009E7941">
        <w:t xml:space="preserve">Additionally, the time required for this manual examination will be recorded to </w:t>
      </w:r>
      <w:r w:rsidR="0022273E" w:rsidRPr="009E7941">
        <w:t>estimate</w:t>
      </w:r>
      <w:r w:rsidRPr="009E7941">
        <w:t xml:space="preserve"> the </w:t>
      </w:r>
      <w:r w:rsidR="0022273E" w:rsidRPr="009E7941">
        <w:t xml:space="preserve">potential </w:t>
      </w:r>
      <w:r w:rsidRPr="009E7941">
        <w:t xml:space="preserve">efficiency </w:t>
      </w:r>
      <w:r w:rsidR="0022273E" w:rsidRPr="009E7941">
        <w:t>gains</w:t>
      </w:r>
      <w:r w:rsidR="00B811DB" w:rsidRPr="009E7941">
        <w:t xml:space="preserve"> and</w:t>
      </w:r>
      <w:r w:rsidRPr="009E7941">
        <w:t xml:space="preserve"> workload </w:t>
      </w:r>
      <w:r w:rsidR="00B811DB" w:rsidRPr="009E7941">
        <w:t xml:space="preserve">reduction </w:t>
      </w:r>
      <w:r w:rsidRPr="009E7941">
        <w:t xml:space="preserve">for the Hygiene Department. </w:t>
      </w:r>
    </w:p>
    <w:p w14:paraId="511CA3A9" w14:textId="155C3D3B" w:rsidR="00C86006" w:rsidRPr="009E7941" w:rsidRDefault="00C86006" w:rsidP="00C86006">
      <w:r w:rsidRPr="009E7941">
        <w:t>While this approach won't allow us to assess the algorithm's exhaustiveness, it will provide valuable insights into its accuracy</w:t>
      </w:r>
      <w:r w:rsidR="00DC479A" w:rsidRPr="009E7941">
        <w:t xml:space="preserve"> and hopefully serve as an argument</w:t>
      </w:r>
      <w:r w:rsidR="005B1941" w:rsidRPr="009E7941">
        <w:t xml:space="preserve"> to pledge the Hygiene Department into adopting this solution</w:t>
      </w:r>
      <w:r w:rsidRPr="009E7941">
        <w:t>.</w:t>
      </w:r>
    </w:p>
    <w:p w14:paraId="77AB2B1A" w14:textId="77777777" w:rsidR="00BF01DC" w:rsidRPr="009E7941" w:rsidRDefault="00BF01DC" w:rsidP="00C86006"/>
    <w:p w14:paraId="26E7187F" w14:textId="39D7CFA9" w:rsidR="007B5FE7" w:rsidRPr="009E7941" w:rsidRDefault="00725621" w:rsidP="00725621">
      <w:pPr>
        <w:pStyle w:val="Titolo1"/>
        <w:numPr>
          <w:ilvl w:val="0"/>
          <w:numId w:val="7"/>
        </w:numPr>
      </w:pPr>
      <w:r w:rsidRPr="009E7941">
        <w:t>Results</w:t>
      </w:r>
    </w:p>
    <w:p w14:paraId="600B34C3" w14:textId="2801DAD0" w:rsidR="005819CB" w:rsidRPr="009E7941" w:rsidRDefault="00E910FA" w:rsidP="00E910FA">
      <w:r w:rsidRPr="009E7941">
        <w:t xml:space="preserve">The search algorithm was evaluated using the metrics of Positive Predictive Value (PPV) and Negative Predictive Value (NPV) since the absence of a complete </w:t>
      </w:r>
      <w:r w:rsidR="002A6862" w:rsidRPr="009E7941">
        <w:t>list of previously validated SSIs</w:t>
      </w:r>
      <w:r w:rsidRPr="009E7941">
        <w:t xml:space="preserve"> prevent</w:t>
      </w:r>
      <w:r w:rsidR="005819CB" w:rsidRPr="009E7941">
        <w:t>s</w:t>
      </w:r>
      <w:r w:rsidRPr="009E7941">
        <w:t xml:space="preserve"> the calculation of </w:t>
      </w:r>
      <w:r w:rsidR="005819CB" w:rsidRPr="009E7941">
        <w:t>p</w:t>
      </w:r>
      <w:r w:rsidRPr="009E7941">
        <w:t xml:space="preserve">recision and </w:t>
      </w:r>
      <w:r w:rsidR="005819CB" w:rsidRPr="009E7941">
        <w:t>r</w:t>
      </w:r>
      <w:r w:rsidRPr="009E7941">
        <w:t xml:space="preserve">ecall. </w:t>
      </w:r>
      <w:r w:rsidR="005819CB" w:rsidRPr="009E7941">
        <w:t xml:space="preserve">Three </w:t>
      </w:r>
      <w:r w:rsidR="00855176" w:rsidRPr="009E7941">
        <w:t>hundred</w:t>
      </w:r>
      <w:r w:rsidR="005819CB" w:rsidRPr="009E7941">
        <w:t xml:space="preserve"> ca</w:t>
      </w:r>
      <w:r w:rsidR="007C2E3A" w:rsidRPr="009E7941">
        <w:t xml:space="preserve">ses, randomly selected among the 615 identified over the year 2020, have been </w:t>
      </w:r>
      <w:r w:rsidR="00855176" w:rsidRPr="009E7941">
        <w:t>examined</w:t>
      </w:r>
      <w:r w:rsidR="007C2E3A" w:rsidRPr="009E7941">
        <w:t>:</w:t>
      </w:r>
    </w:p>
    <w:p w14:paraId="19094700" w14:textId="77777777" w:rsidR="00E910FA" w:rsidRPr="009E7941" w:rsidRDefault="00E910FA" w:rsidP="00E910FA"/>
    <w:p w14:paraId="0C703903"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F79C6"/>
          <w:sz w:val="24"/>
          <w:szCs w:val="24"/>
        </w:rPr>
      </w:pPr>
      <w:proofErr w:type="spellStart"/>
      <w:r w:rsidRPr="009E7941">
        <w:rPr>
          <w:rFonts w:ascii="Fira Code iScript" w:hAnsi="Fira Code iScript" w:cs="Courier New"/>
          <w:color w:val="FF79C6"/>
          <w:sz w:val="24"/>
          <w:szCs w:val="24"/>
        </w:rPr>
        <w:t>epiR</w:t>
      </w:r>
      <w:proofErr w:type="spellEnd"/>
      <w:r w:rsidRPr="009E7941">
        <w:rPr>
          <w:rFonts w:ascii="Fira Code iScript" w:hAnsi="Fira Code iScript" w:cs="Courier New"/>
          <w:color w:val="FF79C6"/>
          <w:sz w:val="24"/>
          <w:szCs w:val="24"/>
        </w:rPr>
        <w:t>::</w:t>
      </w:r>
      <w:proofErr w:type="spellStart"/>
      <w:r w:rsidRPr="009E7941">
        <w:rPr>
          <w:rFonts w:ascii="Fira Code iScript" w:hAnsi="Fira Code iScript" w:cs="Courier New"/>
          <w:color w:val="FF79C6"/>
          <w:sz w:val="24"/>
          <w:szCs w:val="24"/>
        </w:rPr>
        <w:t>epi.tests</w:t>
      </w:r>
      <w:proofErr w:type="spellEnd"/>
      <w:r w:rsidRPr="009E7941">
        <w:rPr>
          <w:rFonts w:ascii="Fira Code iScript" w:hAnsi="Fira Code iScript" w:cs="Courier New"/>
          <w:color w:val="FF79C6"/>
          <w:sz w:val="24"/>
          <w:szCs w:val="24"/>
        </w:rPr>
        <w:t>(</w:t>
      </w:r>
      <w:proofErr w:type="spellStart"/>
      <w:r w:rsidRPr="009E7941">
        <w:rPr>
          <w:rFonts w:ascii="Fira Code iScript" w:hAnsi="Fira Code iScript" w:cs="Courier New"/>
          <w:color w:val="FF79C6"/>
          <w:sz w:val="24"/>
          <w:szCs w:val="24"/>
        </w:rPr>
        <w:t>as.matrix</w:t>
      </w:r>
      <w:proofErr w:type="spellEnd"/>
      <w:r w:rsidRPr="009E7941">
        <w:rPr>
          <w:rFonts w:ascii="Fira Code iScript" w:hAnsi="Fira Code iScript" w:cs="Courier New"/>
          <w:color w:val="FF79C6"/>
          <w:sz w:val="24"/>
          <w:szCs w:val="24"/>
        </w:rPr>
        <w:t>(c(402,25,40,184)))</w:t>
      </w:r>
    </w:p>
    <w:p w14:paraId="4847D51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 xml:space="preserve">          Outcome +    Outcome -      Total</w:t>
      </w:r>
    </w:p>
    <w:p w14:paraId="06C7E679"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Test +          402           40        442</w:t>
      </w:r>
    </w:p>
    <w:p w14:paraId="3DE16C20"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Test -           25          184        209</w:t>
      </w:r>
    </w:p>
    <w:p w14:paraId="0BFDDBF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Total           427          224        651</w:t>
      </w:r>
    </w:p>
    <w:p w14:paraId="24ED8D58"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p>
    <w:p w14:paraId="48543C4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Point estimates and 95% CIs:</w:t>
      </w:r>
    </w:p>
    <w:p w14:paraId="6299BC1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w:t>
      </w:r>
    </w:p>
    <w:p w14:paraId="3ED2D7E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Apparent prevalence *                  0.68 (0.64, 0.71)</w:t>
      </w:r>
    </w:p>
    <w:p w14:paraId="39B20001"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lastRenderedPageBreak/>
        <w:t>True prevalence *                      0.66 (0.62, 0.69)</w:t>
      </w:r>
    </w:p>
    <w:p w14:paraId="7CB6F19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Sensitivity *                          0.94 (0.91, 0.96)</w:t>
      </w:r>
    </w:p>
    <w:p w14:paraId="115F15C9"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Specificity *                          0.82 (0.76, 0.87)</w:t>
      </w:r>
    </w:p>
    <w:p w14:paraId="07D3711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Positive predictive value *            0.91 (0.88, 0.93)</w:t>
      </w:r>
    </w:p>
    <w:p w14:paraId="55A6A4F2"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Negative predictive value *            0.88 (0.83, 0.92)</w:t>
      </w:r>
    </w:p>
    <w:p w14:paraId="7512C216"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Positive likelihood ratio              5.27 (3.98, 6.99)</w:t>
      </w:r>
    </w:p>
    <w:p w14:paraId="6BACAE9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Negative likelihood ratio              0.07 (0.05, 0.10)</w:t>
      </w:r>
    </w:p>
    <w:p w14:paraId="5AB2C692"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true D- *      0.18 (0.13, 0.24)</w:t>
      </w:r>
    </w:p>
    <w:p w14:paraId="1778C8A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true D+ *      0.06 (0.04, 0.09)</w:t>
      </w:r>
    </w:p>
    <w:p w14:paraId="0FB65A94"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 *           0.09 (0.07, 0.12)</w:t>
      </w:r>
    </w:p>
    <w:p w14:paraId="61BDA42C"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 *           0.12 (0.08, 0.17)</w:t>
      </w:r>
    </w:p>
    <w:p w14:paraId="435025F8"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rPr>
      </w:pPr>
      <w:r w:rsidRPr="009E7941">
        <w:rPr>
          <w:rFonts w:ascii="Fira Code iScript" w:hAnsi="Fira Code iScript" w:cs="Courier New"/>
          <w:color w:val="F8F8F2"/>
          <w:sz w:val="24"/>
          <w:szCs w:val="24"/>
          <w:bdr w:val="none" w:sz="0" w:space="0" w:color="auto" w:frame="1"/>
        </w:rPr>
        <w:t>Correctly classified proportion *      0.90 (0.87, 0.92)</w:t>
      </w:r>
    </w:p>
    <w:p w14:paraId="1229ACF3" w14:textId="77777777" w:rsidR="00D87EAD" w:rsidRPr="009E7941" w:rsidRDefault="00D87EAD" w:rsidP="00E910FA"/>
    <w:p w14:paraId="10D39FE2" w14:textId="77777777" w:rsidR="00E910FA" w:rsidRPr="009E7941" w:rsidRDefault="00E910FA" w:rsidP="00E910FA">
      <w:r w:rsidRPr="009E7941">
        <w:t>Additionally, the average time required to evaluate a "dossier" identified by the algorithm was recorded. The average time was 6 minutes, with variations ranging from a minimum of 1 minute to a maximum of 30 minutes. It should be noted that "dossiers" flagged as positive tend to require less time for confirmation, as relevant information is often highlighted. In contrast, negative "dossiers" require a more thorough review to ensure that the algorithm has not overlooked any information.</w:t>
      </w:r>
    </w:p>
    <w:p w14:paraId="3C159A04" w14:textId="77777777" w:rsidR="007B5FE7" w:rsidRPr="009E7941" w:rsidRDefault="007B5FE7" w:rsidP="00052BCB"/>
    <w:p w14:paraId="014E551F" w14:textId="63DCA79D" w:rsidR="009753DD" w:rsidRPr="009E7941" w:rsidRDefault="009753DD" w:rsidP="00052BCB"/>
    <w:p w14:paraId="23171ADD" w14:textId="486E482E" w:rsidR="00D87EAD" w:rsidRPr="009E7941" w:rsidRDefault="00D87EAD" w:rsidP="00052BCB"/>
    <w:p w14:paraId="49D3F9E2" w14:textId="77777777" w:rsidR="00D87EAD" w:rsidRPr="009E7941" w:rsidRDefault="00D87EAD" w:rsidP="00052BCB"/>
    <w:p w14:paraId="0E55F2EE" w14:textId="77777777" w:rsidR="009753DD" w:rsidRPr="009E7941" w:rsidRDefault="009753DD" w:rsidP="009753DD">
      <w:r w:rsidRPr="009E7941">
        <w:t xml:space="preserve">A key component of our approach is the implementation of </w:t>
      </w:r>
      <w:proofErr w:type="spellStart"/>
      <w:r w:rsidRPr="009E7941">
        <w:t>EDSaN</w:t>
      </w:r>
      <w:proofErr w:type="spellEnd"/>
      <w:r w:rsidRPr="009E7941">
        <w:t xml:space="preserve">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easy identification.</w:t>
      </w:r>
    </w:p>
    <w:p w14:paraId="12554997" w14:textId="77777777" w:rsidR="009753DD" w:rsidRPr="009E7941" w:rsidRDefault="009753DD" w:rsidP="009753DD">
      <w:r w:rsidRPr="009E7941">
        <w:t xml:space="preserve">Furthermore, </w:t>
      </w:r>
      <w:proofErr w:type="spellStart"/>
      <w:r w:rsidRPr="009E7941">
        <w:t>EDSaN</w:t>
      </w:r>
      <w:proofErr w:type="spellEnd"/>
      <w:r w:rsidRPr="009E7941">
        <w:t xml:space="preserve"> consult offers flexibility in the display of information. Users can choose to view "the entire patient history," "only elements that matched the queries," or "all elements related to the events found by the queries." Additionally, data export capabilities enable healthcare professionals to extract valuable insights and populate datasets for further analysis.</w:t>
      </w:r>
    </w:p>
    <w:p w14:paraId="7535EE96" w14:textId="6CF4D103" w:rsidR="007B5FE7" w:rsidRPr="009E7941" w:rsidRDefault="009753DD" w:rsidP="009753DD">
      <w:r w:rsidRPr="009E7941">
        <w:t xml:space="preserve">This system is designed to enhance the existing workflow and complement human oversight rather than replace it entirely. By providing rapid access to pertinent patient data and highlighting critical elements, </w:t>
      </w:r>
      <w:proofErr w:type="spellStart"/>
      <w:r w:rsidRPr="009E7941">
        <w:t>EDSaN</w:t>
      </w:r>
      <w:proofErr w:type="spellEnd"/>
      <w:r w:rsidRPr="009E7941">
        <w:t xml:space="preserve"> consult aims to streamline the surveillance process and reduce the operational burden on the Hygiene Department.</w:t>
      </w:r>
    </w:p>
    <w:p w14:paraId="6CA6C68A" w14:textId="3C298E5C" w:rsidR="00DB3CD8" w:rsidRPr="009E7941" w:rsidRDefault="00A72F83" w:rsidP="00BE0426">
      <w:pPr>
        <w:pStyle w:val="Titolo1"/>
        <w:numPr>
          <w:ilvl w:val="0"/>
          <w:numId w:val="7"/>
        </w:numPr>
      </w:pPr>
      <w:r w:rsidRPr="009E7941">
        <w:lastRenderedPageBreak/>
        <w:t>Discussion</w:t>
      </w:r>
    </w:p>
    <w:p w14:paraId="439ABA74" w14:textId="2D803388" w:rsidR="00A72F83" w:rsidRPr="009E7941" w:rsidRDefault="00B83510" w:rsidP="00B83510">
      <w:r w:rsidRPr="009E7941">
        <w:t>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there may be a reluctance among surgeons to explicitly document complications, possibly due to concerns about professional reputation. During the qualitative analysis phase, we scrutinized flagged cases to identify common terms and phrases that led to false positives or negatives, using these insights to refine our search algorithm. 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thereby enhancing the effectiveness and accuracy of automated SSI surveillance systems.</w:t>
      </w:r>
    </w:p>
    <w:p w14:paraId="1D079B10" w14:textId="77777777" w:rsidR="00DB3CD8" w:rsidRPr="009E7941" w:rsidRDefault="00DB3CD8" w:rsidP="00052BCB"/>
    <w:p w14:paraId="21A41523" w14:textId="34E4E20A" w:rsidR="00592594" w:rsidRPr="009E7941" w:rsidRDefault="00592594" w:rsidP="001E362C">
      <w:pPr>
        <w:pStyle w:val="Titolo2"/>
      </w:pPr>
      <w:r w:rsidRPr="009E7941">
        <w:t>Strengths</w:t>
      </w:r>
    </w:p>
    <w:p w14:paraId="115C6A96" w14:textId="77777777" w:rsidR="00592594" w:rsidRPr="009E7941" w:rsidRDefault="00592594" w:rsidP="00592594">
      <w:pPr>
        <w:numPr>
          <w:ilvl w:val="0"/>
          <w:numId w:val="9"/>
        </w:numPr>
      </w:pPr>
      <w:proofErr w:type="spellStart"/>
      <w:r w:rsidRPr="009E7941">
        <w:t>possibilité</w:t>
      </w:r>
      <w:proofErr w:type="spellEnd"/>
      <w:r w:rsidRPr="009E7941">
        <w:t xml:space="preserve"> de collaboration</w:t>
      </w:r>
    </w:p>
    <w:p w14:paraId="2171B5D1" w14:textId="77777777" w:rsidR="00592594" w:rsidRPr="009E7941" w:rsidRDefault="00592594" w:rsidP="00592594">
      <w:pPr>
        <w:numPr>
          <w:ilvl w:val="0"/>
          <w:numId w:val="9"/>
        </w:numPr>
      </w:pPr>
      <w:proofErr w:type="spellStart"/>
      <w:r w:rsidRPr="009E7941">
        <w:t>rapidité</w:t>
      </w:r>
      <w:proofErr w:type="spellEnd"/>
    </w:p>
    <w:p w14:paraId="2258C4AE" w14:textId="77777777" w:rsidR="00592594" w:rsidRPr="009E7941" w:rsidRDefault="00592594" w:rsidP="00592594">
      <w:pPr>
        <w:numPr>
          <w:ilvl w:val="0"/>
          <w:numId w:val="9"/>
        </w:numPr>
      </w:pPr>
      <w:r w:rsidRPr="009E7941">
        <w:t>reproductible</w:t>
      </w:r>
    </w:p>
    <w:p w14:paraId="427E1211" w14:textId="77777777" w:rsidR="00592594" w:rsidRPr="009E7941" w:rsidRDefault="00592594" w:rsidP="00592594">
      <w:pPr>
        <w:numPr>
          <w:ilvl w:val="0"/>
          <w:numId w:val="9"/>
        </w:numPr>
      </w:pPr>
      <w:proofErr w:type="spellStart"/>
      <w:r w:rsidRPr="009E7941">
        <w:t>va</w:t>
      </w:r>
      <w:proofErr w:type="spellEnd"/>
      <w:r w:rsidRPr="009E7941">
        <w:t xml:space="preserve"> au </w:t>
      </w:r>
      <w:proofErr w:type="spellStart"/>
      <w:r w:rsidRPr="009E7941">
        <w:t>délà</w:t>
      </w:r>
      <w:proofErr w:type="spellEnd"/>
      <w:r w:rsidRPr="009E7941">
        <w:t xml:space="preserve"> de se limiter à </w:t>
      </w:r>
      <w:proofErr w:type="spellStart"/>
      <w:r w:rsidRPr="009E7941">
        <w:t>regarder</w:t>
      </w:r>
      <w:proofErr w:type="spellEnd"/>
      <w:r w:rsidRPr="009E7941">
        <w:t xml:space="preserve"> l </w:t>
      </w:r>
      <w:proofErr w:type="spellStart"/>
      <w:r w:rsidRPr="009E7941">
        <w:t>orthopedie</w:t>
      </w:r>
      <w:proofErr w:type="spellEnd"/>
    </w:p>
    <w:p w14:paraId="7987DB42" w14:textId="77777777" w:rsidR="00592594" w:rsidRPr="009E7941" w:rsidRDefault="00592594" w:rsidP="00592594">
      <w:pPr>
        <w:numPr>
          <w:ilvl w:val="0"/>
          <w:numId w:val="9"/>
        </w:numPr>
      </w:pPr>
      <w:proofErr w:type="spellStart"/>
      <w:r w:rsidRPr="009E7941">
        <w:t>permets</w:t>
      </w:r>
      <w:proofErr w:type="spellEnd"/>
      <w:r w:rsidRPr="009E7941">
        <w:t xml:space="preserve"> un temps </w:t>
      </w:r>
      <w:proofErr w:type="spellStart"/>
      <w:r w:rsidRPr="009E7941">
        <w:t>dedié</w:t>
      </w:r>
      <w:proofErr w:type="spellEnd"/>
      <w:r w:rsidRPr="009E7941">
        <w:t xml:space="preserve"> flexible</w:t>
      </w:r>
    </w:p>
    <w:p w14:paraId="6BF35EF2" w14:textId="77777777" w:rsidR="00592594" w:rsidRPr="009E7941" w:rsidRDefault="00592594" w:rsidP="00592594">
      <w:pPr>
        <w:numPr>
          <w:ilvl w:val="0"/>
          <w:numId w:val="9"/>
        </w:numPr>
      </w:pPr>
      <w:r w:rsidRPr="009E7941">
        <w:t xml:space="preserve">ne depend pas de la </w:t>
      </w:r>
      <w:proofErr w:type="spellStart"/>
      <w:r w:rsidRPr="009E7941">
        <w:t>disponibilité</w:t>
      </w:r>
      <w:proofErr w:type="spellEnd"/>
      <w:r w:rsidRPr="009E7941">
        <w:t xml:space="preserve"> des </w:t>
      </w:r>
      <w:proofErr w:type="spellStart"/>
      <w:r w:rsidRPr="009E7941">
        <w:t>cliniciens</w:t>
      </w:r>
      <w:proofErr w:type="spellEnd"/>
      <w:r w:rsidRPr="009E7941">
        <w:t xml:space="preserve"> au dialogue</w:t>
      </w:r>
    </w:p>
    <w:p w14:paraId="728E605F" w14:textId="77777777" w:rsidR="00592594" w:rsidRPr="009E7941" w:rsidRDefault="00592594" w:rsidP="00592594">
      <w:pPr>
        <w:numPr>
          <w:ilvl w:val="0"/>
          <w:numId w:val="9"/>
        </w:numPr>
      </w:pPr>
      <w:r w:rsidRPr="009E7941">
        <w:t xml:space="preserve">plus facile pour les </w:t>
      </w:r>
      <w:proofErr w:type="spellStart"/>
      <w:r w:rsidRPr="009E7941">
        <w:t>cliniciens</w:t>
      </w:r>
      <w:proofErr w:type="spellEnd"/>
      <w:r w:rsidRPr="009E7941">
        <w:t xml:space="preserve"> qui les </w:t>
      </w:r>
      <w:proofErr w:type="spellStart"/>
      <w:r w:rsidRPr="009E7941">
        <w:t>souhaitent</w:t>
      </w:r>
      <w:proofErr w:type="spellEnd"/>
      <w:r w:rsidRPr="009E7941">
        <w:t xml:space="preserve"> </w:t>
      </w:r>
      <w:proofErr w:type="spellStart"/>
      <w:r w:rsidRPr="009E7941">
        <w:t>d’avoir</w:t>
      </w:r>
      <w:proofErr w:type="spellEnd"/>
      <w:r w:rsidRPr="009E7941">
        <w:t xml:space="preserve"> un retour sur </w:t>
      </w:r>
      <w:proofErr w:type="spellStart"/>
      <w:r w:rsidRPr="009E7941">
        <w:t>leur</w:t>
      </w:r>
      <w:proofErr w:type="spellEnd"/>
      <w:r w:rsidRPr="009E7941">
        <w:t xml:space="preserve"> pratiques</w:t>
      </w:r>
    </w:p>
    <w:p w14:paraId="4BC065FC" w14:textId="77777777" w:rsidR="00592594" w:rsidRPr="009E7941" w:rsidRDefault="00592594" w:rsidP="00592594"/>
    <w:p w14:paraId="3A5E544E" w14:textId="3AD53D79" w:rsidR="00DB3CD8" w:rsidRPr="009E7941" w:rsidRDefault="001E362C" w:rsidP="001E362C">
      <w:pPr>
        <w:pStyle w:val="Titolo2"/>
      </w:pPr>
      <w:r w:rsidRPr="009E7941">
        <w:t>Limitations</w:t>
      </w:r>
    </w:p>
    <w:p w14:paraId="2773973D" w14:textId="77777777" w:rsidR="00C92F4F" w:rsidRPr="009E7941" w:rsidRDefault="00492ABA" w:rsidP="00052BCB">
      <w:r w:rsidRPr="009E7941">
        <w:t xml:space="preserve">This study is confined to a single institution, which may limit the generalizability of the findings. However, generalizability was not necessarily an initial goal, and we </w:t>
      </w:r>
      <w:r w:rsidR="00E11793" w:rsidRPr="009E7941">
        <w:t xml:space="preserve">would </w:t>
      </w:r>
      <w:r w:rsidRPr="009E7941">
        <w:t xml:space="preserve">consider any broader applicability as a welcomed side effect. </w:t>
      </w:r>
    </w:p>
    <w:p w14:paraId="2B5A3072" w14:textId="77777777" w:rsidR="00C92F4F" w:rsidRPr="009E7941" w:rsidRDefault="00E11793" w:rsidP="00052BCB">
      <w:r w:rsidRPr="009E7941">
        <w:t xml:space="preserve">The main </w:t>
      </w:r>
      <w:r w:rsidR="00492ABA" w:rsidRPr="009E7941">
        <w:t xml:space="preserve">limitation </w:t>
      </w:r>
      <w:r w:rsidRPr="009E7941">
        <w:t xml:space="preserve">in our opinion </w:t>
      </w:r>
      <w:r w:rsidR="00492ABA" w:rsidRPr="009E7941">
        <w:t xml:space="preserve">is </w:t>
      </w:r>
      <w:r w:rsidRPr="009E7941">
        <w:t xml:space="preserve">clearly </w:t>
      </w:r>
      <w:r w:rsidR="00492ABA" w:rsidRPr="009E7941">
        <w:t xml:space="preserve">the lack of a comprehensive gold standard for performance evaluation, as we do not have access to the full list of manually validated patients with SSIs </w:t>
      </w:r>
      <w:r w:rsidR="00E60870" w:rsidRPr="009E7941">
        <w:t>post spinal surgery</w:t>
      </w:r>
      <w:r w:rsidR="00492ABA" w:rsidRPr="009E7941">
        <w:t xml:space="preserve">. While we can calculate the Positive Predictive Value (PPV) and Negative Predictive Value (NPV) based on manual examination of retrieved instances, the absence of a complete list of relevant instances hampers our ability to measure recall. </w:t>
      </w:r>
    </w:p>
    <w:p w14:paraId="58E38EDD" w14:textId="77777777" w:rsidR="0078432D" w:rsidRPr="009E7941" w:rsidRDefault="00492ABA" w:rsidP="00052BCB">
      <w:r w:rsidRPr="009E7941">
        <w:lastRenderedPageBreak/>
        <w:t xml:space="preserve">Additionally, the exact time-saving benefits of the automated system are difficult to quantify. We know that a nurse in the Hygiene Department works on SSI surveillance for 4 hours a week, but without knowing the total number of cases handled, it's challenging to compare efficiency directly. </w:t>
      </w:r>
      <w:r w:rsidR="00C92F4F" w:rsidRPr="009E7941">
        <w:t>However, the reduced time of less than 10 minutes per case for manual examination by the researcher suggests a likely significant improvement.</w:t>
      </w:r>
      <w:r w:rsidR="00A776EA" w:rsidRPr="009E7941">
        <w:t xml:space="preserve"> </w:t>
      </w:r>
      <w:r w:rsidRPr="009E7941">
        <w:t xml:space="preserve">An additional benefit of the automated system </w:t>
      </w:r>
      <w:r w:rsidR="00A776EA" w:rsidRPr="009E7941">
        <w:t>would be</w:t>
      </w:r>
      <w:r w:rsidRPr="009E7941">
        <w:t xml:space="preserve"> the ability to access EHRs directly from a computer, eliminating the need for physical visits to the neurology and </w:t>
      </w:r>
      <w:r w:rsidR="0078432D" w:rsidRPr="009E7941">
        <w:t>orthopaedic</w:t>
      </w:r>
      <w:r w:rsidRPr="009E7941">
        <w:t xml:space="preserve"> units. This further contributes to the potential efficiency gains, although the exact quantification remains challenging due to the aforementioned limitations</w:t>
      </w:r>
      <w:r w:rsidR="0078432D" w:rsidRPr="009E7941">
        <w:t>.</w:t>
      </w:r>
    </w:p>
    <w:p w14:paraId="3C25FF2A" w14:textId="2E99CDBE" w:rsidR="00DB3CD8" w:rsidRPr="009E7941" w:rsidRDefault="00042874" w:rsidP="00052BCB">
      <w:r w:rsidRPr="009E7941">
        <w:t>T</w:t>
      </w:r>
      <w:r w:rsidR="00F04F65" w:rsidRPr="009E7941">
        <w:t xml:space="preserve">he study does not address the potential conflict of interest that arises from the manual review of retrieved instances being conducted by the same </w:t>
      </w:r>
      <w:r w:rsidR="0047243F" w:rsidRPr="009E7941">
        <w:t>person</w:t>
      </w:r>
      <w:r w:rsidR="00F04F65" w:rsidRPr="009E7941">
        <w:t xml:space="preserve"> that developed the algorithm.</w:t>
      </w:r>
    </w:p>
    <w:p w14:paraId="24B1759F" w14:textId="295BFA5E" w:rsidR="00443AD1" w:rsidRPr="009E7941" w:rsidRDefault="00443AD1" w:rsidP="00052BCB">
      <w:r w:rsidRPr="009E7941">
        <w:t xml:space="preserve">Lastly, the performance of the algorithm </w:t>
      </w:r>
      <w:r w:rsidR="00794CFD" w:rsidRPr="009E7941">
        <w:t>may have</w:t>
      </w:r>
      <w:r w:rsidRPr="009E7941">
        <w:t xml:space="preserve"> be</w:t>
      </w:r>
      <w:r w:rsidR="00794CFD" w:rsidRPr="009E7941">
        <w:t>en</w:t>
      </w:r>
      <w:r w:rsidRPr="009E7941">
        <w:t xml:space="preserve"> impacted by incomplete digitalization of hospital information, as not all relevant data </w:t>
      </w:r>
      <w:r w:rsidR="00794CFD" w:rsidRPr="009E7941">
        <w:t>could</w:t>
      </w:r>
      <w:r w:rsidRPr="009E7941">
        <w:t xml:space="preserve"> be readily accessible in electronic format.</w:t>
      </w:r>
    </w:p>
    <w:p w14:paraId="524D453A" w14:textId="6D99C814" w:rsidR="00DB3CD8" w:rsidRPr="009E7941" w:rsidRDefault="00DB3CD8" w:rsidP="00052BCB"/>
    <w:p w14:paraId="3F9D93FD" w14:textId="2E4805C7" w:rsidR="005A6B4B" w:rsidRPr="009E7941" w:rsidRDefault="005A6B4B" w:rsidP="00052BCB">
      <w:r w:rsidRPr="009E7941">
        <w:rPr>
          <w:highlight w:val="yellow"/>
        </w:rPr>
        <w:t xml:space="preserve">Se </w:t>
      </w:r>
      <w:proofErr w:type="spellStart"/>
      <w:r w:rsidRPr="009E7941">
        <w:rPr>
          <w:highlight w:val="yellow"/>
        </w:rPr>
        <w:t>i</w:t>
      </w:r>
      <w:proofErr w:type="spellEnd"/>
      <w:r w:rsidRPr="009E7941">
        <w:rPr>
          <w:highlight w:val="yellow"/>
        </w:rPr>
        <w:t xml:space="preserve"> </w:t>
      </w:r>
      <w:proofErr w:type="spellStart"/>
      <w:r w:rsidRPr="009E7941">
        <w:rPr>
          <w:highlight w:val="yellow"/>
        </w:rPr>
        <w:t>pazienti</w:t>
      </w:r>
      <w:proofErr w:type="spellEnd"/>
      <w:r w:rsidRPr="009E7941">
        <w:rPr>
          <w:highlight w:val="yellow"/>
        </w:rPr>
        <w:t xml:space="preserve"> non </w:t>
      </w:r>
      <w:proofErr w:type="spellStart"/>
      <w:r w:rsidRPr="009E7941">
        <w:rPr>
          <w:highlight w:val="yellow"/>
        </w:rPr>
        <w:t>ritornano</w:t>
      </w:r>
      <w:proofErr w:type="spellEnd"/>
      <w:r w:rsidRPr="009E7941">
        <w:rPr>
          <w:highlight w:val="yellow"/>
        </w:rPr>
        <w:t xml:space="preserve"> </w:t>
      </w:r>
      <w:proofErr w:type="spellStart"/>
      <w:r w:rsidRPr="009E7941">
        <w:rPr>
          <w:highlight w:val="yellow"/>
        </w:rPr>
        <w:t>all’ospedale</w:t>
      </w:r>
      <w:proofErr w:type="spellEnd"/>
      <w:r w:rsidRPr="009E7941">
        <w:rPr>
          <w:highlight w:val="yellow"/>
        </w:rPr>
        <w:t xml:space="preserve"> per </w:t>
      </w:r>
      <w:proofErr w:type="spellStart"/>
      <w:r w:rsidRPr="009E7941">
        <w:rPr>
          <w:highlight w:val="yellow"/>
        </w:rPr>
        <w:t>l’eventuale</w:t>
      </w:r>
      <w:proofErr w:type="spellEnd"/>
      <w:r w:rsidRPr="009E7941">
        <w:rPr>
          <w:highlight w:val="yellow"/>
        </w:rPr>
        <w:t xml:space="preserve"> </w:t>
      </w:r>
      <w:proofErr w:type="spellStart"/>
      <w:r w:rsidRPr="009E7941">
        <w:rPr>
          <w:highlight w:val="yellow"/>
        </w:rPr>
        <w:t>infezione</w:t>
      </w:r>
      <w:proofErr w:type="spellEnd"/>
      <w:r w:rsidRPr="009E7941">
        <w:rPr>
          <w:highlight w:val="yellow"/>
        </w:rPr>
        <w:t xml:space="preserve">, non lo </w:t>
      </w:r>
      <w:proofErr w:type="spellStart"/>
      <w:r w:rsidRPr="009E7941">
        <w:rPr>
          <w:highlight w:val="yellow"/>
        </w:rPr>
        <w:t>sapremo</w:t>
      </w:r>
      <w:proofErr w:type="spellEnd"/>
      <w:r w:rsidRPr="009E7941">
        <w:rPr>
          <w:highlight w:val="yellow"/>
        </w:rPr>
        <w:t xml:space="preserve"> </w:t>
      </w:r>
      <w:proofErr w:type="spellStart"/>
      <w:r w:rsidRPr="009E7941">
        <w:rPr>
          <w:highlight w:val="yellow"/>
        </w:rPr>
        <w:t>mai</w:t>
      </w:r>
      <w:proofErr w:type="spellEnd"/>
      <w:r w:rsidRPr="009E7941">
        <w:rPr>
          <w:highlight w:val="yellow"/>
        </w:rPr>
        <w:t>.</w:t>
      </w:r>
    </w:p>
    <w:p w14:paraId="48C4FAB5" w14:textId="52B12004" w:rsidR="00DB3CD8" w:rsidRPr="009E7941" w:rsidRDefault="00A9082D" w:rsidP="00BE0426">
      <w:pPr>
        <w:pStyle w:val="Titolo1"/>
        <w:numPr>
          <w:ilvl w:val="0"/>
          <w:numId w:val="7"/>
        </w:numPr>
      </w:pPr>
      <w:r w:rsidRPr="009E7941">
        <w:t>Conclusions</w:t>
      </w:r>
    </w:p>
    <w:p w14:paraId="2DC017B0" w14:textId="6D09B2FA" w:rsidR="001275B3" w:rsidRPr="009E7941" w:rsidRDefault="001275B3" w:rsidP="001275B3">
      <w:r w:rsidRPr="009E7941">
        <w:t xml:space="preserve">This study demonstrates the feasibility and potential efficiency gains of automating Surgical Site Infection (SSI) surveillance in spinal surgeries. Utilizing the "Entrepôt des </w:t>
      </w:r>
      <w:proofErr w:type="spellStart"/>
      <w:r w:rsidRPr="009E7941">
        <w:t>Données</w:t>
      </w:r>
      <w:proofErr w:type="spellEnd"/>
      <w:r w:rsidRPr="009E7941">
        <w:t xml:space="preserve"> de </w:t>
      </w:r>
      <w:proofErr w:type="spellStart"/>
      <w:r w:rsidRPr="009E7941">
        <w:t>Santé</w:t>
      </w:r>
      <w:proofErr w:type="spellEnd"/>
      <w:r w:rsidRPr="009E7941">
        <w:t xml:space="preserve"> Normand" (</w:t>
      </w:r>
      <w:proofErr w:type="spellStart"/>
      <w:r w:rsidRPr="009E7941">
        <w:t>EDSaN</w:t>
      </w:r>
      <w:proofErr w:type="spellEnd"/>
      <w:r w:rsidRPr="009E7941">
        <w:t>), our algorithm shows promising results in terms of Positive Predictive Value (PPV) and Negative Predictive Value (NPV), despite the absence of a comprehensive gold standard for performance evaluation.</w:t>
      </w:r>
    </w:p>
    <w:p w14:paraId="2D7A2CD3" w14:textId="763404B0" w:rsidR="001275B3" w:rsidRPr="009E7941" w:rsidRDefault="001275B3" w:rsidP="001275B3">
      <w:r w:rsidRPr="009E7941">
        <w:t xml:space="preserve">One of the most significant advantages of our automated system is its ability to extend surveillance beyond the traditional confines of neurology and </w:t>
      </w:r>
      <w:r w:rsidR="00955B27" w:rsidRPr="009E7941">
        <w:t>orthopaedic</w:t>
      </w:r>
      <w:r w:rsidRPr="009E7941">
        <w:t xml:space="preserve"> units. This is crucial for capturing SSIs that may be managed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9E7941" w:rsidRDefault="001275B3" w:rsidP="001275B3">
      <w:r w:rsidRPr="009E7941">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9E7941" w:rsidRDefault="001275B3" w:rsidP="001275B3">
      <w:r w:rsidRPr="009E7941">
        <w:t>Moreover, the convenience of accessing EHRs directly from a computer eliminates the need for physical visits to specific units, contributing to significant time-saving benefits. While the exact quantification of time saved remains a challenge due to the limitations of our study, the efficiency gains are evident.</w:t>
      </w:r>
    </w:p>
    <w:p w14:paraId="4BBD53A9" w14:textId="3CDC7B75" w:rsidR="001275B3" w:rsidRPr="009E7941" w:rsidRDefault="001275B3" w:rsidP="001275B3">
      <w:r w:rsidRPr="009E7941">
        <w:lastRenderedPageBreak/>
        <w:t xml:space="preserve">Our findings underscore the necessity for direct communication between the Medical Informatics Department and clinicians. Such collaboration is crucial for </w:t>
      </w:r>
      <w:r w:rsidR="002B7244" w:rsidRPr="009E7941">
        <w:t>the standardization of</w:t>
      </w:r>
      <w:r w:rsidRPr="009E7941">
        <w:t xml:space="preserve"> clinical language and </w:t>
      </w:r>
      <w:r w:rsidR="002B7244" w:rsidRPr="009E7941">
        <w:t>the</w:t>
      </w:r>
      <w:r w:rsidRPr="009E7941">
        <w:t xml:space="preserve"> develop</w:t>
      </w:r>
      <w:r w:rsidR="00955B27" w:rsidRPr="009E7941">
        <w:t>ment of</w:t>
      </w:r>
      <w:r w:rsidRPr="009E7941">
        <w:t xml:space="preserve"> more effective and accurate automated surveillance systems.</w:t>
      </w:r>
    </w:p>
    <w:p w14:paraId="7EB3A1F1" w14:textId="44B9DD2B" w:rsidR="00A9082D" w:rsidRPr="009E7941" w:rsidRDefault="001275B3" w:rsidP="001275B3">
      <w:r w:rsidRPr="009E7941">
        <w:t>Future work should focus on refining the algorithm to improve its accuracy further and on expanding the field of application.</w:t>
      </w:r>
    </w:p>
    <w:p w14:paraId="7B8BE6E4" w14:textId="77777777" w:rsidR="00DB3CD8" w:rsidRPr="009E7941" w:rsidRDefault="00DB3CD8" w:rsidP="00052BCB"/>
    <w:p w14:paraId="3C8C81F5" w14:textId="77777777" w:rsidR="00896634" w:rsidRPr="009E7941" w:rsidRDefault="00896634" w:rsidP="00896634">
      <w:pPr>
        <w:pStyle w:val="Titolo1"/>
      </w:pPr>
      <w:r w:rsidRPr="009E7941">
        <w:t>References</w:t>
      </w:r>
    </w:p>
    <w:p w14:paraId="72F11208" w14:textId="77777777" w:rsidR="00FD3DAC" w:rsidRPr="009E7941" w:rsidRDefault="00896634" w:rsidP="00FD3DAC">
      <w:pPr>
        <w:pStyle w:val="Bibliografia"/>
      </w:pPr>
      <w:r w:rsidRPr="009E7941">
        <w:fldChar w:fldCharType="begin"/>
      </w:r>
      <w:r w:rsidR="00905707" w:rsidRPr="009E7941">
        <w:instrText xml:space="preserve"> ADDIN ZOTERO_BIBL {"uncited":[],"omitted":[],"custom":[]} CSL_BIBLIOGRAPHY </w:instrText>
      </w:r>
      <w:r w:rsidRPr="009E7941">
        <w:fldChar w:fldCharType="separate"/>
      </w:r>
      <w:r w:rsidR="00FD3DAC" w:rsidRPr="009E7941">
        <w:t>1.</w:t>
      </w:r>
      <w:r w:rsidR="00FD3DAC" w:rsidRPr="009E7941">
        <w:tab/>
        <w:t xml:space="preserve">Colborn KL, Bronsert M, Amioka E, Hammermeister K, Henderson WG, Meguid R. Identification of surgical site infections using electronic health record data. Am J Infect Control. 2018 Nov;46(11):1230–5. </w:t>
      </w:r>
    </w:p>
    <w:p w14:paraId="254DC3EE" w14:textId="77777777" w:rsidR="00FD3DAC" w:rsidRPr="009E7941" w:rsidRDefault="00FD3DAC" w:rsidP="00FD3DAC">
      <w:pPr>
        <w:pStyle w:val="Bibliografia"/>
      </w:pPr>
      <w:r w:rsidRPr="009E7941">
        <w:t>2.</w:t>
      </w:r>
      <w:r w:rsidRPr="009E7941">
        <w:tab/>
        <w:t xml:space="preserve">Campillo-Gimenez B, Garcelon N, Jarno P, Chapplain JM, Cuggia M. Full-text automated detection of surgical site infections secondary to neurosurgery in Rennes, France. Stud Health Technol Inform. 2013;192:572–5. </w:t>
      </w:r>
    </w:p>
    <w:p w14:paraId="3362413A" w14:textId="77777777" w:rsidR="00FD3DAC" w:rsidRPr="009E7941" w:rsidRDefault="00FD3DAC" w:rsidP="00FD3DAC">
      <w:pPr>
        <w:pStyle w:val="Bibliografia"/>
      </w:pPr>
      <w:r w:rsidRPr="009E7941">
        <w:t>3.</w:t>
      </w:r>
      <w:r w:rsidRPr="009E7941">
        <w:tab/>
        <w:t xml:space="preserve">Grundmeier RW, Xiao R, Ross RK, Ramos MJ, Karavite DJ, Michel JJ, et al. Identifying surgical site infections in electronic health data using predictive models. J Am Med Inform Assoc JAMIA. 2018 Sep 1;25(9):1160–6. </w:t>
      </w:r>
    </w:p>
    <w:p w14:paraId="5B6D17A6" w14:textId="77777777" w:rsidR="00FD3DAC" w:rsidRPr="009E7941" w:rsidRDefault="00FD3DAC" w:rsidP="00FD3DAC">
      <w:pPr>
        <w:pStyle w:val="Bibliografia"/>
      </w:pPr>
      <w:r w:rsidRPr="009E7941">
        <w:t>4.</w:t>
      </w:r>
      <w:r w:rsidRPr="009E7941">
        <w:tab/>
        <w:t xml:space="preserve">Karhade AV, Bongers MER, Groot OQ, Cha TD, Doorly TP, Fogel HA, et al. Can natural language processing provide accurate, automated reporting of wound infection requiring reoperation after lumbar discectomy? Spine J. 2020 Oct 1;20(10):1602–9. </w:t>
      </w:r>
    </w:p>
    <w:p w14:paraId="03312362" w14:textId="77777777" w:rsidR="00FD3DAC" w:rsidRPr="009E7941" w:rsidRDefault="00FD3DAC" w:rsidP="00FD3DAC">
      <w:pPr>
        <w:pStyle w:val="Bibliografia"/>
      </w:pPr>
      <w:r w:rsidRPr="009E7941">
        <w:t>5.</w:t>
      </w:r>
      <w:r w:rsidRPr="009E7941">
        <w:tab/>
        <w:t>Risk Factors for Surgical Site Infections Following Spinal Fusion Procedures: A Case-Control Study | Clinical Infectious Diseases | Oxford Academic [Internet]. [cited 2023 Sep 8]. Available from: https://academic.oup.com/cid/article/53/7/686/421868</w:t>
      </w:r>
    </w:p>
    <w:p w14:paraId="0F27258B" w14:textId="77777777" w:rsidR="00FD3DAC" w:rsidRPr="009E7941" w:rsidRDefault="00FD3DAC" w:rsidP="00FD3DAC">
      <w:pPr>
        <w:pStyle w:val="Bibliografia"/>
      </w:pPr>
      <w:r w:rsidRPr="009E7941">
        <w:t>6.</w:t>
      </w:r>
      <w:r w:rsidRPr="009E7941">
        <w:tab/>
        <w:t xml:space="preserve">Nota SPFT, Braun Y, Ring D, Schwab JH. Incidence of surgical site infection after spine surgery: what is the impact of the definition of infection? Clin Orthop. 2015 May;473(5):1612–9. </w:t>
      </w:r>
    </w:p>
    <w:p w14:paraId="6BD80F27" w14:textId="77777777" w:rsidR="00FD3DAC" w:rsidRPr="009E7941" w:rsidRDefault="00FD3DAC" w:rsidP="00FD3DAC">
      <w:pPr>
        <w:pStyle w:val="Bibliografia"/>
      </w:pPr>
      <w:r w:rsidRPr="009E7941">
        <w:t>7.</w:t>
      </w:r>
      <w:r w:rsidRPr="009E7941">
        <w:tab/>
        <w:t xml:space="preserve">Abdul-Jabbar A, Takemoto S, Weber MH, Hu SS, Mummaneni PV, Deviren V, et al. Surgical site infection in spinal surgery: description of surgical and patient-based risk factors for postoperative infection using administrative claims data. Spine. 2012 Jul 1;37(15):1340–5. </w:t>
      </w:r>
    </w:p>
    <w:p w14:paraId="5ACA2ADA" w14:textId="77777777" w:rsidR="00FD3DAC" w:rsidRPr="009E7941" w:rsidRDefault="00FD3DAC" w:rsidP="00FD3DAC">
      <w:pPr>
        <w:pStyle w:val="Bibliografia"/>
      </w:pPr>
      <w:r w:rsidRPr="009E7941">
        <w:t>8.</w:t>
      </w:r>
      <w:r w:rsidRPr="009E7941">
        <w:tab/>
        <w:t xml:space="preserve">Française (SPILF)  la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18DAC563" w14:textId="77777777" w:rsidR="00FD3DAC" w:rsidRPr="009E7941" w:rsidRDefault="00FD3DAC" w:rsidP="00FD3DAC">
      <w:pPr>
        <w:pStyle w:val="Bibliografia"/>
      </w:pPr>
      <w:r w:rsidRPr="009E7941">
        <w:t>9.</w:t>
      </w:r>
      <w:r w:rsidRPr="009E7941">
        <w:tab/>
        <w:t xml:space="preserve">Pressat-Laffouilhère T, Balayé P, Dahamna B, Lelong R, Billey K, Darmoni SJ, et al. Evaluation of Doc’EDS: a French semantic search tool to query health documents from a clinical data warehouse. BMC Med Inform Decis Mak. 2022 Feb 8;22(1):34. </w:t>
      </w:r>
    </w:p>
    <w:p w14:paraId="1BD338CA" w14:textId="77777777" w:rsidR="00FD3DAC" w:rsidRPr="009E7941" w:rsidRDefault="00FD3DAC" w:rsidP="00FD3DAC">
      <w:pPr>
        <w:pStyle w:val="Bibliografia"/>
      </w:pPr>
      <w:r w:rsidRPr="009E7941">
        <w:t>10.</w:t>
      </w:r>
      <w:r w:rsidRPr="009E7941">
        <w:tab/>
        <w:t xml:space="preserve">Lelong R, Soualmia LF, Grosjean J, Taalba M, Darmoni SJ. Building a Semantic Health Data Warehouse in the Context of Clinical Trials: Development and Usability Study. JMIR Med Inform. 2019 Dec 20;7(4):e13917. </w:t>
      </w:r>
    </w:p>
    <w:p w14:paraId="11365E59" w14:textId="77777777" w:rsidR="00FD3DAC" w:rsidRPr="009E7941" w:rsidRDefault="00FD3DAC" w:rsidP="00FD3DAC">
      <w:pPr>
        <w:pStyle w:val="Bibliografia"/>
      </w:pPr>
      <w:r w:rsidRPr="009E7941">
        <w:lastRenderedPageBreak/>
        <w:t>11.</w:t>
      </w:r>
      <w:r w:rsidRPr="009E7941">
        <w:tab/>
        <w:t xml:space="preserve">Raghavan P, Chen JL, Fosler-Lussier E, Lai AM. How essential are unstructured clinical narratives and information fusion to clinical trial recruitment? AMIA Jt Summits Transl Sci Proc AMIA Jt Summits Transl Sci. 2014;2014:218–23. </w:t>
      </w:r>
    </w:p>
    <w:p w14:paraId="6DCE4250" w14:textId="77777777" w:rsidR="00FD3DAC" w:rsidRPr="009E7941" w:rsidRDefault="00FD3DAC" w:rsidP="00FD3DAC">
      <w:pPr>
        <w:pStyle w:val="Bibliografia"/>
      </w:pPr>
      <w:r w:rsidRPr="009E7941">
        <w:t>12.</w:t>
      </w:r>
      <w:r w:rsidRPr="009E7941">
        <w:tab/>
        <w:t xml:space="preserve">Grosjean J, Merabti T, Dahamna B, Kergourlay I, Thirion B, Soualmia LF, et al. Health multi-terminology portal: a semantic added-value for patient safety. Stud Health Technol Inform. 2011;166:129–38. </w:t>
      </w:r>
    </w:p>
    <w:p w14:paraId="1CD2E9EE" w14:textId="77777777" w:rsidR="00FD3DAC" w:rsidRPr="009E7941" w:rsidRDefault="00FD3DAC" w:rsidP="00FD3DAC">
      <w:pPr>
        <w:pStyle w:val="Bibliografia"/>
      </w:pPr>
      <w:r w:rsidRPr="009E7941">
        <w:t>13.</w:t>
      </w:r>
      <w:r w:rsidRPr="009E7941">
        <w:tab/>
        <w:t>Cabot C, Soualmia LF, Dahamna B, Darmoni SJ. SIBM at CLEF eHealth evaluation lab 2016: Extracting concepts in french medical texts with ECMT and CIMIND. In: Conference and labs of the evaluation forum [Internet]. 2016. Available from: https://api.semanticscholar.org/CorpusID:17094077</w:t>
      </w:r>
    </w:p>
    <w:p w14:paraId="62651478" w14:textId="77777777" w:rsidR="00FD3DAC" w:rsidRPr="009E7941" w:rsidRDefault="00FD3DAC" w:rsidP="00FD3DAC">
      <w:pPr>
        <w:pStyle w:val="Bibliografia"/>
      </w:pPr>
      <w:r w:rsidRPr="009E7941">
        <w:t>14.</w:t>
      </w:r>
      <w:r w:rsidRPr="009E7941">
        <w:tab/>
        <w:t>Soualmia LF, Cabot C, Dahamna B, Darmoni SJ. SIBM at CLEF e-Health evaluation lab 2015. In: Conference and labs of the evaluation forum [Internet]. 2015. Available from: https://api.semanticscholar.org/CorpusID:11176313</w:t>
      </w:r>
    </w:p>
    <w:p w14:paraId="5ACF2499" w14:textId="77777777" w:rsidR="00FD3DAC" w:rsidRPr="009E7941" w:rsidRDefault="00FD3DAC" w:rsidP="00FD3DAC">
      <w:pPr>
        <w:pStyle w:val="Bibliografia"/>
      </w:pPr>
      <w:r w:rsidRPr="009E7941">
        <w:t>15.</w:t>
      </w:r>
      <w:r w:rsidRPr="009E7941">
        <w:tab/>
        <w:t xml:space="preserve">Lelong R, Cabot C, Soualmia LF. Semantic Search Engine to Query into Electronic Health Records with a Multiple-Layer Query Language. </w:t>
      </w:r>
    </w:p>
    <w:p w14:paraId="57BBD5BA" w14:textId="77777777" w:rsidR="00FD3DAC" w:rsidRPr="009E7941" w:rsidRDefault="00FD3DAC" w:rsidP="00FD3DAC">
      <w:pPr>
        <w:pStyle w:val="Bibliografia"/>
      </w:pPr>
      <w:r w:rsidRPr="009E7941">
        <w:t>16.</w:t>
      </w:r>
      <w:r w:rsidRPr="009E7941">
        <w:tab/>
        <w:t xml:space="preserve">Lelong R, Soualmia L, Dahamna B, Griffon N, Darmoni SJ. Querying EHRs with a Semantic and Entity-Oriented Query Language. Stud Health Technol Inform. 2017;235:121–5. </w:t>
      </w:r>
    </w:p>
    <w:p w14:paraId="5C0319BC" w14:textId="77777777" w:rsidR="00FD3DAC" w:rsidRPr="009E7941" w:rsidRDefault="00FD3DAC" w:rsidP="00FD3DAC">
      <w:pPr>
        <w:pStyle w:val="Bibliografia"/>
      </w:pPr>
      <w:r w:rsidRPr="009E7941">
        <w:t>17.</w:t>
      </w:r>
      <w:r w:rsidRPr="009E7941">
        <w:tab/>
        <w:t>Lelong R, Soualmia LF, Sakji S, Dahamna B, Darmoni S. NoSQL technology in order to support Semantic Health Search Engine. In 2018 [cited 2023 Sep 9]. Available from: https://hal.science/hal-02103574</w:t>
      </w:r>
    </w:p>
    <w:p w14:paraId="7DFF20FA" w14:textId="77777777" w:rsidR="00FD3DAC" w:rsidRPr="009E7941" w:rsidRDefault="00FD3DAC" w:rsidP="00FD3DAC">
      <w:pPr>
        <w:pStyle w:val="Bibliografia"/>
      </w:pPr>
      <w:r w:rsidRPr="009E7941">
        <w:t>18.</w:t>
      </w:r>
      <w:r w:rsidRPr="009E7941">
        <w:tab/>
        <w:t>Apache Lucene</w:t>
      </w:r>
      <w:r w:rsidRPr="009E7941">
        <w:rPr>
          <w:vertAlign w:val="superscript"/>
        </w:rPr>
        <w:t>TM</w:t>
      </w:r>
      <w:r w:rsidRPr="009E7941">
        <w:t xml:space="preserve"> 9.1.0 Documentation [Internet]. [cited 2023 Sep 7]. Available from: https://lucene.apache.org/core/9_1_0/index.html</w:t>
      </w:r>
    </w:p>
    <w:p w14:paraId="5C0D9E1F" w14:textId="21BAF5D4" w:rsidR="00DB3CD8" w:rsidRPr="009E7941" w:rsidRDefault="00896634" w:rsidP="00896634">
      <w:r w:rsidRPr="009E7941">
        <w:fldChar w:fldCharType="end"/>
      </w:r>
    </w:p>
    <w:p w14:paraId="42462978" w14:textId="77777777" w:rsidR="00DB3CD8" w:rsidRPr="009E7941" w:rsidRDefault="00DB3CD8" w:rsidP="00052BCB"/>
    <w:p w14:paraId="72954529" w14:textId="77777777" w:rsidR="00DB3CD8" w:rsidRPr="009E7941" w:rsidRDefault="00DB3CD8" w:rsidP="00052BCB"/>
    <w:p w14:paraId="6DF216E6" w14:textId="77777777" w:rsidR="00DB3CD8" w:rsidRPr="009E7941" w:rsidRDefault="00DB3CD8" w:rsidP="00052BCB"/>
    <w:p w14:paraId="7CFC1576" w14:textId="77777777" w:rsidR="00DB3CD8" w:rsidRPr="009E7941" w:rsidRDefault="00DB3CD8" w:rsidP="00052BCB"/>
    <w:p w14:paraId="16F42012" w14:textId="69E385D5" w:rsidR="00896634" w:rsidRPr="009E7941" w:rsidRDefault="00686B91" w:rsidP="00002A30">
      <w:pPr>
        <w:pStyle w:val="Titolo1"/>
      </w:pPr>
      <w:r w:rsidRPr="009E7941">
        <w:t>Abbreviations</w:t>
      </w:r>
    </w:p>
    <w:p w14:paraId="5CF634C5" w14:textId="6AC96E01" w:rsidR="00002A30" w:rsidRPr="009E7941" w:rsidRDefault="00686B91" w:rsidP="00057FD4">
      <w:r w:rsidRPr="009E7941">
        <w:t xml:space="preserve">GUI - graphical user interface </w:t>
      </w:r>
    </w:p>
    <w:p w14:paraId="328E54BB" w14:textId="15D7ED5E" w:rsidR="00002A30" w:rsidRPr="009E7941" w:rsidRDefault="00002A30" w:rsidP="00057FD4">
      <w:r w:rsidRPr="009E7941">
        <w:t>EHR – electronic health record</w:t>
      </w:r>
    </w:p>
    <w:p w14:paraId="17B9EDDE" w14:textId="750C9E9F" w:rsidR="00002A30" w:rsidRPr="009E7941" w:rsidRDefault="00002A30" w:rsidP="00057FD4">
      <w:r w:rsidRPr="009E7941">
        <w:t xml:space="preserve">CDW – clinical </w:t>
      </w:r>
      <w:r w:rsidR="00057FD4" w:rsidRPr="009E7941">
        <w:t>data warehouse</w:t>
      </w:r>
    </w:p>
    <w:p w14:paraId="529F5F32" w14:textId="0966DF6A" w:rsidR="00002A30" w:rsidRPr="009E7941" w:rsidRDefault="00002A30" w:rsidP="00057FD4">
      <w:proofErr w:type="spellStart"/>
      <w:r w:rsidRPr="009E7941">
        <w:t>EDSaN</w:t>
      </w:r>
      <w:proofErr w:type="spellEnd"/>
      <w:r w:rsidRPr="009E7941">
        <w:t xml:space="preserve"> – </w:t>
      </w:r>
      <w:r w:rsidR="00057FD4" w:rsidRPr="009E7941">
        <w:t>Entrepôt</w:t>
      </w:r>
      <w:r w:rsidRPr="009E7941">
        <w:t xml:space="preserve"> des </w:t>
      </w:r>
      <w:proofErr w:type="spellStart"/>
      <w:r w:rsidRPr="009E7941">
        <w:t>données</w:t>
      </w:r>
      <w:proofErr w:type="spellEnd"/>
      <w:r w:rsidRPr="009E7941">
        <w:t xml:space="preserve"> de </w:t>
      </w:r>
      <w:proofErr w:type="spellStart"/>
      <w:r w:rsidRPr="009E7941">
        <w:t>santé</w:t>
      </w:r>
      <w:proofErr w:type="spellEnd"/>
      <w:r w:rsidRPr="009E7941">
        <w:t xml:space="preserve"> de Normandie</w:t>
      </w:r>
    </w:p>
    <w:p w14:paraId="3638DB3A" w14:textId="67CEF8EA" w:rsidR="00002A30" w:rsidRPr="009E7941" w:rsidRDefault="00D83977" w:rsidP="00057FD4">
      <w:r w:rsidRPr="009E7941">
        <w:t xml:space="preserve">IR - information retrieval </w:t>
      </w:r>
    </w:p>
    <w:p w14:paraId="0A300F37" w14:textId="5829F53D" w:rsidR="00057FD4" w:rsidRPr="009E7941" w:rsidRDefault="00057FD4" w:rsidP="00057FD4">
      <w:pPr>
        <w:rPr>
          <w:u w:val="single"/>
        </w:rPr>
      </w:pPr>
      <w:r w:rsidRPr="009E7941">
        <w:t>T&amp;Os - terminologies and ontologies</w:t>
      </w:r>
    </w:p>
    <w:p w14:paraId="5D276AB0" w14:textId="2E2B86EA" w:rsidR="00FD3DAC" w:rsidRPr="009E7941" w:rsidRDefault="00FD3DAC" w:rsidP="00057FD4">
      <w:r w:rsidRPr="009E7941">
        <w:t>SHDW - semantic health data warehouse</w:t>
      </w:r>
    </w:p>
    <w:p w14:paraId="6860BE8A" w14:textId="77777777" w:rsidR="00002A30" w:rsidRPr="009E7941" w:rsidRDefault="00FD3DAC" w:rsidP="00002A30">
      <w:r w:rsidRPr="009E7941">
        <w:lastRenderedPageBreak/>
        <w:t>SSE- semantic search engine</w:t>
      </w:r>
    </w:p>
    <w:p w14:paraId="07B76723" w14:textId="34546405" w:rsidR="009E7941" w:rsidRPr="009E7941" w:rsidRDefault="009E7941" w:rsidP="00002A30">
      <w:pPr>
        <w:sectPr w:rsidR="009E7941" w:rsidRPr="009E7941">
          <w:pgSz w:w="11906" w:h="16838"/>
          <w:pgMar w:top="1417" w:right="1134" w:bottom="1134" w:left="1134" w:header="708" w:footer="708" w:gutter="0"/>
          <w:cols w:space="708"/>
          <w:docGrid w:linePitch="360"/>
        </w:sectPr>
      </w:pPr>
      <w:proofErr w:type="spellStart"/>
      <w:r w:rsidRPr="009E7941">
        <w:t>HeTOP</w:t>
      </w:r>
      <w:proofErr w:type="spellEnd"/>
      <w:r w:rsidRPr="009E7941">
        <w:t xml:space="preserve"> -  Health Terminology/Ontology Portal  </w:t>
      </w:r>
    </w:p>
    <w:p w14:paraId="3FA4E6C1" w14:textId="51179BE5" w:rsidR="00891579" w:rsidRPr="009E7941" w:rsidRDefault="00891579" w:rsidP="00891579">
      <w:pPr>
        <w:pStyle w:val="Titolo1"/>
      </w:pPr>
      <w:r w:rsidRPr="009E7941">
        <w:lastRenderedPageBreak/>
        <w:t>Appendix</w:t>
      </w:r>
    </w:p>
    <w:p w14:paraId="2C9B0EDE" w14:textId="3C515B90" w:rsidR="00A810BC" w:rsidRPr="009E7941" w:rsidRDefault="00E36EA6" w:rsidP="00E36EA6">
      <w:pPr>
        <w:pStyle w:val="Titolo2"/>
      </w:pPr>
      <w:r w:rsidRPr="009E7941">
        <w:t>CCAM spinal surgery procedures:</w:t>
      </w:r>
    </w:p>
    <w:tbl>
      <w:tblPr>
        <w:tblStyle w:val="Grigliatabella"/>
        <w:tblW w:w="0" w:type="auto"/>
        <w:tblLook w:val="04A0" w:firstRow="1" w:lastRow="0" w:firstColumn="1" w:lastColumn="0" w:noHBand="0" w:noVBand="1"/>
      </w:tblPr>
      <w:tblGrid>
        <w:gridCol w:w="863"/>
        <w:gridCol w:w="13414"/>
      </w:tblGrid>
      <w:tr w:rsidR="00D71BE4" w:rsidRPr="009E7941" w14:paraId="026EED30" w14:textId="77777777" w:rsidTr="00ED74E2">
        <w:trPr>
          <w:trHeight w:val="300"/>
        </w:trPr>
        <w:tc>
          <w:tcPr>
            <w:tcW w:w="858" w:type="dxa"/>
            <w:noWrap/>
            <w:hideMark/>
          </w:tcPr>
          <w:p w14:paraId="1137ECC0" w14:textId="2D08F2CF" w:rsidR="00A810BC" w:rsidRPr="009E7941" w:rsidRDefault="00ED74E2" w:rsidP="00A810BC">
            <w:pPr>
              <w:autoSpaceDE/>
              <w:autoSpaceDN/>
              <w:adjustRightInd/>
              <w:spacing w:before="0" w:after="0" w:line="240" w:lineRule="auto"/>
              <w:jc w:val="left"/>
              <w:rPr>
                <w:rFonts w:ascii="Calibri" w:hAnsi="Calibri" w:cs="Calibri"/>
                <w:b/>
                <w:bCs/>
                <w:sz w:val="16"/>
                <w:szCs w:val="16"/>
                <w:lang w:eastAsia="it-IT"/>
              </w:rPr>
            </w:pPr>
            <w:r w:rsidRPr="009E7941">
              <w:rPr>
                <w:rFonts w:ascii="Calibri" w:hAnsi="Calibri" w:cs="Calibri"/>
                <w:b/>
                <w:bCs/>
                <w:sz w:val="16"/>
                <w:szCs w:val="16"/>
                <w:lang w:eastAsia="it-IT"/>
              </w:rPr>
              <w:t>Code</w:t>
            </w:r>
          </w:p>
        </w:tc>
        <w:tc>
          <w:tcPr>
            <w:tcW w:w="13419" w:type="dxa"/>
            <w:noWrap/>
            <w:hideMark/>
          </w:tcPr>
          <w:p w14:paraId="29822FC2" w14:textId="4B708364" w:rsidR="00A810BC" w:rsidRPr="009E7941" w:rsidRDefault="00ED74E2" w:rsidP="00A810BC">
            <w:pPr>
              <w:autoSpaceDE/>
              <w:autoSpaceDN/>
              <w:adjustRightInd/>
              <w:spacing w:before="0" w:after="0" w:line="240" w:lineRule="auto"/>
              <w:jc w:val="left"/>
              <w:rPr>
                <w:rFonts w:ascii="Calibri" w:hAnsi="Calibri" w:cs="Calibri"/>
                <w:b/>
                <w:bCs/>
                <w:sz w:val="16"/>
                <w:szCs w:val="16"/>
                <w:lang w:eastAsia="it-IT"/>
              </w:rPr>
            </w:pPr>
            <w:r w:rsidRPr="009E7941">
              <w:rPr>
                <w:rFonts w:ascii="Calibri" w:hAnsi="Calibri" w:cs="Calibri"/>
                <w:b/>
                <w:bCs/>
                <w:sz w:val="16"/>
                <w:szCs w:val="16"/>
                <w:lang w:eastAsia="it-IT"/>
              </w:rPr>
              <w:t>Label</w:t>
            </w:r>
          </w:p>
        </w:tc>
      </w:tr>
      <w:tr w:rsidR="00D71BE4" w:rsidRPr="009E7941" w14:paraId="376EC61E" w14:textId="77777777" w:rsidTr="00ED74E2">
        <w:trPr>
          <w:trHeight w:val="300"/>
        </w:trPr>
        <w:tc>
          <w:tcPr>
            <w:tcW w:w="858" w:type="dxa"/>
            <w:noWrap/>
            <w:hideMark/>
          </w:tcPr>
          <w:p w14:paraId="748DF7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LHMH001</w:t>
            </w:r>
          </w:p>
        </w:tc>
        <w:tc>
          <w:tcPr>
            <w:tcW w:w="13419" w:type="dxa"/>
            <w:noWrap/>
            <w:hideMark/>
          </w:tcPr>
          <w:p w14:paraId="0558B6F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64175006" w14:textId="77777777" w:rsidTr="00ED74E2">
        <w:trPr>
          <w:trHeight w:val="300"/>
        </w:trPr>
        <w:tc>
          <w:tcPr>
            <w:tcW w:w="858" w:type="dxa"/>
            <w:noWrap/>
            <w:hideMark/>
          </w:tcPr>
          <w:p w14:paraId="2FB337D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LHMH002</w:t>
            </w:r>
          </w:p>
        </w:tc>
        <w:tc>
          <w:tcPr>
            <w:tcW w:w="13419" w:type="dxa"/>
            <w:noWrap/>
            <w:hideMark/>
          </w:tcPr>
          <w:p w14:paraId="09718C1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unique,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783F3B98" w14:textId="77777777" w:rsidTr="00ED74E2">
        <w:trPr>
          <w:trHeight w:val="70"/>
        </w:trPr>
        <w:tc>
          <w:tcPr>
            <w:tcW w:w="858" w:type="dxa"/>
            <w:noWrap/>
            <w:hideMark/>
          </w:tcPr>
          <w:p w14:paraId="6D65ECF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LHMH003</w:t>
            </w:r>
          </w:p>
        </w:tc>
        <w:tc>
          <w:tcPr>
            <w:tcW w:w="13419" w:type="dxa"/>
            <w:noWrap/>
            <w:hideMark/>
          </w:tcPr>
          <w:p w14:paraId="7A3FAF9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2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2A416148" w14:textId="77777777" w:rsidTr="00ED74E2">
        <w:trPr>
          <w:trHeight w:val="300"/>
        </w:trPr>
        <w:tc>
          <w:tcPr>
            <w:tcW w:w="858" w:type="dxa"/>
            <w:noWrap/>
            <w:hideMark/>
          </w:tcPr>
          <w:p w14:paraId="2CDE220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LHMH004</w:t>
            </w:r>
          </w:p>
        </w:tc>
        <w:tc>
          <w:tcPr>
            <w:tcW w:w="13419" w:type="dxa"/>
            <w:noWrap/>
            <w:hideMark/>
          </w:tcPr>
          <w:p w14:paraId="60CCC22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1A6D67CF" w14:textId="77777777" w:rsidTr="00ED74E2">
        <w:trPr>
          <w:trHeight w:val="300"/>
        </w:trPr>
        <w:tc>
          <w:tcPr>
            <w:tcW w:w="858" w:type="dxa"/>
            <w:noWrap/>
            <w:hideMark/>
          </w:tcPr>
          <w:p w14:paraId="293DDE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LHMH005</w:t>
            </w:r>
          </w:p>
        </w:tc>
        <w:tc>
          <w:tcPr>
            <w:tcW w:w="13419" w:type="dxa"/>
            <w:noWrap/>
            <w:hideMark/>
          </w:tcPr>
          <w:p w14:paraId="458BACB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unique,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0B9DA257" w14:textId="77777777" w:rsidTr="00ED74E2">
        <w:trPr>
          <w:trHeight w:val="300"/>
        </w:trPr>
        <w:tc>
          <w:tcPr>
            <w:tcW w:w="858" w:type="dxa"/>
            <w:noWrap/>
            <w:hideMark/>
          </w:tcPr>
          <w:p w14:paraId="723431A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LHMH006</w:t>
            </w:r>
          </w:p>
        </w:tc>
        <w:tc>
          <w:tcPr>
            <w:tcW w:w="13419" w:type="dxa"/>
            <w:noWrap/>
            <w:hideMark/>
          </w:tcPr>
          <w:p w14:paraId="5762FD5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2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746937DE" w14:textId="77777777" w:rsidTr="00ED74E2">
        <w:trPr>
          <w:trHeight w:val="300"/>
        </w:trPr>
        <w:tc>
          <w:tcPr>
            <w:tcW w:w="858" w:type="dxa"/>
            <w:noWrap/>
            <w:hideMark/>
          </w:tcPr>
          <w:p w14:paraId="39698BC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LDCA002</w:t>
            </w:r>
          </w:p>
        </w:tc>
        <w:tc>
          <w:tcPr>
            <w:tcW w:w="13419" w:type="dxa"/>
            <w:noWrap/>
            <w:hideMark/>
          </w:tcPr>
          <w:p w14:paraId="2123C5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007A871" w14:textId="77777777" w:rsidTr="00ED74E2">
        <w:trPr>
          <w:trHeight w:val="300"/>
        </w:trPr>
        <w:tc>
          <w:tcPr>
            <w:tcW w:w="858" w:type="dxa"/>
            <w:noWrap/>
            <w:hideMark/>
          </w:tcPr>
          <w:p w14:paraId="0391486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LDCA003</w:t>
            </w:r>
          </w:p>
        </w:tc>
        <w:tc>
          <w:tcPr>
            <w:tcW w:w="13419" w:type="dxa"/>
            <w:noWrap/>
            <w:hideMark/>
          </w:tcPr>
          <w:p w14:paraId="7793113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A0ECC87" w14:textId="77777777" w:rsidTr="00ED74E2">
        <w:trPr>
          <w:trHeight w:val="300"/>
        </w:trPr>
        <w:tc>
          <w:tcPr>
            <w:tcW w:w="858" w:type="dxa"/>
            <w:noWrap/>
            <w:hideMark/>
          </w:tcPr>
          <w:p w14:paraId="20D5EB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LDCA005</w:t>
            </w:r>
          </w:p>
        </w:tc>
        <w:tc>
          <w:tcPr>
            <w:tcW w:w="13419" w:type="dxa"/>
            <w:noWrap/>
            <w:hideMark/>
          </w:tcPr>
          <w:p w14:paraId="49C65DF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interlamaire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77BDE66" w14:textId="77777777" w:rsidTr="00ED74E2">
        <w:trPr>
          <w:trHeight w:val="300"/>
        </w:trPr>
        <w:tc>
          <w:tcPr>
            <w:tcW w:w="858" w:type="dxa"/>
            <w:noWrap/>
            <w:hideMark/>
          </w:tcPr>
          <w:p w14:paraId="04C939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LDCA006</w:t>
            </w:r>
          </w:p>
        </w:tc>
        <w:tc>
          <w:tcPr>
            <w:tcW w:w="13419" w:type="dxa"/>
            <w:noWrap/>
            <w:hideMark/>
          </w:tcPr>
          <w:p w14:paraId="369E71A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transarticulaire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AAD8AE7" w14:textId="77777777" w:rsidTr="00ED74E2">
        <w:trPr>
          <w:trHeight w:val="300"/>
        </w:trPr>
        <w:tc>
          <w:tcPr>
            <w:tcW w:w="858" w:type="dxa"/>
            <w:noWrap/>
            <w:hideMark/>
          </w:tcPr>
          <w:p w14:paraId="660FE6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LDCA009</w:t>
            </w:r>
          </w:p>
        </w:tc>
        <w:tc>
          <w:tcPr>
            <w:tcW w:w="13419" w:type="dxa"/>
            <w:noWrap/>
            <w:hideMark/>
          </w:tcPr>
          <w:p w14:paraId="0AFBD88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494C1D5" w14:textId="77777777" w:rsidTr="00ED74E2">
        <w:trPr>
          <w:trHeight w:val="300"/>
        </w:trPr>
        <w:tc>
          <w:tcPr>
            <w:tcW w:w="858" w:type="dxa"/>
            <w:noWrap/>
            <w:hideMark/>
          </w:tcPr>
          <w:p w14:paraId="6EB6A9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LDCA010</w:t>
            </w:r>
          </w:p>
        </w:tc>
        <w:tc>
          <w:tcPr>
            <w:tcW w:w="13419" w:type="dxa"/>
            <w:noWrap/>
            <w:hideMark/>
          </w:tcPr>
          <w:p w14:paraId="707FDED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interlamaire</w:t>
            </w:r>
            <w:proofErr w:type="spellEnd"/>
            <w:r w:rsidRPr="009E7941">
              <w:rPr>
                <w:rFonts w:ascii="Calibri" w:hAnsi="Calibri" w:cs="Calibri"/>
                <w:sz w:val="16"/>
                <w:szCs w:val="16"/>
                <w:lang w:eastAsia="it-IT"/>
              </w:rPr>
              <w:t xml:space="preserve"> entre deux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cervicale de C2 à C7, par abord </w:t>
            </w:r>
            <w:proofErr w:type="spellStart"/>
            <w:r w:rsidRPr="009E7941">
              <w:rPr>
                <w:rFonts w:ascii="Calibri" w:hAnsi="Calibri" w:cs="Calibri"/>
                <w:sz w:val="16"/>
                <w:szCs w:val="16"/>
                <w:lang w:eastAsia="it-IT"/>
              </w:rPr>
              <w:t>postérieur</w:t>
            </w:r>
            <w:proofErr w:type="spellEnd"/>
          </w:p>
        </w:tc>
      </w:tr>
      <w:tr w:rsidR="00D71BE4" w:rsidRPr="009E7941" w14:paraId="62E287DA" w14:textId="77777777" w:rsidTr="00ED74E2">
        <w:trPr>
          <w:trHeight w:val="300"/>
        </w:trPr>
        <w:tc>
          <w:tcPr>
            <w:tcW w:w="858" w:type="dxa"/>
            <w:noWrap/>
            <w:hideMark/>
          </w:tcPr>
          <w:p w14:paraId="09DCFF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LFCA001</w:t>
            </w:r>
          </w:p>
        </w:tc>
        <w:tc>
          <w:tcPr>
            <w:tcW w:w="13419" w:type="dxa"/>
            <w:noWrap/>
            <w:hideMark/>
          </w:tcPr>
          <w:p w14:paraId="7E461D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ECEA152" w14:textId="77777777" w:rsidTr="00ED74E2">
        <w:trPr>
          <w:trHeight w:val="300"/>
        </w:trPr>
        <w:tc>
          <w:tcPr>
            <w:tcW w:w="858" w:type="dxa"/>
            <w:noWrap/>
            <w:hideMark/>
          </w:tcPr>
          <w:p w14:paraId="2782A0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LFCA002</w:t>
            </w:r>
          </w:p>
        </w:tc>
        <w:tc>
          <w:tcPr>
            <w:tcW w:w="13419" w:type="dxa"/>
            <w:noWrap/>
            <w:hideMark/>
          </w:tcPr>
          <w:p w14:paraId="59495F0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8685D21" w14:textId="77777777" w:rsidTr="00ED74E2">
        <w:trPr>
          <w:trHeight w:val="300"/>
        </w:trPr>
        <w:tc>
          <w:tcPr>
            <w:tcW w:w="858" w:type="dxa"/>
            <w:noWrap/>
            <w:hideMark/>
          </w:tcPr>
          <w:p w14:paraId="080FBF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LFDA004</w:t>
            </w:r>
          </w:p>
        </w:tc>
        <w:tc>
          <w:tcPr>
            <w:tcW w:w="13419" w:type="dxa"/>
            <w:noWrap/>
            <w:hideMark/>
          </w:tcPr>
          <w:p w14:paraId="5F353C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931D66B" w14:textId="77777777" w:rsidTr="00ED74E2">
        <w:trPr>
          <w:trHeight w:val="300"/>
        </w:trPr>
        <w:tc>
          <w:tcPr>
            <w:tcW w:w="858" w:type="dxa"/>
            <w:noWrap/>
            <w:hideMark/>
          </w:tcPr>
          <w:p w14:paraId="76C98A7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LFDA012</w:t>
            </w:r>
          </w:p>
        </w:tc>
        <w:tc>
          <w:tcPr>
            <w:tcW w:w="13419" w:type="dxa"/>
            <w:noWrap/>
            <w:hideMark/>
          </w:tcPr>
          <w:p w14:paraId="2CD2AC8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43E5C41" w14:textId="77777777" w:rsidTr="00ED74E2">
        <w:trPr>
          <w:trHeight w:val="300"/>
        </w:trPr>
        <w:tc>
          <w:tcPr>
            <w:tcW w:w="858" w:type="dxa"/>
            <w:noWrap/>
            <w:hideMark/>
          </w:tcPr>
          <w:p w14:paraId="77FB87C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LGCA001</w:t>
            </w:r>
          </w:p>
        </w:tc>
        <w:tc>
          <w:tcPr>
            <w:tcW w:w="13419" w:type="dxa"/>
            <w:noWrap/>
            <w:hideMark/>
          </w:tcPr>
          <w:p w14:paraId="079402D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fracture du sacrum, par abord </w:t>
            </w:r>
            <w:proofErr w:type="spellStart"/>
            <w:r w:rsidRPr="009E7941">
              <w:rPr>
                <w:rFonts w:ascii="Calibri" w:hAnsi="Calibri" w:cs="Calibri"/>
                <w:sz w:val="16"/>
                <w:szCs w:val="16"/>
                <w:lang w:eastAsia="it-IT"/>
              </w:rPr>
              <w:t>postérieur</w:t>
            </w:r>
            <w:proofErr w:type="spellEnd"/>
          </w:p>
        </w:tc>
      </w:tr>
      <w:tr w:rsidR="00D71BE4" w:rsidRPr="009E7941" w14:paraId="0350ADEF" w14:textId="77777777" w:rsidTr="00ED74E2">
        <w:trPr>
          <w:trHeight w:val="300"/>
        </w:trPr>
        <w:tc>
          <w:tcPr>
            <w:tcW w:w="858" w:type="dxa"/>
            <w:noWrap/>
            <w:hideMark/>
          </w:tcPr>
          <w:p w14:paraId="77661B8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LHCA002</w:t>
            </w:r>
          </w:p>
        </w:tc>
        <w:tc>
          <w:tcPr>
            <w:tcW w:w="13419" w:type="dxa"/>
            <w:noWrap/>
            <w:hideMark/>
          </w:tcPr>
          <w:p w14:paraId="233A014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9B4A391" w14:textId="77777777" w:rsidTr="00ED74E2">
        <w:trPr>
          <w:trHeight w:val="300"/>
        </w:trPr>
        <w:tc>
          <w:tcPr>
            <w:tcW w:w="858" w:type="dxa"/>
            <w:noWrap/>
            <w:hideMark/>
          </w:tcPr>
          <w:p w14:paraId="492D5DD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LHCA010</w:t>
            </w:r>
          </w:p>
        </w:tc>
        <w:tc>
          <w:tcPr>
            <w:tcW w:w="13419" w:type="dxa"/>
            <w:noWrap/>
            <w:hideMark/>
          </w:tcPr>
          <w:p w14:paraId="6C7543B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1CC4DC6" w14:textId="77777777" w:rsidTr="00ED74E2">
        <w:trPr>
          <w:trHeight w:val="300"/>
        </w:trPr>
        <w:tc>
          <w:tcPr>
            <w:tcW w:w="858" w:type="dxa"/>
            <w:noWrap/>
            <w:hideMark/>
          </w:tcPr>
          <w:p w14:paraId="51F3DFE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LHCA011</w:t>
            </w:r>
          </w:p>
        </w:tc>
        <w:tc>
          <w:tcPr>
            <w:tcW w:w="13419" w:type="dxa"/>
            <w:noWrap/>
            <w:hideMark/>
          </w:tcPr>
          <w:p w14:paraId="13E1357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fixateur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externe</w:t>
            </w:r>
            <w:proofErr w:type="spellEnd"/>
          </w:p>
        </w:tc>
      </w:tr>
      <w:tr w:rsidR="00D71BE4" w:rsidRPr="009E7941" w14:paraId="09E364C3" w14:textId="77777777" w:rsidTr="00ED74E2">
        <w:trPr>
          <w:trHeight w:val="300"/>
        </w:trPr>
        <w:tc>
          <w:tcPr>
            <w:tcW w:w="858" w:type="dxa"/>
            <w:noWrap/>
            <w:hideMark/>
          </w:tcPr>
          <w:p w14:paraId="55D08C5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LHCA016</w:t>
            </w:r>
          </w:p>
        </w:tc>
        <w:tc>
          <w:tcPr>
            <w:tcW w:w="13419" w:type="dxa"/>
            <w:noWrap/>
            <w:hideMark/>
          </w:tcPr>
          <w:p w14:paraId="3CA465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BAD4B73" w14:textId="77777777" w:rsidTr="00ED74E2">
        <w:trPr>
          <w:trHeight w:val="300"/>
        </w:trPr>
        <w:tc>
          <w:tcPr>
            <w:tcW w:w="858" w:type="dxa"/>
            <w:noWrap/>
            <w:hideMark/>
          </w:tcPr>
          <w:p w14:paraId="739D522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LHDA001</w:t>
            </w:r>
          </w:p>
        </w:tc>
        <w:tc>
          <w:tcPr>
            <w:tcW w:w="13419" w:type="dxa"/>
            <w:noWrap/>
            <w:hideMark/>
          </w:tcPr>
          <w:p w14:paraId="756556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92999D" w14:textId="77777777" w:rsidTr="00ED74E2">
        <w:trPr>
          <w:trHeight w:val="300"/>
        </w:trPr>
        <w:tc>
          <w:tcPr>
            <w:tcW w:w="858" w:type="dxa"/>
            <w:noWrap/>
            <w:hideMark/>
          </w:tcPr>
          <w:p w14:paraId="523455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LHDA002</w:t>
            </w:r>
          </w:p>
        </w:tc>
        <w:tc>
          <w:tcPr>
            <w:tcW w:w="13419" w:type="dxa"/>
            <w:noWrap/>
            <w:hideMark/>
          </w:tcPr>
          <w:p w14:paraId="3CC1818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6C217627" w14:textId="77777777" w:rsidTr="00ED74E2">
        <w:trPr>
          <w:trHeight w:val="300"/>
        </w:trPr>
        <w:tc>
          <w:tcPr>
            <w:tcW w:w="858" w:type="dxa"/>
            <w:noWrap/>
            <w:hideMark/>
          </w:tcPr>
          <w:p w14:paraId="211C15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LDCA001</w:t>
            </w:r>
          </w:p>
        </w:tc>
        <w:tc>
          <w:tcPr>
            <w:tcW w:w="13419" w:type="dxa"/>
            <w:noWrap/>
            <w:hideMark/>
          </w:tcPr>
          <w:p w14:paraId="4D630E1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transarticulaire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p>
        </w:tc>
      </w:tr>
      <w:tr w:rsidR="00D71BE4" w:rsidRPr="009E7941" w14:paraId="79A4F13C" w14:textId="77777777" w:rsidTr="00ED74E2">
        <w:trPr>
          <w:trHeight w:val="300"/>
        </w:trPr>
        <w:tc>
          <w:tcPr>
            <w:tcW w:w="858" w:type="dxa"/>
            <w:noWrap/>
            <w:hideMark/>
          </w:tcPr>
          <w:p w14:paraId="5ABEAD8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LDCA004</w:t>
            </w:r>
          </w:p>
        </w:tc>
        <w:tc>
          <w:tcPr>
            <w:tcW w:w="13419" w:type="dxa"/>
            <w:noWrap/>
            <w:hideMark/>
          </w:tcPr>
          <w:p w14:paraId="6013FB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dent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[apophyse </w:t>
            </w:r>
            <w:proofErr w:type="spellStart"/>
            <w:r w:rsidRPr="009E7941">
              <w:rPr>
                <w:rFonts w:ascii="Calibri" w:hAnsi="Calibri" w:cs="Calibri"/>
                <w:sz w:val="16"/>
                <w:szCs w:val="16"/>
                <w:lang w:eastAsia="it-IT"/>
              </w:rPr>
              <w:t>odontoïde</w:t>
            </w:r>
            <w:proofErr w:type="spellEnd"/>
            <w:r w:rsidRPr="009E7941">
              <w:rPr>
                <w:rFonts w:ascii="Calibri" w:hAnsi="Calibri" w:cs="Calibri"/>
                <w:sz w:val="16"/>
                <w:szCs w:val="16"/>
                <w:lang w:eastAsia="it-IT"/>
              </w:rPr>
              <w:t xml:space="preserve"> de C2],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28EB6F3C" w14:textId="77777777" w:rsidTr="00ED74E2">
        <w:trPr>
          <w:trHeight w:val="300"/>
        </w:trPr>
        <w:tc>
          <w:tcPr>
            <w:tcW w:w="858" w:type="dxa"/>
            <w:noWrap/>
            <w:hideMark/>
          </w:tcPr>
          <w:p w14:paraId="47C7756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LDCA007</w:t>
            </w:r>
          </w:p>
        </w:tc>
        <w:tc>
          <w:tcPr>
            <w:tcW w:w="13419" w:type="dxa"/>
            <w:noWrap/>
            <w:hideMark/>
          </w:tcPr>
          <w:p w14:paraId="49F075F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mandibulotomie</w:t>
            </w:r>
            <w:proofErr w:type="spellEnd"/>
          </w:p>
        </w:tc>
      </w:tr>
      <w:tr w:rsidR="00D71BE4" w:rsidRPr="009E7941" w14:paraId="68C13651" w14:textId="77777777" w:rsidTr="00ED74E2">
        <w:trPr>
          <w:trHeight w:val="300"/>
        </w:trPr>
        <w:tc>
          <w:tcPr>
            <w:tcW w:w="858" w:type="dxa"/>
            <w:noWrap/>
            <w:hideMark/>
          </w:tcPr>
          <w:p w14:paraId="6B17221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LDCA008</w:t>
            </w:r>
          </w:p>
        </w:tc>
        <w:tc>
          <w:tcPr>
            <w:tcW w:w="13419" w:type="dxa"/>
            <w:noWrap/>
            <w:hideMark/>
          </w:tcPr>
          <w:p w14:paraId="7183CFA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dent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[apophyse </w:t>
            </w:r>
            <w:proofErr w:type="spellStart"/>
            <w:r w:rsidRPr="009E7941">
              <w:rPr>
                <w:rFonts w:ascii="Calibri" w:hAnsi="Calibri" w:cs="Calibri"/>
                <w:sz w:val="16"/>
                <w:szCs w:val="16"/>
                <w:lang w:eastAsia="it-IT"/>
              </w:rPr>
              <w:t>odontoïde</w:t>
            </w:r>
            <w:proofErr w:type="spellEnd"/>
            <w:r w:rsidRPr="009E7941">
              <w:rPr>
                <w:rFonts w:ascii="Calibri" w:hAnsi="Calibri" w:cs="Calibri"/>
                <w:sz w:val="16"/>
                <w:szCs w:val="16"/>
                <w:lang w:eastAsia="it-IT"/>
              </w:rPr>
              <w:t xml:space="preserve"> de C2], par abord intrabuccal</w:t>
            </w:r>
          </w:p>
        </w:tc>
      </w:tr>
      <w:tr w:rsidR="00D71BE4" w:rsidRPr="009E7941" w14:paraId="13A4C077" w14:textId="77777777" w:rsidTr="00ED74E2">
        <w:trPr>
          <w:trHeight w:val="300"/>
        </w:trPr>
        <w:tc>
          <w:tcPr>
            <w:tcW w:w="858" w:type="dxa"/>
            <w:noWrap/>
            <w:hideMark/>
          </w:tcPr>
          <w:p w14:paraId="574DB1B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LDCA011</w:t>
            </w:r>
          </w:p>
        </w:tc>
        <w:tc>
          <w:tcPr>
            <w:tcW w:w="13419" w:type="dxa"/>
            <w:noWrap/>
            <w:hideMark/>
          </w:tcPr>
          <w:p w14:paraId="5AA8AA9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2490AE4" w14:textId="77777777" w:rsidTr="00ED74E2">
        <w:trPr>
          <w:trHeight w:val="300"/>
        </w:trPr>
        <w:tc>
          <w:tcPr>
            <w:tcW w:w="858" w:type="dxa"/>
            <w:noWrap/>
            <w:hideMark/>
          </w:tcPr>
          <w:p w14:paraId="327860C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LDCA013</w:t>
            </w:r>
          </w:p>
        </w:tc>
        <w:tc>
          <w:tcPr>
            <w:tcW w:w="13419" w:type="dxa"/>
            <w:noWrap/>
            <w:hideMark/>
          </w:tcPr>
          <w:p w14:paraId="4F24CFE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145C158B" w14:textId="77777777" w:rsidTr="00ED74E2">
        <w:trPr>
          <w:trHeight w:val="300"/>
        </w:trPr>
        <w:tc>
          <w:tcPr>
            <w:tcW w:w="858" w:type="dxa"/>
            <w:noWrap/>
            <w:hideMark/>
          </w:tcPr>
          <w:p w14:paraId="5733A0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LDDA001</w:t>
            </w:r>
          </w:p>
        </w:tc>
        <w:tc>
          <w:tcPr>
            <w:tcW w:w="13419" w:type="dxa"/>
            <w:noWrap/>
            <w:hideMark/>
          </w:tcPr>
          <w:p w14:paraId="72968AE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par abord intrabuccal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5B8C540" w14:textId="77777777" w:rsidTr="00ED74E2">
        <w:trPr>
          <w:trHeight w:val="300"/>
        </w:trPr>
        <w:tc>
          <w:tcPr>
            <w:tcW w:w="858" w:type="dxa"/>
            <w:noWrap/>
            <w:hideMark/>
          </w:tcPr>
          <w:p w14:paraId="2BB323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LECA001</w:t>
            </w:r>
          </w:p>
        </w:tc>
        <w:tc>
          <w:tcPr>
            <w:tcW w:w="13419" w:type="dxa"/>
            <w:noWrap/>
            <w:hideMark/>
          </w:tcPr>
          <w:p w14:paraId="1268B37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19CAEE43" w14:textId="77777777" w:rsidTr="00ED74E2">
        <w:trPr>
          <w:trHeight w:val="300"/>
        </w:trPr>
        <w:tc>
          <w:tcPr>
            <w:tcW w:w="858" w:type="dxa"/>
            <w:noWrap/>
            <w:hideMark/>
          </w:tcPr>
          <w:p w14:paraId="2C7401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LECA003</w:t>
            </w:r>
          </w:p>
        </w:tc>
        <w:tc>
          <w:tcPr>
            <w:tcW w:w="13419" w:type="dxa"/>
            <w:noWrap/>
            <w:hideMark/>
          </w:tcPr>
          <w:p w14:paraId="79785E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7C46D35B" w14:textId="77777777" w:rsidTr="00ED74E2">
        <w:trPr>
          <w:trHeight w:val="300"/>
        </w:trPr>
        <w:tc>
          <w:tcPr>
            <w:tcW w:w="858" w:type="dxa"/>
            <w:noWrap/>
            <w:hideMark/>
          </w:tcPr>
          <w:p w14:paraId="19234D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LECA005</w:t>
            </w:r>
          </w:p>
        </w:tc>
        <w:tc>
          <w:tcPr>
            <w:tcW w:w="13419" w:type="dxa"/>
            <w:noWrap/>
            <w:hideMark/>
          </w:tcPr>
          <w:p w14:paraId="7A647E1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7DC19B11" w14:textId="77777777" w:rsidTr="00ED74E2">
        <w:trPr>
          <w:trHeight w:val="300"/>
        </w:trPr>
        <w:tc>
          <w:tcPr>
            <w:tcW w:w="858" w:type="dxa"/>
            <w:noWrap/>
            <w:hideMark/>
          </w:tcPr>
          <w:p w14:paraId="44274C8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LECA006</w:t>
            </w:r>
          </w:p>
        </w:tc>
        <w:tc>
          <w:tcPr>
            <w:tcW w:w="13419" w:type="dxa"/>
            <w:noWrap/>
            <w:hideMark/>
          </w:tcPr>
          <w:p w14:paraId="32AEFA3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4F6E7777" w14:textId="77777777" w:rsidTr="00ED74E2">
        <w:trPr>
          <w:trHeight w:val="300"/>
        </w:trPr>
        <w:tc>
          <w:tcPr>
            <w:tcW w:w="858" w:type="dxa"/>
            <w:noWrap/>
            <w:hideMark/>
          </w:tcPr>
          <w:p w14:paraId="0766D6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LECC001</w:t>
            </w:r>
          </w:p>
        </w:tc>
        <w:tc>
          <w:tcPr>
            <w:tcW w:w="13419" w:type="dxa"/>
            <w:noWrap/>
            <w:hideMark/>
          </w:tcPr>
          <w:p w14:paraId="0F4E71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p>
        </w:tc>
      </w:tr>
      <w:tr w:rsidR="00D71BE4" w:rsidRPr="009E7941" w14:paraId="0C4772CB" w14:textId="77777777" w:rsidTr="00ED74E2">
        <w:trPr>
          <w:trHeight w:val="300"/>
        </w:trPr>
        <w:tc>
          <w:tcPr>
            <w:tcW w:w="858" w:type="dxa"/>
            <w:noWrap/>
            <w:hideMark/>
          </w:tcPr>
          <w:p w14:paraId="5BE9EA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LFCA004</w:t>
            </w:r>
          </w:p>
        </w:tc>
        <w:tc>
          <w:tcPr>
            <w:tcW w:w="13419" w:type="dxa"/>
            <w:noWrap/>
            <w:hideMark/>
          </w:tcPr>
          <w:p w14:paraId="37CB45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77D7657A" w14:textId="77777777" w:rsidTr="00ED74E2">
        <w:trPr>
          <w:trHeight w:val="300"/>
        </w:trPr>
        <w:tc>
          <w:tcPr>
            <w:tcW w:w="858" w:type="dxa"/>
            <w:noWrap/>
            <w:hideMark/>
          </w:tcPr>
          <w:p w14:paraId="2C0B7E5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LFCA005</w:t>
            </w:r>
          </w:p>
        </w:tc>
        <w:tc>
          <w:tcPr>
            <w:tcW w:w="13419" w:type="dxa"/>
            <w:noWrap/>
            <w:hideMark/>
          </w:tcPr>
          <w:p w14:paraId="4FFB542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58A4D536" w14:textId="77777777" w:rsidTr="00ED74E2">
        <w:trPr>
          <w:trHeight w:val="300"/>
        </w:trPr>
        <w:tc>
          <w:tcPr>
            <w:tcW w:w="858" w:type="dxa"/>
            <w:noWrap/>
            <w:hideMark/>
          </w:tcPr>
          <w:p w14:paraId="1D5D04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LFCC001</w:t>
            </w:r>
          </w:p>
        </w:tc>
        <w:tc>
          <w:tcPr>
            <w:tcW w:w="13419" w:type="dxa"/>
            <w:noWrap/>
            <w:hideMark/>
          </w:tcPr>
          <w:p w14:paraId="147B48C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coelioscopie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rétropéritonéoscopie</w:t>
            </w:r>
            <w:proofErr w:type="spellEnd"/>
          </w:p>
        </w:tc>
      </w:tr>
      <w:tr w:rsidR="00D71BE4" w:rsidRPr="009E7941" w14:paraId="32E7D7F5" w14:textId="77777777" w:rsidTr="00ED74E2">
        <w:trPr>
          <w:trHeight w:val="300"/>
        </w:trPr>
        <w:tc>
          <w:tcPr>
            <w:tcW w:w="858" w:type="dxa"/>
            <w:noWrap/>
            <w:hideMark/>
          </w:tcPr>
          <w:p w14:paraId="4694524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LDCA012</w:t>
            </w:r>
          </w:p>
        </w:tc>
        <w:tc>
          <w:tcPr>
            <w:tcW w:w="13419" w:type="dxa"/>
            <w:noWrap/>
            <w:hideMark/>
          </w:tcPr>
          <w:p w14:paraId="4326646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0F3B183" w14:textId="77777777" w:rsidTr="00ED74E2">
        <w:trPr>
          <w:trHeight w:val="300"/>
        </w:trPr>
        <w:tc>
          <w:tcPr>
            <w:tcW w:w="858" w:type="dxa"/>
            <w:noWrap/>
            <w:hideMark/>
          </w:tcPr>
          <w:p w14:paraId="03549F7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LECA002</w:t>
            </w:r>
          </w:p>
        </w:tc>
        <w:tc>
          <w:tcPr>
            <w:tcW w:w="13419" w:type="dxa"/>
            <w:noWrap/>
            <w:hideMark/>
          </w:tcPr>
          <w:p w14:paraId="6077047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A4988D8" w14:textId="77777777" w:rsidTr="00ED74E2">
        <w:trPr>
          <w:trHeight w:val="300"/>
        </w:trPr>
        <w:tc>
          <w:tcPr>
            <w:tcW w:w="858" w:type="dxa"/>
            <w:noWrap/>
            <w:hideMark/>
          </w:tcPr>
          <w:p w14:paraId="2FEDBC5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LECA004</w:t>
            </w:r>
          </w:p>
        </w:tc>
        <w:tc>
          <w:tcPr>
            <w:tcW w:w="13419" w:type="dxa"/>
            <w:noWrap/>
            <w:hideMark/>
          </w:tcPr>
          <w:p w14:paraId="4E602A7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7C2336E6" w14:textId="77777777" w:rsidTr="00ED74E2">
        <w:trPr>
          <w:trHeight w:val="300"/>
        </w:trPr>
        <w:tc>
          <w:tcPr>
            <w:tcW w:w="858" w:type="dxa"/>
            <w:noWrap/>
            <w:hideMark/>
          </w:tcPr>
          <w:p w14:paraId="5213A51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LFCA003</w:t>
            </w:r>
          </w:p>
        </w:tc>
        <w:tc>
          <w:tcPr>
            <w:tcW w:w="13419" w:type="dxa"/>
            <w:noWrap/>
            <w:hideMark/>
          </w:tcPr>
          <w:p w14:paraId="56B1C0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61841C3A" w14:textId="77777777" w:rsidTr="00ED74E2">
        <w:trPr>
          <w:trHeight w:val="300"/>
        </w:trPr>
        <w:tc>
          <w:tcPr>
            <w:tcW w:w="858" w:type="dxa"/>
            <w:noWrap/>
            <w:hideMark/>
          </w:tcPr>
          <w:p w14:paraId="6DFE221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LHCA001</w:t>
            </w:r>
          </w:p>
        </w:tc>
        <w:tc>
          <w:tcPr>
            <w:tcW w:w="13419" w:type="dxa"/>
            <w:noWrap/>
            <w:hideMark/>
          </w:tcPr>
          <w:p w14:paraId="496FCFC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02A20160" w14:textId="77777777" w:rsidTr="00ED74E2">
        <w:trPr>
          <w:trHeight w:val="300"/>
        </w:trPr>
        <w:tc>
          <w:tcPr>
            <w:tcW w:w="858" w:type="dxa"/>
            <w:noWrap/>
            <w:hideMark/>
          </w:tcPr>
          <w:p w14:paraId="243BC9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LFDA001</w:t>
            </w:r>
          </w:p>
        </w:tc>
        <w:tc>
          <w:tcPr>
            <w:tcW w:w="13419" w:type="dxa"/>
            <w:noWrap/>
            <w:hideMark/>
          </w:tcPr>
          <w:p w14:paraId="24B659D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A99173B" w14:textId="77777777" w:rsidTr="00ED74E2">
        <w:trPr>
          <w:trHeight w:val="300"/>
        </w:trPr>
        <w:tc>
          <w:tcPr>
            <w:tcW w:w="858" w:type="dxa"/>
            <w:noWrap/>
            <w:hideMark/>
          </w:tcPr>
          <w:p w14:paraId="1C1B790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LFDA002</w:t>
            </w:r>
          </w:p>
        </w:tc>
        <w:tc>
          <w:tcPr>
            <w:tcW w:w="13419" w:type="dxa"/>
            <w:noWrap/>
            <w:hideMark/>
          </w:tcPr>
          <w:p w14:paraId="64FF8B8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translombosacral</w:t>
            </w:r>
            <w:proofErr w:type="spellEnd"/>
          </w:p>
        </w:tc>
      </w:tr>
      <w:tr w:rsidR="00D71BE4" w:rsidRPr="009E7941" w14:paraId="3F87E277" w14:textId="77777777" w:rsidTr="00ED74E2">
        <w:trPr>
          <w:trHeight w:val="300"/>
        </w:trPr>
        <w:tc>
          <w:tcPr>
            <w:tcW w:w="858" w:type="dxa"/>
            <w:noWrap/>
            <w:hideMark/>
          </w:tcPr>
          <w:p w14:paraId="1E1D141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LFDA003</w:t>
            </w:r>
          </w:p>
        </w:tc>
        <w:tc>
          <w:tcPr>
            <w:tcW w:w="13419" w:type="dxa"/>
            <w:noWrap/>
            <w:hideMark/>
          </w:tcPr>
          <w:p w14:paraId="5C979D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A62E815" w14:textId="77777777" w:rsidTr="00ED74E2">
        <w:trPr>
          <w:trHeight w:val="300"/>
        </w:trPr>
        <w:tc>
          <w:tcPr>
            <w:tcW w:w="858" w:type="dxa"/>
            <w:noWrap/>
            <w:hideMark/>
          </w:tcPr>
          <w:p w14:paraId="5B07BE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LFDA005</w:t>
            </w:r>
          </w:p>
        </w:tc>
        <w:tc>
          <w:tcPr>
            <w:tcW w:w="13419" w:type="dxa"/>
            <w:noWrap/>
            <w:hideMark/>
          </w:tcPr>
          <w:p w14:paraId="5312FC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04BDE76D" w14:textId="77777777" w:rsidTr="00ED74E2">
        <w:trPr>
          <w:trHeight w:val="300"/>
        </w:trPr>
        <w:tc>
          <w:tcPr>
            <w:tcW w:w="858" w:type="dxa"/>
            <w:noWrap/>
            <w:hideMark/>
          </w:tcPr>
          <w:p w14:paraId="5F6E2B2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LFDA006</w:t>
            </w:r>
          </w:p>
        </w:tc>
        <w:tc>
          <w:tcPr>
            <w:tcW w:w="13419" w:type="dxa"/>
            <w:noWrap/>
            <w:hideMark/>
          </w:tcPr>
          <w:p w14:paraId="207A092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7817476" w14:textId="77777777" w:rsidTr="00ED74E2">
        <w:trPr>
          <w:trHeight w:val="300"/>
        </w:trPr>
        <w:tc>
          <w:tcPr>
            <w:tcW w:w="858" w:type="dxa"/>
            <w:noWrap/>
            <w:hideMark/>
          </w:tcPr>
          <w:p w14:paraId="0463F44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LFDA007</w:t>
            </w:r>
          </w:p>
        </w:tc>
        <w:tc>
          <w:tcPr>
            <w:tcW w:w="13419" w:type="dxa"/>
            <w:noWrap/>
            <w:hideMark/>
          </w:tcPr>
          <w:p w14:paraId="099FEE3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3FA750" w14:textId="77777777" w:rsidTr="00ED74E2">
        <w:trPr>
          <w:trHeight w:val="300"/>
        </w:trPr>
        <w:tc>
          <w:tcPr>
            <w:tcW w:w="858" w:type="dxa"/>
            <w:noWrap/>
            <w:hideMark/>
          </w:tcPr>
          <w:p w14:paraId="1C5DC89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LFDA008</w:t>
            </w:r>
          </w:p>
        </w:tc>
        <w:tc>
          <w:tcPr>
            <w:tcW w:w="13419" w:type="dxa"/>
            <w:noWrap/>
            <w:hideMark/>
          </w:tcPr>
          <w:p w14:paraId="54E4BD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7788FDC4" w14:textId="77777777" w:rsidTr="00ED74E2">
        <w:trPr>
          <w:trHeight w:val="300"/>
        </w:trPr>
        <w:tc>
          <w:tcPr>
            <w:tcW w:w="858" w:type="dxa"/>
            <w:noWrap/>
            <w:hideMark/>
          </w:tcPr>
          <w:p w14:paraId="33028E9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LFDA009</w:t>
            </w:r>
          </w:p>
        </w:tc>
        <w:tc>
          <w:tcPr>
            <w:tcW w:w="13419" w:type="dxa"/>
            <w:noWrap/>
            <w:hideMark/>
          </w:tcPr>
          <w:p w14:paraId="042416B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B9AE6EC" w14:textId="77777777" w:rsidTr="00ED74E2">
        <w:trPr>
          <w:trHeight w:val="300"/>
        </w:trPr>
        <w:tc>
          <w:tcPr>
            <w:tcW w:w="858" w:type="dxa"/>
            <w:noWrap/>
            <w:hideMark/>
          </w:tcPr>
          <w:p w14:paraId="5D7C2F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LFDA010</w:t>
            </w:r>
          </w:p>
        </w:tc>
        <w:tc>
          <w:tcPr>
            <w:tcW w:w="13419" w:type="dxa"/>
            <w:noWrap/>
            <w:hideMark/>
          </w:tcPr>
          <w:p w14:paraId="00327AB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p>
        </w:tc>
      </w:tr>
      <w:tr w:rsidR="00D71BE4" w:rsidRPr="009E7941" w14:paraId="60A4D139" w14:textId="77777777" w:rsidTr="00ED74E2">
        <w:trPr>
          <w:trHeight w:val="300"/>
        </w:trPr>
        <w:tc>
          <w:tcPr>
            <w:tcW w:w="858" w:type="dxa"/>
            <w:noWrap/>
            <w:hideMark/>
          </w:tcPr>
          <w:p w14:paraId="7099ABC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LFDA011</w:t>
            </w:r>
          </w:p>
        </w:tc>
        <w:tc>
          <w:tcPr>
            <w:tcW w:w="13419" w:type="dxa"/>
            <w:noWrap/>
            <w:hideMark/>
          </w:tcPr>
          <w:p w14:paraId="5260A4F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B8A1188" w14:textId="77777777" w:rsidTr="00ED74E2">
        <w:trPr>
          <w:trHeight w:val="300"/>
        </w:trPr>
        <w:tc>
          <w:tcPr>
            <w:tcW w:w="858" w:type="dxa"/>
            <w:noWrap/>
            <w:hideMark/>
          </w:tcPr>
          <w:p w14:paraId="2DFB547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LFDA013</w:t>
            </w:r>
          </w:p>
        </w:tc>
        <w:tc>
          <w:tcPr>
            <w:tcW w:w="13419" w:type="dxa"/>
            <w:noWrap/>
            <w:hideMark/>
          </w:tcPr>
          <w:p w14:paraId="1DE454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p>
        </w:tc>
      </w:tr>
      <w:tr w:rsidR="00D71BE4" w:rsidRPr="009E7941" w14:paraId="7FA574F6" w14:textId="77777777" w:rsidTr="00ED74E2">
        <w:trPr>
          <w:trHeight w:val="300"/>
        </w:trPr>
        <w:tc>
          <w:tcPr>
            <w:tcW w:w="858" w:type="dxa"/>
            <w:noWrap/>
            <w:hideMark/>
          </w:tcPr>
          <w:p w14:paraId="5ACF6B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LFDA014</w:t>
            </w:r>
          </w:p>
        </w:tc>
        <w:tc>
          <w:tcPr>
            <w:tcW w:w="13419" w:type="dxa"/>
            <w:noWrap/>
            <w:hideMark/>
          </w:tcPr>
          <w:p w14:paraId="625205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translombosacral</w:t>
            </w:r>
            <w:proofErr w:type="spellEnd"/>
          </w:p>
        </w:tc>
      </w:tr>
      <w:tr w:rsidR="00D71BE4" w:rsidRPr="009E7941" w14:paraId="69BA2F96" w14:textId="77777777" w:rsidTr="00ED74E2">
        <w:trPr>
          <w:trHeight w:val="300"/>
        </w:trPr>
        <w:tc>
          <w:tcPr>
            <w:tcW w:w="858" w:type="dxa"/>
            <w:noWrap/>
            <w:hideMark/>
          </w:tcPr>
          <w:p w14:paraId="098504F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LEMA001</w:t>
            </w:r>
          </w:p>
        </w:tc>
        <w:tc>
          <w:tcPr>
            <w:tcW w:w="13419" w:type="dxa"/>
            <w:noWrap/>
            <w:hideMark/>
          </w:tcPr>
          <w:p w14:paraId="4F1B69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37DB63F6" w14:textId="77777777" w:rsidTr="00ED74E2">
        <w:trPr>
          <w:trHeight w:val="300"/>
        </w:trPr>
        <w:tc>
          <w:tcPr>
            <w:tcW w:w="858" w:type="dxa"/>
            <w:noWrap/>
            <w:hideMark/>
          </w:tcPr>
          <w:p w14:paraId="26C06C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LEMA002</w:t>
            </w:r>
          </w:p>
        </w:tc>
        <w:tc>
          <w:tcPr>
            <w:tcW w:w="13419" w:type="dxa"/>
            <w:noWrap/>
            <w:hideMark/>
          </w:tcPr>
          <w:p w14:paraId="3F12308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261A5639" w14:textId="77777777" w:rsidTr="00ED74E2">
        <w:trPr>
          <w:trHeight w:val="300"/>
        </w:trPr>
        <w:tc>
          <w:tcPr>
            <w:tcW w:w="858" w:type="dxa"/>
            <w:noWrap/>
            <w:hideMark/>
          </w:tcPr>
          <w:p w14:paraId="769696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LEMA003</w:t>
            </w:r>
          </w:p>
        </w:tc>
        <w:tc>
          <w:tcPr>
            <w:tcW w:w="13419" w:type="dxa"/>
            <w:noWrap/>
            <w:hideMark/>
          </w:tcPr>
          <w:p w14:paraId="0A16C1E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87B9EF0" w14:textId="77777777" w:rsidTr="00ED74E2">
        <w:trPr>
          <w:trHeight w:val="300"/>
        </w:trPr>
        <w:tc>
          <w:tcPr>
            <w:tcW w:w="858" w:type="dxa"/>
            <w:noWrap/>
            <w:hideMark/>
          </w:tcPr>
          <w:p w14:paraId="5B6A9A3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LEMA004</w:t>
            </w:r>
          </w:p>
        </w:tc>
        <w:tc>
          <w:tcPr>
            <w:tcW w:w="13419" w:type="dxa"/>
            <w:noWrap/>
            <w:hideMark/>
          </w:tcPr>
          <w:p w14:paraId="23AB94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71443DFF" w14:textId="77777777" w:rsidTr="00ED74E2">
        <w:trPr>
          <w:trHeight w:val="300"/>
        </w:trPr>
        <w:tc>
          <w:tcPr>
            <w:tcW w:w="858" w:type="dxa"/>
            <w:noWrap/>
            <w:hideMark/>
          </w:tcPr>
          <w:p w14:paraId="098D01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LFMA001</w:t>
            </w:r>
          </w:p>
        </w:tc>
        <w:tc>
          <w:tcPr>
            <w:tcW w:w="13419" w:type="dxa"/>
            <w:noWrap/>
            <w:hideMark/>
          </w:tcPr>
          <w:p w14:paraId="018BF5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D6026FF" w14:textId="77777777" w:rsidTr="00ED74E2">
        <w:trPr>
          <w:trHeight w:val="300"/>
        </w:trPr>
        <w:tc>
          <w:tcPr>
            <w:tcW w:w="858" w:type="dxa"/>
            <w:noWrap/>
            <w:hideMark/>
          </w:tcPr>
          <w:p w14:paraId="620B56C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LHMA003</w:t>
            </w:r>
          </w:p>
        </w:tc>
        <w:tc>
          <w:tcPr>
            <w:tcW w:w="13419" w:type="dxa"/>
            <w:noWrap/>
            <w:hideMark/>
          </w:tcPr>
          <w:p w14:paraId="680CC7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BD38231" w14:textId="77777777" w:rsidTr="00ED74E2">
        <w:trPr>
          <w:trHeight w:val="300"/>
        </w:trPr>
        <w:tc>
          <w:tcPr>
            <w:tcW w:w="858" w:type="dxa"/>
            <w:noWrap/>
            <w:hideMark/>
          </w:tcPr>
          <w:p w14:paraId="7CC4DD6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LHMA004</w:t>
            </w:r>
          </w:p>
        </w:tc>
        <w:tc>
          <w:tcPr>
            <w:tcW w:w="13419" w:type="dxa"/>
            <w:noWrap/>
            <w:hideMark/>
          </w:tcPr>
          <w:p w14:paraId="276F81C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2E599B14" w14:textId="77777777" w:rsidTr="00ED74E2">
        <w:trPr>
          <w:trHeight w:val="300"/>
        </w:trPr>
        <w:tc>
          <w:tcPr>
            <w:tcW w:w="858" w:type="dxa"/>
            <w:noWrap/>
            <w:hideMark/>
          </w:tcPr>
          <w:p w14:paraId="7C36812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LHMA006</w:t>
            </w:r>
          </w:p>
        </w:tc>
        <w:tc>
          <w:tcPr>
            <w:tcW w:w="13419" w:type="dxa"/>
            <w:noWrap/>
            <w:hideMark/>
          </w:tcPr>
          <w:p w14:paraId="52053F4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B750CEC" w14:textId="77777777" w:rsidTr="00ED74E2">
        <w:trPr>
          <w:trHeight w:val="300"/>
        </w:trPr>
        <w:tc>
          <w:tcPr>
            <w:tcW w:w="858" w:type="dxa"/>
            <w:noWrap/>
            <w:hideMark/>
          </w:tcPr>
          <w:p w14:paraId="3E9F13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LHMA011</w:t>
            </w:r>
          </w:p>
        </w:tc>
        <w:tc>
          <w:tcPr>
            <w:tcW w:w="13419" w:type="dxa"/>
            <w:noWrap/>
            <w:hideMark/>
          </w:tcPr>
          <w:p w14:paraId="77C1A8C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074908B" w14:textId="77777777" w:rsidTr="00ED74E2">
        <w:trPr>
          <w:trHeight w:val="300"/>
        </w:trPr>
        <w:tc>
          <w:tcPr>
            <w:tcW w:w="858" w:type="dxa"/>
            <w:noWrap/>
            <w:hideMark/>
          </w:tcPr>
          <w:p w14:paraId="347D94C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LHMA013</w:t>
            </w:r>
          </w:p>
        </w:tc>
        <w:tc>
          <w:tcPr>
            <w:tcW w:w="13419" w:type="dxa"/>
            <w:noWrap/>
            <w:hideMark/>
          </w:tcPr>
          <w:p w14:paraId="50C13E0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554BB699" w14:textId="77777777" w:rsidTr="00ED74E2">
        <w:trPr>
          <w:trHeight w:val="300"/>
        </w:trPr>
        <w:tc>
          <w:tcPr>
            <w:tcW w:w="858" w:type="dxa"/>
            <w:noWrap/>
            <w:hideMark/>
          </w:tcPr>
          <w:p w14:paraId="32D9F8B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LHMA014</w:t>
            </w:r>
          </w:p>
        </w:tc>
        <w:tc>
          <w:tcPr>
            <w:tcW w:w="13419" w:type="dxa"/>
            <w:noWrap/>
            <w:hideMark/>
          </w:tcPr>
          <w:p w14:paraId="6F27649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62FECC6B" w14:textId="77777777" w:rsidTr="00ED74E2">
        <w:trPr>
          <w:trHeight w:val="300"/>
        </w:trPr>
        <w:tc>
          <w:tcPr>
            <w:tcW w:w="858" w:type="dxa"/>
            <w:noWrap/>
            <w:hideMark/>
          </w:tcPr>
          <w:p w14:paraId="54A8E4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LHMA015</w:t>
            </w:r>
          </w:p>
        </w:tc>
        <w:tc>
          <w:tcPr>
            <w:tcW w:w="13419" w:type="dxa"/>
            <w:noWrap/>
            <w:hideMark/>
          </w:tcPr>
          <w:p w14:paraId="6E4833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097DE561" w14:textId="77777777" w:rsidTr="00ED74E2">
        <w:trPr>
          <w:trHeight w:val="300"/>
        </w:trPr>
        <w:tc>
          <w:tcPr>
            <w:tcW w:w="858" w:type="dxa"/>
            <w:noWrap/>
            <w:hideMark/>
          </w:tcPr>
          <w:p w14:paraId="63F5138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LDPA008</w:t>
            </w:r>
          </w:p>
        </w:tc>
        <w:tc>
          <w:tcPr>
            <w:tcW w:w="13419" w:type="dxa"/>
            <w:noWrap/>
            <w:hideMark/>
          </w:tcPr>
          <w:p w14:paraId="4BFB79D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46FA137D" w14:textId="77777777" w:rsidTr="00ED74E2">
        <w:trPr>
          <w:trHeight w:val="300"/>
        </w:trPr>
        <w:tc>
          <w:tcPr>
            <w:tcW w:w="858" w:type="dxa"/>
            <w:noWrap/>
            <w:hideMark/>
          </w:tcPr>
          <w:p w14:paraId="3DD57D8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LDPA009</w:t>
            </w:r>
          </w:p>
        </w:tc>
        <w:tc>
          <w:tcPr>
            <w:tcW w:w="13419" w:type="dxa"/>
            <w:noWrap/>
            <w:hideMark/>
          </w:tcPr>
          <w:p w14:paraId="423D5BD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cervicothoracotomie</w:t>
            </w:r>
            <w:proofErr w:type="spellEnd"/>
          </w:p>
        </w:tc>
      </w:tr>
      <w:tr w:rsidR="00D71BE4" w:rsidRPr="009E7941" w14:paraId="0E3010B0" w14:textId="77777777" w:rsidTr="00ED74E2">
        <w:trPr>
          <w:trHeight w:val="300"/>
        </w:trPr>
        <w:tc>
          <w:tcPr>
            <w:tcW w:w="858" w:type="dxa"/>
            <w:noWrap/>
            <w:hideMark/>
          </w:tcPr>
          <w:p w14:paraId="02CA72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LDPA010</w:t>
            </w:r>
          </w:p>
        </w:tc>
        <w:tc>
          <w:tcPr>
            <w:tcW w:w="13419" w:type="dxa"/>
            <w:noWrap/>
            <w:hideMark/>
          </w:tcPr>
          <w:p w14:paraId="2BA904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occipitoaxoïdienne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abord intrabuccal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0678904B" w14:textId="77777777" w:rsidTr="00ED74E2">
        <w:trPr>
          <w:trHeight w:val="300"/>
        </w:trPr>
        <w:tc>
          <w:tcPr>
            <w:tcW w:w="858" w:type="dxa"/>
            <w:noWrap/>
            <w:hideMark/>
          </w:tcPr>
          <w:p w14:paraId="64FCE6B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LEPA001</w:t>
            </w:r>
          </w:p>
        </w:tc>
        <w:tc>
          <w:tcPr>
            <w:tcW w:w="13419" w:type="dxa"/>
            <w:noWrap/>
            <w:hideMark/>
          </w:tcPr>
          <w:p w14:paraId="552BA5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01BD606" w14:textId="77777777" w:rsidTr="00ED74E2">
        <w:trPr>
          <w:trHeight w:val="300"/>
        </w:trPr>
        <w:tc>
          <w:tcPr>
            <w:tcW w:w="858" w:type="dxa"/>
            <w:noWrap/>
            <w:hideMark/>
          </w:tcPr>
          <w:p w14:paraId="5A44459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LEPA002</w:t>
            </w:r>
          </w:p>
        </w:tc>
        <w:tc>
          <w:tcPr>
            <w:tcW w:w="13419" w:type="dxa"/>
            <w:noWrap/>
            <w:hideMark/>
          </w:tcPr>
          <w:p w14:paraId="082EA27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6C8C794" w14:textId="77777777" w:rsidTr="00ED74E2">
        <w:trPr>
          <w:trHeight w:val="300"/>
        </w:trPr>
        <w:tc>
          <w:tcPr>
            <w:tcW w:w="858" w:type="dxa"/>
            <w:noWrap/>
            <w:hideMark/>
          </w:tcPr>
          <w:p w14:paraId="46EE646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LEPA003</w:t>
            </w:r>
          </w:p>
        </w:tc>
        <w:tc>
          <w:tcPr>
            <w:tcW w:w="13419" w:type="dxa"/>
            <w:noWrap/>
            <w:hideMark/>
          </w:tcPr>
          <w:p w14:paraId="428E43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59B71090" w14:textId="77777777" w:rsidTr="00ED74E2">
        <w:trPr>
          <w:trHeight w:val="300"/>
        </w:trPr>
        <w:tc>
          <w:tcPr>
            <w:tcW w:w="858" w:type="dxa"/>
            <w:noWrap/>
            <w:hideMark/>
          </w:tcPr>
          <w:p w14:paraId="3F9D5B8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LEPA004</w:t>
            </w:r>
          </w:p>
        </w:tc>
        <w:tc>
          <w:tcPr>
            <w:tcW w:w="13419" w:type="dxa"/>
            <w:noWrap/>
            <w:hideMark/>
          </w:tcPr>
          <w:p w14:paraId="12CCE6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28E5C5D" w14:textId="77777777" w:rsidTr="00ED74E2">
        <w:trPr>
          <w:trHeight w:val="300"/>
        </w:trPr>
        <w:tc>
          <w:tcPr>
            <w:tcW w:w="858" w:type="dxa"/>
            <w:noWrap/>
            <w:hideMark/>
          </w:tcPr>
          <w:p w14:paraId="5F0338C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LEPA005</w:t>
            </w:r>
          </w:p>
        </w:tc>
        <w:tc>
          <w:tcPr>
            <w:tcW w:w="13419" w:type="dxa"/>
            <w:noWrap/>
            <w:hideMark/>
          </w:tcPr>
          <w:p w14:paraId="19A5392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DC051D8" w14:textId="77777777" w:rsidTr="00ED74E2">
        <w:trPr>
          <w:trHeight w:val="300"/>
        </w:trPr>
        <w:tc>
          <w:tcPr>
            <w:tcW w:w="858" w:type="dxa"/>
            <w:noWrap/>
            <w:hideMark/>
          </w:tcPr>
          <w:p w14:paraId="5A7A5BC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LEPA006</w:t>
            </w:r>
          </w:p>
        </w:tc>
        <w:tc>
          <w:tcPr>
            <w:tcW w:w="13419" w:type="dxa"/>
            <w:noWrap/>
            <w:hideMark/>
          </w:tcPr>
          <w:p w14:paraId="231F2A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65F70160" w14:textId="77777777" w:rsidTr="00ED74E2">
        <w:trPr>
          <w:trHeight w:val="300"/>
        </w:trPr>
        <w:tc>
          <w:tcPr>
            <w:tcW w:w="858" w:type="dxa"/>
            <w:noWrap/>
            <w:hideMark/>
          </w:tcPr>
          <w:p w14:paraId="5610BEE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LEPA007</w:t>
            </w:r>
          </w:p>
        </w:tc>
        <w:tc>
          <w:tcPr>
            <w:tcW w:w="13419" w:type="dxa"/>
            <w:noWrap/>
            <w:hideMark/>
          </w:tcPr>
          <w:p w14:paraId="5B79AD3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6E1B3C83" w14:textId="77777777" w:rsidTr="00ED74E2">
        <w:trPr>
          <w:trHeight w:val="300"/>
        </w:trPr>
        <w:tc>
          <w:tcPr>
            <w:tcW w:w="858" w:type="dxa"/>
            <w:noWrap/>
            <w:hideMark/>
          </w:tcPr>
          <w:p w14:paraId="4FFCBD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LEPA008</w:t>
            </w:r>
          </w:p>
        </w:tc>
        <w:tc>
          <w:tcPr>
            <w:tcW w:w="13419" w:type="dxa"/>
            <w:noWrap/>
            <w:hideMark/>
          </w:tcPr>
          <w:p w14:paraId="2DFA15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A9F0EE3" w14:textId="77777777" w:rsidTr="00ED74E2">
        <w:trPr>
          <w:trHeight w:val="300"/>
        </w:trPr>
        <w:tc>
          <w:tcPr>
            <w:tcW w:w="858" w:type="dxa"/>
            <w:noWrap/>
            <w:hideMark/>
          </w:tcPr>
          <w:p w14:paraId="25ED54B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LEPA009</w:t>
            </w:r>
          </w:p>
        </w:tc>
        <w:tc>
          <w:tcPr>
            <w:tcW w:w="13419" w:type="dxa"/>
            <w:noWrap/>
            <w:hideMark/>
          </w:tcPr>
          <w:p w14:paraId="1CD6E1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3F70027" w14:textId="77777777" w:rsidTr="00ED74E2">
        <w:trPr>
          <w:trHeight w:val="300"/>
        </w:trPr>
        <w:tc>
          <w:tcPr>
            <w:tcW w:w="858" w:type="dxa"/>
            <w:noWrap/>
            <w:hideMark/>
          </w:tcPr>
          <w:p w14:paraId="430B04A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LFPA001</w:t>
            </w:r>
          </w:p>
        </w:tc>
        <w:tc>
          <w:tcPr>
            <w:tcW w:w="13419" w:type="dxa"/>
            <w:noWrap/>
            <w:hideMark/>
          </w:tcPr>
          <w:p w14:paraId="18BDC9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02A33A58" w14:textId="77777777" w:rsidTr="00ED74E2">
        <w:trPr>
          <w:trHeight w:val="300"/>
        </w:trPr>
        <w:tc>
          <w:tcPr>
            <w:tcW w:w="858" w:type="dxa"/>
            <w:noWrap/>
            <w:hideMark/>
          </w:tcPr>
          <w:p w14:paraId="75CDA73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LFPA002</w:t>
            </w:r>
          </w:p>
        </w:tc>
        <w:tc>
          <w:tcPr>
            <w:tcW w:w="13419" w:type="dxa"/>
            <w:noWrap/>
            <w:hideMark/>
          </w:tcPr>
          <w:p w14:paraId="6D94DB0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638B7A1" w14:textId="77777777" w:rsidTr="00ED74E2">
        <w:trPr>
          <w:trHeight w:val="300"/>
        </w:trPr>
        <w:tc>
          <w:tcPr>
            <w:tcW w:w="858" w:type="dxa"/>
            <w:noWrap/>
            <w:hideMark/>
          </w:tcPr>
          <w:p w14:paraId="4B01E84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LFPA003</w:t>
            </w:r>
          </w:p>
        </w:tc>
        <w:tc>
          <w:tcPr>
            <w:tcW w:w="13419" w:type="dxa"/>
            <w:noWrap/>
            <w:hideMark/>
          </w:tcPr>
          <w:p w14:paraId="2337FED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21E1643" w14:textId="77777777" w:rsidTr="00ED74E2">
        <w:trPr>
          <w:trHeight w:val="300"/>
        </w:trPr>
        <w:tc>
          <w:tcPr>
            <w:tcW w:w="858" w:type="dxa"/>
            <w:noWrap/>
            <w:hideMark/>
          </w:tcPr>
          <w:p w14:paraId="38E96B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LHFA001</w:t>
            </w:r>
          </w:p>
        </w:tc>
        <w:tc>
          <w:tcPr>
            <w:tcW w:w="13419" w:type="dxa"/>
            <w:noWrap/>
            <w:hideMark/>
          </w:tcPr>
          <w:p w14:paraId="6DCB7A4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C4B2E03" w14:textId="77777777" w:rsidTr="00ED74E2">
        <w:trPr>
          <w:trHeight w:val="300"/>
        </w:trPr>
        <w:tc>
          <w:tcPr>
            <w:tcW w:w="858" w:type="dxa"/>
            <w:noWrap/>
            <w:hideMark/>
          </w:tcPr>
          <w:p w14:paraId="4748CB8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LHFA003</w:t>
            </w:r>
          </w:p>
        </w:tc>
        <w:tc>
          <w:tcPr>
            <w:tcW w:w="13419" w:type="dxa"/>
            <w:noWrap/>
            <w:hideMark/>
          </w:tcPr>
          <w:p w14:paraId="4EB5B7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629033D8" w14:textId="77777777" w:rsidTr="00ED74E2">
        <w:trPr>
          <w:trHeight w:val="300"/>
        </w:trPr>
        <w:tc>
          <w:tcPr>
            <w:tcW w:w="858" w:type="dxa"/>
            <w:noWrap/>
            <w:hideMark/>
          </w:tcPr>
          <w:p w14:paraId="5B30F94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LHFA013</w:t>
            </w:r>
          </w:p>
        </w:tc>
        <w:tc>
          <w:tcPr>
            <w:tcW w:w="13419" w:type="dxa"/>
            <w:noWrap/>
            <w:hideMark/>
          </w:tcPr>
          <w:p w14:paraId="00D766D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9D688A0" w14:textId="77777777" w:rsidTr="00ED74E2">
        <w:trPr>
          <w:trHeight w:val="300"/>
        </w:trPr>
        <w:tc>
          <w:tcPr>
            <w:tcW w:w="858" w:type="dxa"/>
            <w:noWrap/>
            <w:hideMark/>
          </w:tcPr>
          <w:p w14:paraId="5121D0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LHFA025</w:t>
            </w:r>
          </w:p>
        </w:tc>
        <w:tc>
          <w:tcPr>
            <w:tcW w:w="13419" w:type="dxa"/>
            <w:noWrap/>
            <w:hideMark/>
          </w:tcPr>
          <w:p w14:paraId="1938F9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286557A4" w14:textId="77777777" w:rsidTr="00ED74E2">
        <w:trPr>
          <w:trHeight w:val="300"/>
        </w:trPr>
        <w:tc>
          <w:tcPr>
            <w:tcW w:w="858" w:type="dxa"/>
            <w:noWrap/>
            <w:hideMark/>
          </w:tcPr>
          <w:p w14:paraId="764426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LHFA027</w:t>
            </w:r>
          </w:p>
        </w:tc>
        <w:tc>
          <w:tcPr>
            <w:tcW w:w="13419" w:type="dxa"/>
            <w:noWrap/>
            <w:hideMark/>
          </w:tcPr>
          <w:p w14:paraId="2F92A8E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ECD290F" w14:textId="77777777" w:rsidTr="00ED74E2">
        <w:trPr>
          <w:trHeight w:val="300"/>
        </w:trPr>
        <w:tc>
          <w:tcPr>
            <w:tcW w:w="858" w:type="dxa"/>
            <w:noWrap/>
            <w:hideMark/>
          </w:tcPr>
          <w:p w14:paraId="52E006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LHFA028</w:t>
            </w:r>
          </w:p>
        </w:tc>
        <w:tc>
          <w:tcPr>
            <w:tcW w:w="13419" w:type="dxa"/>
            <w:noWrap/>
            <w:hideMark/>
          </w:tcPr>
          <w:p w14:paraId="775C664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4D16BFC7" w14:textId="77777777" w:rsidTr="00ED74E2">
        <w:trPr>
          <w:trHeight w:val="300"/>
        </w:trPr>
        <w:tc>
          <w:tcPr>
            <w:tcW w:w="858" w:type="dxa"/>
            <w:noWrap/>
            <w:hideMark/>
          </w:tcPr>
          <w:p w14:paraId="0FACE7D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LHFA029</w:t>
            </w:r>
          </w:p>
        </w:tc>
        <w:tc>
          <w:tcPr>
            <w:tcW w:w="13419" w:type="dxa"/>
            <w:noWrap/>
            <w:hideMark/>
          </w:tcPr>
          <w:p w14:paraId="7745D55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1FDB979" w14:textId="77777777" w:rsidTr="00ED74E2">
        <w:trPr>
          <w:trHeight w:val="300"/>
        </w:trPr>
        <w:tc>
          <w:tcPr>
            <w:tcW w:w="858" w:type="dxa"/>
            <w:noWrap/>
            <w:hideMark/>
          </w:tcPr>
          <w:p w14:paraId="7CC8064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LDPA001</w:t>
            </w:r>
          </w:p>
        </w:tc>
        <w:tc>
          <w:tcPr>
            <w:tcW w:w="13419" w:type="dxa"/>
            <w:noWrap/>
            <w:hideMark/>
          </w:tcPr>
          <w:p w14:paraId="20A62C4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ouverture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9A81885" w14:textId="77777777" w:rsidTr="00ED74E2">
        <w:trPr>
          <w:trHeight w:val="300"/>
        </w:trPr>
        <w:tc>
          <w:tcPr>
            <w:tcW w:w="858" w:type="dxa"/>
            <w:noWrap/>
            <w:hideMark/>
          </w:tcPr>
          <w:p w14:paraId="1DC11F5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LDPA002</w:t>
            </w:r>
          </w:p>
        </w:tc>
        <w:tc>
          <w:tcPr>
            <w:tcW w:w="13419" w:type="dxa"/>
            <w:noWrap/>
            <w:hideMark/>
          </w:tcPr>
          <w:p w14:paraId="14DC11E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AA10CA9" w14:textId="77777777" w:rsidTr="00ED74E2">
        <w:trPr>
          <w:trHeight w:val="300"/>
        </w:trPr>
        <w:tc>
          <w:tcPr>
            <w:tcW w:w="858" w:type="dxa"/>
            <w:noWrap/>
            <w:hideMark/>
          </w:tcPr>
          <w:p w14:paraId="20C1905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LDPA003</w:t>
            </w:r>
          </w:p>
        </w:tc>
        <w:tc>
          <w:tcPr>
            <w:tcW w:w="13419" w:type="dxa"/>
            <w:noWrap/>
            <w:hideMark/>
          </w:tcPr>
          <w:p w14:paraId="3CCB344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ouverture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4156DE7" w14:textId="77777777" w:rsidTr="00ED74E2">
        <w:trPr>
          <w:trHeight w:val="300"/>
        </w:trPr>
        <w:tc>
          <w:tcPr>
            <w:tcW w:w="858" w:type="dxa"/>
            <w:noWrap/>
            <w:hideMark/>
          </w:tcPr>
          <w:p w14:paraId="6F6FA82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LDPA004</w:t>
            </w:r>
          </w:p>
        </w:tc>
        <w:tc>
          <w:tcPr>
            <w:tcW w:w="13419" w:type="dxa"/>
            <w:noWrap/>
            <w:hideMark/>
          </w:tcPr>
          <w:p w14:paraId="2993BF0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374521D" w14:textId="77777777" w:rsidTr="00ED74E2">
        <w:trPr>
          <w:trHeight w:val="300"/>
        </w:trPr>
        <w:tc>
          <w:tcPr>
            <w:tcW w:w="858" w:type="dxa"/>
            <w:noWrap/>
            <w:hideMark/>
          </w:tcPr>
          <w:p w14:paraId="65260D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LDPA005</w:t>
            </w:r>
          </w:p>
        </w:tc>
        <w:tc>
          <w:tcPr>
            <w:tcW w:w="13419" w:type="dxa"/>
            <w:noWrap/>
            <w:hideMark/>
          </w:tcPr>
          <w:p w14:paraId="7FDC59F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par abord intrabuccal</w:t>
            </w:r>
          </w:p>
        </w:tc>
      </w:tr>
      <w:tr w:rsidR="00D71BE4" w:rsidRPr="009E7941" w14:paraId="61CA2DD1" w14:textId="77777777" w:rsidTr="00ED74E2">
        <w:trPr>
          <w:trHeight w:val="300"/>
        </w:trPr>
        <w:tc>
          <w:tcPr>
            <w:tcW w:w="858" w:type="dxa"/>
            <w:noWrap/>
            <w:hideMark/>
          </w:tcPr>
          <w:p w14:paraId="607F064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LHMA007</w:t>
            </w:r>
          </w:p>
        </w:tc>
        <w:tc>
          <w:tcPr>
            <w:tcW w:w="13419" w:type="dxa"/>
            <w:noWrap/>
            <w:hideMark/>
          </w:tcPr>
          <w:p w14:paraId="04202F7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Laminoplastie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323C9988" w14:textId="77777777" w:rsidTr="00ED74E2">
        <w:trPr>
          <w:trHeight w:val="300"/>
        </w:trPr>
        <w:tc>
          <w:tcPr>
            <w:tcW w:w="858" w:type="dxa"/>
            <w:noWrap/>
            <w:hideMark/>
          </w:tcPr>
          <w:p w14:paraId="244C84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LHMA016</w:t>
            </w:r>
          </w:p>
        </w:tc>
        <w:tc>
          <w:tcPr>
            <w:tcW w:w="13419" w:type="dxa"/>
            <w:noWrap/>
            <w:hideMark/>
          </w:tcPr>
          <w:p w14:paraId="267A05C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Laminoplastie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301EFA1D" w14:textId="77777777" w:rsidTr="00ED74E2">
        <w:trPr>
          <w:trHeight w:val="300"/>
        </w:trPr>
        <w:tc>
          <w:tcPr>
            <w:tcW w:w="858" w:type="dxa"/>
            <w:noWrap/>
            <w:hideMark/>
          </w:tcPr>
          <w:p w14:paraId="59DAC20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LHPA003</w:t>
            </w:r>
          </w:p>
        </w:tc>
        <w:tc>
          <w:tcPr>
            <w:tcW w:w="13419" w:type="dxa"/>
            <w:noWrap/>
            <w:hideMark/>
          </w:tcPr>
          <w:p w14:paraId="3851AB2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BC95B1C" w14:textId="77777777" w:rsidTr="00ED74E2">
        <w:trPr>
          <w:trHeight w:val="300"/>
        </w:trPr>
        <w:tc>
          <w:tcPr>
            <w:tcW w:w="858" w:type="dxa"/>
            <w:noWrap/>
            <w:hideMark/>
          </w:tcPr>
          <w:p w14:paraId="2F6DFE4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LHPA006</w:t>
            </w:r>
          </w:p>
        </w:tc>
        <w:tc>
          <w:tcPr>
            <w:tcW w:w="13419" w:type="dxa"/>
            <w:noWrap/>
            <w:hideMark/>
          </w:tcPr>
          <w:p w14:paraId="29C1D30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2515676" w14:textId="77777777" w:rsidTr="00ED74E2">
        <w:trPr>
          <w:trHeight w:val="300"/>
        </w:trPr>
        <w:tc>
          <w:tcPr>
            <w:tcW w:w="858" w:type="dxa"/>
            <w:noWrap/>
            <w:hideMark/>
          </w:tcPr>
          <w:p w14:paraId="46B8F10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LHPA010</w:t>
            </w:r>
          </w:p>
        </w:tc>
        <w:tc>
          <w:tcPr>
            <w:tcW w:w="13419" w:type="dxa"/>
            <w:noWrap/>
            <w:hideMark/>
          </w:tcPr>
          <w:p w14:paraId="40045C2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sans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5E7E62C" w14:textId="77777777" w:rsidTr="00ED74E2">
        <w:trPr>
          <w:trHeight w:val="300"/>
        </w:trPr>
        <w:tc>
          <w:tcPr>
            <w:tcW w:w="858" w:type="dxa"/>
            <w:noWrap/>
            <w:hideMark/>
          </w:tcPr>
          <w:p w14:paraId="056EA9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LHFA016</w:t>
            </w:r>
          </w:p>
        </w:tc>
        <w:tc>
          <w:tcPr>
            <w:tcW w:w="13419" w:type="dxa"/>
            <w:noWrap/>
            <w:hideMark/>
          </w:tcPr>
          <w:p w14:paraId="015A72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32E74CE7" w14:textId="77777777" w:rsidTr="00ED74E2">
        <w:trPr>
          <w:trHeight w:val="300"/>
        </w:trPr>
        <w:tc>
          <w:tcPr>
            <w:tcW w:w="858" w:type="dxa"/>
            <w:noWrap/>
            <w:hideMark/>
          </w:tcPr>
          <w:p w14:paraId="2C75E15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LHFA019</w:t>
            </w:r>
          </w:p>
        </w:tc>
        <w:tc>
          <w:tcPr>
            <w:tcW w:w="13419" w:type="dxa"/>
            <w:noWrap/>
            <w:hideMark/>
          </w:tcPr>
          <w:p w14:paraId="415347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64470A41" w14:textId="77777777" w:rsidTr="00ED74E2">
        <w:trPr>
          <w:trHeight w:val="300"/>
        </w:trPr>
        <w:tc>
          <w:tcPr>
            <w:tcW w:w="858" w:type="dxa"/>
            <w:noWrap/>
            <w:hideMark/>
          </w:tcPr>
          <w:p w14:paraId="6E7E17E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LHFA024</w:t>
            </w:r>
          </w:p>
        </w:tc>
        <w:tc>
          <w:tcPr>
            <w:tcW w:w="13419" w:type="dxa"/>
            <w:noWrap/>
            <w:hideMark/>
          </w:tcPr>
          <w:p w14:paraId="7666E40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sans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6DFDD18D" w14:textId="77777777" w:rsidTr="00ED74E2">
        <w:trPr>
          <w:trHeight w:val="300"/>
        </w:trPr>
        <w:tc>
          <w:tcPr>
            <w:tcW w:w="858" w:type="dxa"/>
            <w:noWrap/>
            <w:hideMark/>
          </w:tcPr>
          <w:p w14:paraId="146149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LDFA003</w:t>
            </w:r>
          </w:p>
        </w:tc>
        <w:tc>
          <w:tcPr>
            <w:tcW w:w="13419" w:type="dxa"/>
            <w:noWrap/>
            <w:hideMark/>
          </w:tcPr>
          <w:p w14:paraId="734D0D2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62C8D23" w14:textId="77777777" w:rsidTr="00ED74E2">
        <w:trPr>
          <w:trHeight w:val="300"/>
        </w:trPr>
        <w:tc>
          <w:tcPr>
            <w:tcW w:w="858" w:type="dxa"/>
            <w:noWrap/>
            <w:hideMark/>
          </w:tcPr>
          <w:p w14:paraId="3D5D065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LDFA004</w:t>
            </w:r>
          </w:p>
        </w:tc>
        <w:tc>
          <w:tcPr>
            <w:tcW w:w="13419" w:type="dxa"/>
            <w:noWrap/>
            <w:hideMark/>
          </w:tcPr>
          <w:p w14:paraId="34C8CB5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9ACF963" w14:textId="77777777" w:rsidTr="00ED74E2">
        <w:trPr>
          <w:trHeight w:val="300"/>
        </w:trPr>
        <w:tc>
          <w:tcPr>
            <w:tcW w:w="858" w:type="dxa"/>
            <w:noWrap/>
            <w:hideMark/>
          </w:tcPr>
          <w:p w14:paraId="462F3F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LDFA005</w:t>
            </w:r>
          </w:p>
        </w:tc>
        <w:tc>
          <w:tcPr>
            <w:tcW w:w="13419" w:type="dxa"/>
            <w:noWrap/>
            <w:hideMark/>
          </w:tcPr>
          <w:p w14:paraId="1DAC65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486498D" w14:textId="77777777" w:rsidTr="00ED74E2">
        <w:trPr>
          <w:trHeight w:val="300"/>
        </w:trPr>
        <w:tc>
          <w:tcPr>
            <w:tcW w:w="858" w:type="dxa"/>
            <w:noWrap/>
            <w:hideMark/>
          </w:tcPr>
          <w:p w14:paraId="7BE833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LFFA001</w:t>
            </w:r>
          </w:p>
        </w:tc>
        <w:tc>
          <w:tcPr>
            <w:tcW w:w="13419" w:type="dxa"/>
            <w:noWrap/>
            <w:hideMark/>
          </w:tcPr>
          <w:p w14:paraId="15FDCB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52B39DC" w14:textId="77777777" w:rsidTr="00ED74E2">
        <w:trPr>
          <w:trHeight w:val="300"/>
        </w:trPr>
        <w:tc>
          <w:tcPr>
            <w:tcW w:w="858" w:type="dxa"/>
            <w:noWrap/>
            <w:hideMark/>
          </w:tcPr>
          <w:p w14:paraId="6EC06E0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LFFA005</w:t>
            </w:r>
          </w:p>
        </w:tc>
        <w:tc>
          <w:tcPr>
            <w:tcW w:w="13419" w:type="dxa"/>
            <w:noWrap/>
            <w:hideMark/>
          </w:tcPr>
          <w:p w14:paraId="6748F6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9859792" w14:textId="77777777" w:rsidTr="00ED74E2">
        <w:trPr>
          <w:trHeight w:val="300"/>
        </w:trPr>
        <w:tc>
          <w:tcPr>
            <w:tcW w:w="858" w:type="dxa"/>
            <w:noWrap/>
            <w:hideMark/>
          </w:tcPr>
          <w:p w14:paraId="16579AE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LFFA006</w:t>
            </w:r>
          </w:p>
        </w:tc>
        <w:tc>
          <w:tcPr>
            <w:tcW w:w="13419" w:type="dxa"/>
            <w:noWrap/>
            <w:hideMark/>
          </w:tcPr>
          <w:p w14:paraId="39DEF5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0259395E" w14:textId="77777777" w:rsidTr="00ED74E2">
        <w:trPr>
          <w:trHeight w:val="300"/>
        </w:trPr>
        <w:tc>
          <w:tcPr>
            <w:tcW w:w="858" w:type="dxa"/>
            <w:noWrap/>
            <w:hideMark/>
          </w:tcPr>
          <w:p w14:paraId="55147B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LDAA001</w:t>
            </w:r>
          </w:p>
        </w:tc>
        <w:tc>
          <w:tcPr>
            <w:tcW w:w="13419" w:type="dxa"/>
            <w:noWrap/>
            <w:hideMark/>
          </w:tcPr>
          <w:p w14:paraId="0DE4172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postérieur</w:t>
            </w:r>
            <w:proofErr w:type="spellEnd"/>
          </w:p>
        </w:tc>
      </w:tr>
      <w:tr w:rsidR="00D71BE4" w:rsidRPr="009E7941" w14:paraId="65339BAE" w14:textId="77777777" w:rsidTr="00ED74E2">
        <w:trPr>
          <w:trHeight w:val="300"/>
        </w:trPr>
        <w:tc>
          <w:tcPr>
            <w:tcW w:w="858" w:type="dxa"/>
            <w:noWrap/>
            <w:hideMark/>
          </w:tcPr>
          <w:p w14:paraId="33FA8AD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LDAA002</w:t>
            </w:r>
          </w:p>
        </w:tc>
        <w:tc>
          <w:tcPr>
            <w:tcW w:w="13419" w:type="dxa"/>
            <w:noWrap/>
            <w:hideMark/>
          </w:tcPr>
          <w:p w14:paraId="2DAD1C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postérieur</w:t>
            </w:r>
            <w:proofErr w:type="spellEnd"/>
          </w:p>
        </w:tc>
      </w:tr>
      <w:tr w:rsidR="00D71BE4" w:rsidRPr="009E7941" w14:paraId="2FA17721" w14:textId="77777777" w:rsidTr="00ED74E2">
        <w:trPr>
          <w:trHeight w:val="300"/>
        </w:trPr>
        <w:tc>
          <w:tcPr>
            <w:tcW w:w="858" w:type="dxa"/>
            <w:noWrap/>
            <w:hideMark/>
          </w:tcPr>
          <w:p w14:paraId="07E83E1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LFAA001</w:t>
            </w:r>
          </w:p>
        </w:tc>
        <w:tc>
          <w:tcPr>
            <w:tcW w:w="13419" w:type="dxa"/>
            <w:noWrap/>
            <w:hideMark/>
          </w:tcPr>
          <w:p w14:paraId="73A22CE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C142783" w14:textId="77777777" w:rsidTr="00ED74E2">
        <w:trPr>
          <w:trHeight w:val="300"/>
        </w:trPr>
        <w:tc>
          <w:tcPr>
            <w:tcW w:w="858" w:type="dxa"/>
            <w:noWrap/>
            <w:hideMark/>
          </w:tcPr>
          <w:p w14:paraId="6064055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LFAA002</w:t>
            </w:r>
          </w:p>
        </w:tc>
        <w:tc>
          <w:tcPr>
            <w:tcW w:w="13419" w:type="dxa"/>
            <w:noWrap/>
            <w:hideMark/>
          </w:tcPr>
          <w:p w14:paraId="782D474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D5E06E7" w14:textId="77777777" w:rsidTr="00ED74E2">
        <w:trPr>
          <w:trHeight w:val="300"/>
        </w:trPr>
        <w:tc>
          <w:tcPr>
            <w:tcW w:w="858" w:type="dxa"/>
            <w:noWrap/>
            <w:hideMark/>
          </w:tcPr>
          <w:p w14:paraId="2C3CB9C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LDFA002</w:t>
            </w:r>
          </w:p>
        </w:tc>
        <w:tc>
          <w:tcPr>
            <w:tcW w:w="13419" w:type="dxa"/>
            <w:noWrap/>
            <w:hideMark/>
          </w:tcPr>
          <w:p w14:paraId="30AF3A5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Uncectomie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l'uncus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foraminotomie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p>
        </w:tc>
      </w:tr>
      <w:tr w:rsidR="00D71BE4" w:rsidRPr="009E7941" w14:paraId="662F1612" w14:textId="77777777" w:rsidTr="00ED74E2">
        <w:trPr>
          <w:trHeight w:val="300"/>
        </w:trPr>
        <w:tc>
          <w:tcPr>
            <w:tcW w:w="858" w:type="dxa"/>
            <w:noWrap/>
            <w:hideMark/>
          </w:tcPr>
          <w:p w14:paraId="2B3BA9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LDPA006</w:t>
            </w:r>
          </w:p>
        </w:tc>
        <w:tc>
          <w:tcPr>
            <w:tcW w:w="13419" w:type="dxa"/>
            <w:noWrap/>
            <w:hideMark/>
          </w:tcPr>
          <w:p w14:paraId="2AF3CDE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Somatotomie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7389845D" w14:textId="77777777" w:rsidTr="00ED74E2">
        <w:trPr>
          <w:trHeight w:val="300"/>
        </w:trPr>
        <w:tc>
          <w:tcPr>
            <w:tcW w:w="858" w:type="dxa"/>
            <w:noWrap/>
            <w:hideMark/>
          </w:tcPr>
          <w:p w14:paraId="376E93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LDPA007</w:t>
            </w:r>
          </w:p>
        </w:tc>
        <w:tc>
          <w:tcPr>
            <w:tcW w:w="13419" w:type="dxa"/>
            <w:noWrap/>
            <w:hideMark/>
          </w:tcPr>
          <w:p w14:paraId="2826CC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Somatotomie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6530D80E" w14:textId="77777777" w:rsidTr="00ED74E2">
        <w:trPr>
          <w:trHeight w:val="300"/>
        </w:trPr>
        <w:tc>
          <w:tcPr>
            <w:tcW w:w="858" w:type="dxa"/>
            <w:noWrap/>
            <w:hideMark/>
          </w:tcPr>
          <w:p w14:paraId="7DA7E0D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LDFA009</w:t>
            </w:r>
          </w:p>
        </w:tc>
        <w:tc>
          <w:tcPr>
            <w:tcW w:w="13419" w:type="dxa"/>
            <w:noWrap/>
            <w:hideMark/>
          </w:tcPr>
          <w:p w14:paraId="2C69781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953FFBA" w14:textId="77777777" w:rsidTr="00ED74E2">
        <w:trPr>
          <w:trHeight w:val="300"/>
        </w:trPr>
        <w:tc>
          <w:tcPr>
            <w:tcW w:w="858" w:type="dxa"/>
            <w:noWrap/>
            <w:hideMark/>
          </w:tcPr>
          <w:p w14:paraId="1DDD78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LDFA012</w:t>
            </w:r>
          </w:p>
        </w:tc>
        <w:tc>
          <w:tcPr>
            <w:tcW w:w="13419" w:type="dxa"/>
            <w:noWrap/>
            <w:hideMark/>
          </w:tcPr>
          <w:p w14:paraId="546F9FD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49DA581B" w14:textId="77777777" w:rsidTr="00ED74E2">
        <w:trPr>
          <w:trHeight w:val="300"/>
        </w:trPr>
        <w:tc>
          <w:tcPr>
            <w:tcW w:w="858" w:type="dxa"/>
            <w:noWrap/>
            <w:hideMark/>
          </w:tcPr>
          <w:p w14:paraId="06866F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LEFA004</w:t>
            </w:r>
          </w:p>
        </w:tc>
        <w:tc>
          <w:tcPr>
            <w:tcW w:w="13419" w:type="dxa"/>
            <w:noWrap/>
            <w:hideMark/>
          </w:tcPr>
          <w:p w14:paraId="6E7998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15075F6" w14:textId="77777777" w:rsidTr="00ED74E2">
        <w:trPr>
          <w:trHeight w:val="300"/>
        </w:trPr>
        <w:tc>
          <w:tcPr>
            <w:tcW w:w="858" w:type="dxa"/>
            <w:noWrap/>
            <w:hideMark/>
          </w:tcPr>
          <w:p w14:paraId="5872E6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LEFA006</w:t>
            </w:r>
          </w:p>
        </w:tc>
        <w:tc>
          <w:tcPr>
            <w:tcW w:w="13419" w:type="dxa"/>
            <w:noWrap/>
            <w:hideMark/>
          </w:tcPr>
          <w:p w14:paraId="4AEFEC7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140A5535" w14:textId="77777777" w:rsidTr="00ED74E2">
        <w:trPr>
          <w:trHeight w:val="300"/>
        </w:trPr>
        <w:tc>
          <w:tcPr>
            <w:tcW w:w="858" w:type="dxa"/>
            <w:noWrap/>
            <w:hideMark/>
          </w:tcPr>
          <w:p w14:paraId="36CA568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LEFA007</w:t>
            </w:r>
          </w:p>
        </w:tc>
        <w:tc>
          <w:tcPr>
            <w:tcW w:w="13419" w:type="dxa"/>
            <w:noWrap/>
            <w:hideMark/>
          </w:tcPr>
          <w:p w14:paraId="0B67468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4AA6C32E" w14:textId="77777777" w:rsidTr="00ED74E2">
        <w:trPr>
          <w:trHeight w:val="300"/>
        </w:trPr>
        <w:tc>
          <w:tcPr>
            <w:tcW w:w="858" w:type="dxa"/>
            <w:noWrap/>
            <w:hideMark/>
          </w:tcPr>
          <w:p w14:paraId="6B739EC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LEFA008</w:t>
            </w:r>
          </w:p>
        </w:tc>
        <w:tc>
          <w:tcPr>
            <w:tcW w:w="13419" w:type="dxa"/>
            <w:noWrap/>
            <w:hideMark/>
          </w:tcPr>
          <w:p w14:paraId="4D9E3D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30961F5" w14:textId="77777777" w:rsidTr="00ED74E2">
        <w:trPr>
          <w:trHeight w:val="300"/>
        </w:trPr>
        <w:tc>
          <w:tcPr>
            <w:tcW w:w="858" w:type="dxa"/>
            <w:noWrap/>
            <w:hideMark/>
          </w:tcPr>
          <w:p w14:paraId="7A9A93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LEFA010</w:t>
            </w:r>
          </w:p>
        </w:tc>
        <w:tc>
          <w:tcPr>
            <w:tcW w:w="13419" w:type="dxa"/>
            <w:noWrap/>
            <w:hideMark/>
          </w:tcPr>
          <w:p w14:paraId="172BB69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A0ADEB5" w14:textId="77777777" w:rsidTr="00ED74E2">
        <w:trPr>
          <w:trHeight w:val="300"/>
        </w:trPr>
        <w:tc>
          <w:tcPr>
            <w:tcW w:w="858" w:type="dxa"/>
            <w:noWrap/>
            <w:hideMark/>
          </w:tcPr>
          <w:p w14:paraId="19FF9AF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LEFA012</w:t>
            </w:r>
          </w:p>
        </w:tc>
        <w:tc>
          <w:tcPr>
            <w:tcW w:w="13419" w:type="dxa"/>
            <w:noWrap/>
            <w:hideMark/>
          </w:tcPr>
          <w:p w14:paraId="7DE8E0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6B748A3" w14:textId="77777777" w:rsidTr="00ED74E2">
        <w:trPr>
          <w:trHeight w:val="300"/>
        </w:trPr>
        <w:tc>
          <w:tcPr>
            <w:tcW w:w="858" w:type="dxa"/>
            <w:noWrap/>
            <w:hideMark/>
          </w:tcPr>
          <w:p w14:paraId="3E0EBF8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LEFA014</w:t>
            </w:r>
          </w:p>
        </w:tc>
        <w:tc>
          <w:tcPr>
            <w:tcW w:w="13419" w:type="dxa"/>
            <w:noWrap/>
            <w:hideMark/>
          </w:tcPr>
          <w:p w14:paraId="56D5E4C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préparation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p>
        </w:tc>
      </w:tr>
      <w:tr w:rsidR="00D71BE4" w:rsidRPr="009E7941" w14:paraId="1994AADF" w14:textId="77777777" w:rsidTr="00ED74E2">
        <w:trPr>
          <w:trHeight w:val="300"/>
        </w:trPr>
        <w:tc>
          <w:tcPr>
            <w:tcW w:w="858" w:type="dxa"/>
            <w:noWrap/>
            <w:hideMark/>
          </w:tcPr>
          <w:p w14:paraId="206A8FF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LFFA008</w:t>
            </w:r>
          </w:p>
        </w:tc>
        <w:tc>
          <w:tcPr>
            <w:tcW w:w="13419" w:type="dxa"/>
            <w:noWrap/>
            <w:hideMark/>
          </w:tcPr>
          <w:p w14:paraId="332124F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A53C90B" w14:textId="77777777" w:rsidTr="00ED74E2">
        <w:trPr>
          <w:trHeight w:val="300"/>
        </w:trPr>
        <w:tc>
          <w:tcPr>
            <w:tcW w:w="858" w:type="dxa"/>
            <w:noWrap/>
            <w:hideMark/>
          </w:tcPr>
          <w:p w14:paraId="776BDF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LFFA009</w:t>
            </w:r>
          </w:p>
        </w:tc>
        <w:tc>
          <w:tcPr>
            <w:tcW w:w="13419" w:type="dxa"/>
            <w:noWrap/>
            <w:hideMark/>
          </w:tcPr>
          <w:p w14:paraId="0078EE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C2AEA18" w14:textId="77777777" w:rsidTr="00ED74E2">
        <w:trPr>
          <w:trHeight w:val="300"/>
        </w:trPr>
        <w:tc>
          <w:tcPr>
            <w:tcW w:w="858" w:type="dxa"/>
            <w:noWrap/>
            <w:hideMark/>
          </w:tcPr>
          <w:p w14:paraId="3B54842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LFFA013</w:t>
            </w:r>
          </w:p>
        </w:tc>
        <w:tc>
          <w:tcPr>
            <w:tcW w:w="13419" w:type="dxa"/>
            <w:noWrap/>
            <w:hideMark/>
          </w:tcPr>
          <w:p w14:paraId="345F040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6624746B" w14:textId="77777777" w:rsidTr="00ED74E2">
        <w:trPr>
          <w:trHeight w:val="300"/>
        </w:trPr>
        <w:tc>
          <w:tcPr>
            <w:tcW w:w="858" w:type="dxa"/>
            <w:noWrap/>
            <w:hideMark/>
          </w:tcPr>
          <w:p w14:paraId="55637B3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LFFA014</w:t>
            </w:r>
          </w:p>
        </w:tc>
        <w:tc>
          <w:tcPr>
            <w:tcW w:w="13419" w:type="dxa"/>
            <w:noWrap/>
            <w:hideMark/>
          </w:tcPr>
          <w:p w14:paraId="647B381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direct avec </w:t>
            </w:r>
            <w:proofErr w:type="spellStart"/>
            <w:r w:rsidRPr="009E7941">
              <w:rPr>
                <w:rFonts w:ascii="Calibri" w:hAnsi="Calibri" w:cs="Calibri"/>
                <w:sz w:val="16"/>
                <w:szCs w:val="16"/>
                <w:lang w:eastAsia="it-IT"/>
              </w:rPr>
              <w:t>préparation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coelioscopie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rétropéritonéoscopie</w:t>
            </w:r>
            <w:proofErr w:type="spellEnd"/>
          </w:p>
        </w:tc>
      </w:tr>
      <w:tr w:rsidR="00D71BE4" w:rsidRPr="009E7941" w14:paraId="27C72411" w14:textId="77777777" w:rsidTr="00ED74E2">
        <w:trPr>
          <w:trHeight w:val="300"/>
        </w:trPr>
        <w:tc>
          <w:tcPr>
            <w:tcW w:w="858" w:type="dxa"/>
            <w:noWrap/>
            <w:hideMark/>
          </w:tcPr>
          <w:p w14:paraId="1F931C7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LHFA031</w:t>
            </w:r>
          </w:p>
        </w:tc>
        <w:tc>
          <w:tcPr>
            <w:tcW w:w="13419" w:type="dxa"/>
            <w:noWrap/>
            <w:hideMark/>
          </w:tcPr>
          <w:p w14:paraId="69B6E04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l'arc</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AF29E5D" w14:textId="77777777" w:rsidTr="00ED74E2">
        <w:trPr>
          <w:trHeight w:val="300"/>
        </w:trPr>
        <w:tc>
          <w:tcPr>
            <w:tcW w:w="858" w:type="dxa"/>
            <w:noWrap/>
            <w:hideMark/>
          </w:tcPr>
          <w:p w14:paraId="1DBF67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LDFA010</w:t>
            </w:r>
          </w:p>
        </w:tc>
        <w:tc>
          <w:tcPr>
            <w:tcW w:w="13419" w:type="dxa"/>
            <w:noWrap/>
            <w:hideMark/>
          </w:tcPr>
          <w:p w14:paraId="5303FC4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4FADDE41" w14:textId="77777777" w:rsidTr="00ED74E2">
        <w:trPr>
          <w:trHeight w:val="300"/>
        </w:trPr>
        <w:tc>
          <w:tcPr>
            <w:tcW w:w="858" w:type="dxa"/>
            <w:noWrap/>
            <w:hideMark/>
          </w:tcPr>
          <w:p w14:paraId="28B23CD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LEFA001</w:t>
            </w:r>
          </w:p>
        </w:tc>
        <w:tc>
          <w:tcPr>
            <w:tcW w:w="13419" w:type="dxa"/>
            <w:noWrap/>
            <w:hideMark/>
          </w:tcPr>
          <w:p w14:paraId="58D3C80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thoracique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A598BAA" w14:textId="77777777" w:rsidTr="00ED74E2">
        <w:trPr>
          <w:trHeight w:val="300"/>
        </w:trPr>
        <w:tc>
          <w:tcPr>
            <w:tcW w:w="858" w:type="dxa"/>
            <w:noWrap/>
            <w:hideMark/>
          </w:tcPr>
          <w:p w14:paraId="5C344D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LEFA005</w:t>
            </w:r>
          </w:p>
        </w:tc>
        <w:tc>
          <w:tcPr>
            <w:tcW w:w="13419" w:type="dxa"/>
            <w:noWrap/>
            <w:hideMark/>
          </w:tcPr>
          <w:p w14:paraId="5D8AA14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0CC7B478" w14:textId="77777777" w:rsidTr="00ED74E2">
        <w:trPr>
          <w:trHeight w:val="300"/>
        </w:trPr>
        <w:tc>
          <w:tcPr>
            <w:tcW w:w="858" w:type="dxa"/>
            <w:noWrap/>
            <w:hideMark/>
          </w:tcPr>
          <w:p w14:paraId="484FCA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LEFA009</w:t>
            </w:r>
          </w:p>
        </w:tc>
        <w:tc>
          <w:tcPr>
            <w:tcW w:w="13419" w:type="dxa"/>
            <w:noWrap/>
            <w:hideMark/>
          </w:tcPr>
          <w:p w14:paraId="380757F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2D5E7D51" w14:textId="77777777" w:rsidTr="00ED74E2">
        <w:trPr>
          <w:trHeight w:val="300"/>
        </w:trPr>
        <w:tc>
          <w:tcPr>
            <w:tcW w:w="858" w:type="dxa"/>
            <w:noWrap/>
            <w:hideMark/>
          </w:tcPr>
          <w:p w14:paraId="6463297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LFFA012</w:t>
            </w:r>
          </w:p>
        </w:tc>
        <w:tc>
          <w:tcPr>
            <w:tcW w:w="13419" w:type="dxa"/>
            <w:noWrap/>
            <w:hideMark/>
          </w:tcPr>
          <w:p w14:paraId="4B3AE48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26C1F9B2" w14:textId="77777777" w:rsidTr="00ED74E2">
        <w:trPr>
          <w:trHeight w:val="300"/>
        </w:trPr>
        <w:tc>
          <w:tcPr>
            <w:tcW w:w="858" w:type="dxa"/>
            <w:noWrap/>
            <w:hideMark/>
          </w:tcPr>
          <w:p w14:paraId="1CFA579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LGFA001</w:t>
            </w:r>
          </w:p>
        </w:tc>
        <w:tc>
          <w:tcPr>
            <w:tcW w:w="13419" w:type="dxa"/>
            <w:noWrap/>
            <w:hideMark/>
          </w:tcPr>
          <w:p w14:paraId="4AFEA9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respectant</w:t>
            </w:r>
            <w:proofErr w:type="spellEnd"/>
            <w:r w:rsidRPr="009E7941">
              <w:rPr>
                <w:rFonts w:ascii="Calibri" w:hAnsi="Calibri" w:cs="Calibri"/>
                <w:sz w:val="16"/>
                <w:szCs w:val="16"/>
                <w:lang w:eastAsia="it-IT"/>
              </w:rPr>
              <w:t xml:space="preserve"> S1 et S2], par abord </w:t>
            </w:r>
            <w:proofErr w:type="spellStart"/>
            <w:r w:rsidRPr="009E7941">
              <w:rPr>
                <w:rFonts w:ascii="Calibri" w:hAnsi="Calibri" w:cs="Calibri"/>
                <w:sz w:val="16"/>
                <w:szCs w:val="16"/>
                <w:lang w:eastAsia="it-IT"/>
              </w:rPr>
              <w:t>postérieur</w:t>
            </w:r>
            <w:proofErr w:type="spellEnd"/>
          </w:p>
        </w:tc>
      </w:tr>
      <w:tr w:rsidR="00D71BE4" w:rsidRPr="009E7941" w14:paraId="6C33585E" w14:textId="77777777" w:rsidTr="00ED74E2">
        <w:trPr>
          <w:trHeight w:val="300"/>
        </w:trPr>
        <w:tc>
          <w:tcPr>
            <w:tcW w:w="858" w:type="dxa"/>
            <w:noWrap/>
            <w:hideMark/>
          </w:tcPr>
          <w:p w14:paraId="7A94F32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LGFA002</w:t>
            </w:r>
          </w:p>
        </w:tc>
        <w:tc>
          <w:tcPr>
            <w:tcW w:w="13419" w:type="dxa"/>
            <w:noWrap/>
            <w:hideMark/>
          </w:tcPr>
          <w:p w14:paraId="3F4243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proximale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S1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3A494C3" w14:textId="77777777" w:rsidTr="00ED74E2">
        <w:trPr>
          <w:trHeight w:val="300"/>
        </w:trPr>
        <w:tc>
          <w:tcPr>
            <w:tcW w:w="858" w:type="dxa"/>
            <w:noWrap/>
            <w:hideMark/>
          </w:tcPr>
          <w:p w14:paraId="08D206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LGFA003</w:t>
            </w:r>
          </w:p>
        </w:tc>
        <w:tc>
          <w:tcPr>
            <w:tcW w:w="13419" w:type="dxa"/>
            <w:noWrap/>
            <w:hideMark/>
          </w:tcPr>
          <w:p w14:paraId="7C4F92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respectant</w:t>
            </w:r>
            <w:proofErr w:type="spellEnd"/>
            <w:r w:rsidRPr="009E7941">
              <w:rPr>
                <w:rFonts w:ascii="Calibri" w:hAnsi="Calibri" w:cs="Calibri"/>
                <w:sz w:val="16"/>
                <w:szCs w:val="16"/>
                <w:lang w:eastAsia="it-IT"/>
              </w:rPr>
              <w:t xml:space="preserve"> S1 et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1D6667AC" w14:textId="77777777" w:rsidTr="00ED74E2">
        <w:trPr>
          <w:trHeight w:val="300"/>
        </w:trPr>
        <w:tc>
          <w:tcPr>
            <w:tcW w:w="858" w:type="dxa"/>
            <w:noWrap/>
            <w:hideMark/>
          </w:tcPr>
          <w:p w14:paraId="2BEBC20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LGFA004</w:t>
            </w:r>
          </w:p>
        </w:tc>
        <w:tc>
          <w:tcPr>
            <w:tcW w:w="13419" w:type="dxa"/>
            <w:noWrap/>
            <w:hideMark/>
          </w:tcPr>
          <w:p w14:paraId="0E7E46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425D59FD" w14:textId="77777777" w:rsidTr="00ED74E2">
        <w:trPr>
          <w:trHeight w:val="300"/>
        </w:trPr>
        <w:tc>
          <w:tcPr>
            <w:tcW w:w="858" w:type="dxa"/>
            <w:noWrap/>
            <w:hideMark/>
          </w:tcPr>
          <w:p w14:paraId="7CA3E50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LGFA005</w:t>
            </w:r>
          </w:p>
        </w:tc>
        <w:tc>
          <w:tcPr>
            <w:tcW w:w="13419" w:type="dxa"/>
            <w:noWrap/>
            <w:hideMark/>
          </w:tcPr>
          <w:p w14:paraId="369662E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du coccyx</w:t>
            </w:r>
          </w:p>
        </w:tc>
      </w:tr>
      <w:tr w:rsidR="00D71BE4" w:rsidRPr="009E7941" w14:paraId="7E2227DA" w14:textId="77777777" w:rsidTr="00ED74E2">
        <w:trPr>
          <w:trHeight w:val="300"/>
        </w:trPr>
        <w:tc>
          <w:tcPr>
            <w:tcW w:w="858" w:type="dxa"/>
            <w:noWrap/>
            <w:hideMark/>
          </w:tcPr>
          <w:p w14:paraId="1252147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LGFA006</w:t>
            </w:r>
          </w:p>
        </w:tc>
        <w:tc>
          <w:tcPr>
            <w:tcW w:w="13419" w:type="dxa"/>
            <w:noWrap/>
            <w:hideMark/>
          </w:tcPr>
          <w:p w14:paraId="71E876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proximale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S1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1147D909" w14:textId="77777777" w:rsidTr="00ED74E2">
        <w:trPr>
          <w:trHeight w:val="300"/>
        </w:trPr>
        <w:tc>
          <w:tcPr>
            <w:tcW w:w="858" w:type="dxa"/>
            <w:noWrap/>
            <w:hideMark/>
          </w:tcPr>
          <w:p w14:paraId="7F5FDB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LDGA001</w:t>
            </w:r>
          </w:p>
        </w:tc>
        <w:tc>
          <w:tcPr>
            <w:tcW w:w="13419" w:type="dxa"/>
            <w:noWrap/>
            <w:hideMark/>
          </w:tcPr>
          <w:p w14:paraId="1B7FCF7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308C5245" w14:textId="77777777" w:rsidTr="00ED74E2">
        <w:trPr>
          <w:trHeight w:val="300"/>
        </w:trPr>
        <w:tc>
          <w:tcPr>
            <w:tcW w:w="858" w:type="dxa"/>
            <w:noWrap/>
            <w:hideMark/>
          </w:tcPr>
          <w:p w14:paraId="0C5DF3F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LDGA002</w:t>
            </w:r>
          </w:p>
        </w:tc>
        <w:tc>
          <w:tcPr>
            <w:tcW w:w="13419" w:type="dxa"/>
            <w:noWrap/>
            <w:hideMark/>
          </w:tcPr>
          <w:p w14:paraId="0B64AEA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69F1B917" w14:textId="77777777" w:rsidTr="00ED74E2">
        <w:trPr>
          <w:trHeight w:val="300"/>
        </w:trPr>
        <w:tc>
          <w:tcPr>
            <w:tcW w:w="858" w:type="dxa"/>
            <w:noWrap/>
            <w:hideMark/>
          </w:tcPr>
          <w:p w14:paraId="123CFD9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LEGA001</w:t>
            </w:r>
          </w:p>
        </w:tc>
        <w:tc>
          <w:tcPr>
            <w:tcW w:w="13419" w:type="dxa"/>
            <w:noWrap/>
            <w:hideMark/>
          </w:tcPr>
          <w:p w14:paraId="48D9E34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2824067F" w14:textId="77777777" w:rsidTr="00ED74E2">
        <w:trPr>
          <w:trHeight w:val="300"/>
        </w:trPr>
        <w:tc>
          <w:tcPr>
            <w:tcW w:w="858" w:type="dxa"/>
            <w:noWrap/>
            <w:hideMark/>
          </w:tcPr>
          <w:p w14:paraId="7956A96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LEGA002</w:t>
            </w:r>
          </w:p>
        </w:tc>
        <w:tc>
          <w:tcPr>
            <w:tcW w:w="13419" w:type="dxa"/>
            <w:noWrap/>
            <w:hideMark/>
          </w:tcPr>
          <w:p w14:paraId="0CAEC7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1D1CF142" w14:textId="77777777" w:rsidTr="00ED74E2">
        <w:trPr>
          <w:trHeight w:val="300"/>
        </w:trPr>
        <w:tc>
          <w:tcPr>
            <w:tcW w:w="858" w:type="dxa"/>
            <w:noWrap/>
            <w:hideMark/>
          </w:tcPr>
          <w:p w14:paraId="0919EE5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LFGA001</w:t>
            </w:r>
          </w:p>
        </w:tc>
        <w:tc>
          <w:tcPr>
            <w:tcW w:w="13419" w:type="dxa"/>
            <w:noWrap/>
            <w:hideMark/>
          </w:tcPr>
          <w:p w14:paraId="42D9158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8C8FE9C" w14:textId="77777777" w:rsidTr="00ED74E2">
        <w:trPr>
          <w:trHeight w:val="300"/>
        </w:trPr>
        <w:tc>
          <w:tcPr>
            <w:tcW w:w="858" w:type="dxa"/>
            <w:noWrap/>
            <w:hideMark/>
          </w:tcPr>
          <w:p w14:paraId="7A6030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LHGA004</w:t>
            </w:r>
          </w:p>
        </w:tc>
        <w:tc>
          <w:tcPr>
            <w:tcW w:w="13419" w:type="dxa"/>
            <w:noWrap/>
            <w:hideMark/>
          </w:tcPr>
          <w:p w14:paraId="572F33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447D55D5" w14:textId="77777777" w:rsidTr="00ED74E2">
        <w:trPr>
          <w:trHeight w:val="300"/>
        </w:trPr>
        <w:tc>
          <w:tcPr>
            <w:tcW w:w="858" w:type="dxa"/>
            <w:noWrap/>
            <w:hideMark/>
          </w:tcPr>
          <w:p w14:paraId="61DC720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LHGA006</w:t>
            </w:r>
          </w:p>
        </w:tc>
        <w:tc>
          <w:tcPr>
            <w:tcW w:w="13419" w:type="dxa"/>
            <w:noWrap/>
            <w:hideMark/>
          </w:tcPr>
          <w:p w14:paraId="61102C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BD0B156" w14:textId="77777777" w:rsidTr="00ED74E2">
        <w:trPr>
          <w:trHeight w:val="300"/>
        </w:trPr>
        <w:tc>
          <w:tcPr>
            <w:tcW w:w="858" w:type="dxa"/>
            <w:noWrap/>
            <w:hideMark/>
          </w:tcPr>
          <w:p w14:paraId="17529F0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LHGA007</w:t>
            </w:r>
          </w:p>
        </w:tc>
        <w:tc>
          <w:tcPr>
            <w:tcW w:w="13419" w:type="dxa"/>
            <w:noWrap/>
            <w:hideMark/>
          </w:tcPr>
          <w:p w14:paraId="57AB906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2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2A7DFD5" w14:textId="77777777" w:rsidTr="00ED74E2">
        <w:trPr>
          <w:trHeight w:val="300"/>
        </w:trPr>
        <w:tc>
          <w:tcPr>
            <w:tcW w:w="858" w:type="dxa"/>
            <w:noWrap/>
            <w:hideMark/>
          </w:tcPr>
          <w:p w14:paraId="4030273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LHFH001</w:t>
            </w:r>
          </w:p>
        </w:tc>
        <w:tc>
          <w:tcPr>
            <w:tcW w:w="13419" w:type="dxa"/>
            <w:noWrap/>
            <w:hideMark/>
          </w:tcPr>
          <w:p w14:paraId="125DC6F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Tumorectomie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osseuse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43E6610D" w14:textId="77777777" w:rsidTr="00ED74E2">
        <w:trPr>
          <w:trHeight w:val="300"/>
        </w:trPr>
        <w:tc>
          <w:tcPr>
            <w:tcW w:w="858" w:type="dxa"/>
            <w:noWrap/>
            <w:hideMark/>
          </w:tcPr>
          <w:p w14:paraId="6D42B4E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LHMA008</w:t>
            </w:r>
          </w:p>
        </w:tc>
        <w:tc>
          <w:tcPr>
            <w:tcW w:w="13419" w:type="dxa"/>
            <w:noWrap/>
            <w:hideMark/>
          </w:tcPr>
          <w:p w14:paraId="33223F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Reconstruction de </w:t>
            </w:r>
            <w:proofErr w:type="spellStart"/>
            <w:r w:rsidRPr="009E7941">
              <w:rPr>
                <w:rFonts w:ascii="Calibri" w:hAnsi="Calibri" w:cs="Calibri"/>
                <w:sz w:val="16"/>
                <w:szCs w:val="16"/>
                <w:lang w:eastAsia="it-IT"/>
              </w:rPr>
              <w:t>l'isthme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interarticulaire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39030F" w14:textId="77777777" w:rsidTr="00ED74E2">
        <w:trPr>
          <w:trHeight w:val="300"/>
        </w:trPr>
        <w:tc>
          <w:tcPr>
            <w:tcW w:w="858" w:type="dxa"/>
            <w:noWrap/>
            <w:hideMark/>
          </w:tcPr>
          <w:p w14:paraId="782610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
        </w:tc>
        <w:tc>
          <w:tcPr>
            <w:tcW w:w="13419" w:type="dxa"/>
            <w:noWrap/>
            <w:hideMark/>
          </w:tcPr>
          <w:p w14:paraId="674F3F37" w14:textId="77777777" w:rsidR="00A810BC" w:rsidRPr="009E7941" w:rsidRDefault="00A810BC" w:rsidP="00A810BC">
            <w:pPr>
              <w:autoSpaceDE/>
              <w:autoSpaceDN/>
              <w:adjustRightInd/>
              <w:spacing w:before="0" w:after="0" w:line="240" w:lineRule="auto"/>
              <w:jc w:val="left"/>
              <w:rPr>
                <w:rFonts w:ascii="Times New Roman" w:hAnsi="Times New Roman" w:cs="Times New Roman"/>
                <w:color w:val="auto"/>
                <w:sz w:val="16"/>
                <w:szCs w:val="16"/>
                <w:lang w:eastAsia="it-IT"/>
              </w:rPr>
            </w:pPr>
          </w:p>
        </w:tc>
      </w:tr>
    </w:tbl>
    <w:p w14:paraId="5F58A281" w14:textId="77777777" w:rsidR="00E36EA6" w:rsidRPr="009E7941" w:rsidRDefault="00E36EA6" w:rsidP="00E36EA6"/>
    <w:p w14:paraId="78B20BF2" w14:textId="64425235" w:rsidR="00A810BC" w:rsidRPr="009E7941" w:rsidRDefault="00E36EA6" w:rsidP="00E36EA6">
      <w:pPr>
        <w:pStyle w:val="Titolo2"/>
      </w:pPr>
      <w:r w:rsidRPr="009E7941">
        <w:t>ICD10-codes relative to SSIs</w:t>
      </w:r>
    </w:p>
    <w:tbl>
      <w:tblPr>
        <w:tblStyle w:val="Grigliatabella"/>
        <w:tblW w:w="0" w:type="auto"/>
        <w:tblLook w:val="04A0" w:firstRow="1" w:lastRow="0" w:firstColumn="1" w:lastColumn="0" w:noHBand="0" w:noVBand="1"/>
      </w:tblPr>
      <w:tblGrid>
        <w:gridCol w:w="851"/>
        <w:gridCol w:w="13426"/>
      </w:tblGrid>
      <w:tr w:rsidR="00D407DC" w:rsidRPr="009E7941" w14:paraId="02B074CF" w14:textId="77777777" w:rsidTr="00E36EA6">
        <w:trPr>
          <w:trHeight w:val="300"/>
        </w:trPr>
        <w:tc>
          <w:tcPr>
            <w:tcW w:w="846" w:type="dxa"/>
            <w:noWrap/>
            <w:vAlign w:val="center"/>
            <w:hideMark/>
          </w:tcPr>
          <w:p w14:paraId="64B37488" w14:textId="77777777" w:rsidR="00D407DC" w:rsidRPr="009E7941" w:rsidRDefault="00D407DC" w:rsidP="00D407DC">
            <w:pPr>
              <w:autoSpaceDE/>
              <w:autoSpaceDN/>
              <w:adjustRightInd/>
              <w:spacing w:before="0" w:after="0" w:line="240" w:lineRule="auto"/>
              <w:jc w:val="left"/>
              <w:rPr>
                <w:rFonts w:ascii="Calibri" w:hAnsi="Calibri" w:cs="Calibri"/>
                <w:b/>
                <w:bCs/>
                <w:szCs w:val="22"/>
              </w:rPr>
            </w:pPr>
            <w:r w:rsidRPr="009E7941">
              <w:rPr>
                <w:rFonts w:ascii="Calibri" w:hAnsi="Calibri" w:cs="Calibri"/>
                <w:b/>
                <w:bCs/>
                <w:szCs w:val="22"/>
              </w:rPr>
              <w:t>code</w:t>
            </w:r>
          </w:p>
        </w:tc>
        <w:tc>
          <w:tcPr>
            <w:tcW w:w="13431" w:type="dxa"/>
            <w:noWrap/>
            <w:vAlign w:val="center"/>
            <w:hideMark/>
          </w:tcPr>
          <w:p w14:paraId="538A7B7E" w14:textId="77777777" w:rsidR="00D407DC" w:rsidRPr="009E7941" w:rsidRDefault="00D407DC" w:rsidP="00D407DC">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code_label</w:t>
            </w:r>
            <w:proofErr w:type="spellEnd"/>
          </w:p>
        </w:tc>
      </w:tr>
      <w:tr w:rsidR="00D407DC" w:rsidRPr="009E7941" w14:paraId="32DBAB3F" w14:textId="77777777" w:rsidTr="00E36EA6">
        <w:trPr>
          <w:trHeight w:val="300"/>
        </w:trPr>
        <w:tc>
          <w:tcPr>
            <w:tcW w:w="846" w:type="dxa"/>
            <w:noWrap/>
            <w:vAlign w:val="center"/>
            <w:hideMark/>
          </w:tcPr>
          <w:p w14:paraId="467DC91E" w14:textId="7B61C92E" w:rsidR="00D407DC" w:rsidRPr="009E7941" w:rsidRDefault="00D407DC" w:rsidP="00D407DC">
            <w:pPr>
              <w:autoSpaceDE/>
              <w:autoSpaceDN/>
              <w:adjustRightInd/>
              <w:spacing w:before="0" w:after="0" w:line="240" w:lineRule="auto"/>
              <w:jc w:val="left"/>
              <w:rPr>
                <w:sz w:val="20"/>
              </w:rPr>
            </w:pPr>
            <w:r w:rsidRPr="009E7941">
              <w:rPr>
                <w:sz w:val="20"/>
              </w:rPr>
              <w:t>M462</w:t>
            </w:r>
          </w:p>
        </w:tc>
        <w:tc>
          <w:tcPr>
            <w:tcW w:w="13431" w:type="dxa"/>
            <w:noWrap/>
            <w:vAlign w:val="center"/>
            <w:hideMark/>
          </w:tcPr>
          <w:p w14:paraId="62996C46" w14:textId="716FD4EE"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Vertebral osteomyelitis</w:t>
            </w:r>
          </w:p>
        </w:tc>
      </w:tr>
      <w:tr w:rsidR="00D407DC" w:rsidRPr="009E7941" w14:paraId="1CC844D6" w14:textId="77777777" w:rsidTr="00E36EA6">
        <w:trPr>
          <w:trHeight w:val="300"/>
        </w:trPr>
        <w:tc>
          <w:tcPr>
            <w:tcW w:w="846" w:type="dxa"/>
            <w:noWrap/>
            <w:vAlign w:val="center"/>
            <w:hideMark/>
          </w:tcPr>
          <w:p w14:paraId="3045665B" w14:textId="6A48ABF7" w:rsidR="00D407DC" w:rsidRPr="009E7941" w:rsidRDefault="00D407DC" w:rsidP="00D407DC">
            <w:pPr>
              <w:autoSpaceDE/>
              <w:autoSpaceDN/>
              <w:adjustRightInd/>
              <w:spacing w:before="0" w:after="0" w:line="240" w:lineRule="auto"/>
              <w:jc w:val="left"/>
              <w:rPr>
                <w:sz w:val="20"/>
              </w:rPr>
            </w:pPr>
            <w:r w:rsidRPr="009E7941">
              <w:rPr>
                <w:sz w:val="20"/>
              </w:rPr>
              <w:t>M463</w:t>
            </w:r>
          </w:p>
        </w:tc>
        <w:tc>
          <w:tcPr>
            <w:tcW w:w="13431" w:type="dxa"/>
            <w:noWrap/>
            <w:vAlign w:val="center"/>
            <w:hideMark/>
          </w:tcPr>
          <w:p w14:paraId="71747C0F" w14:textId="00FA062A"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Vertebral Osteomyelitis - </w:t>
            </w:r>
            <w:proofErr w:type="spellStart"/>
            <w:r w:rsidRPr="009E7941">
              <w:rPr>
                <w:rFonts w:ascii="Calibri" w:hAnsi="Calibri" w:cs="Calibri"/>
                <w:szCs w:val="22"/>
              </w:rPr>
              <w:t>Cervico</w:t>
            </w:r>
            <w:proofErr w:type="spellEnd"/>
            <w:r w:rsidRPr="009E7941">
              <w:rPr>
                <w:rFonts w:ascii="Calibri" w:hAnsi="Calibri" w:cs="Calibri"/>
                <w:szCs w:val="22"/>
              </w:rPr>
              <w:t>-dorsal region</w:t>
            </w:r>
          </w:p>
        </w:tc>
      </w:tr>
      <w:tr w:rsidR="00D407DC" w:rsidRPr="009E7941" w14:paraId="63B5AB69" w14:textId="77777777" w:rsidTr="00E36EA6">
        <w:trPr>
          <w:trHeight w:val="300"/>
        </w:trPr>
        <w:tc>
          <w:tcPr>
            <w:tcW w:w="846" w:type="dxa"/>
            <w:noWrap/>
            <w:vAlign w:val="center"/>
            <w:hideMark/>
          </w:tcPr>
          <w:p w14:paraId="4A05831C" w14:textId="12CB2E29" w:rsidR="00D407DC" w:rsidRPr="009E7941" w:rsidRDefault="00D407DC" w:rsidP="00D407DC">
            <w:pPr>
              <w:autoSpaceDE/>
              <w:autoSpaceDN/>
              <w:adjustRightInd/>
              <w:spacing w:before="0" w:after="0" w:line="240" w:lineRule="auto"/>
              <w:jc w:val="left"/>
              <w:rPr>
                <w:sz w:val="20"/>
              </w:rPr>
            </w:pPr>
            <w:r w:rsidRPr="009E7941">
              <w:rPr>
                <w:sz w:val="20"/>
              </w:rPr>
              <w:t>M465</w:t>
            </w:r>
          </w:p>
        </w:tc>
        <w:tc>
          <w:tcPr>
            <w:tcW w:w="13431" w:type="dxa"/>
            <w:noWrap/>
            <w:vAlign w:val="center"/>
            <w:hideMark/>
          </w:tcPr>
          <w:p w14:paraId="508399F2" w14:textId="17B69784"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Vertebral Osteomyelitis - Dorso-lumbar region</w:t>
            </w:r>
          </w:p>
        </w:tc>
      </w:tr>
      <w:tr w:rsidR="00D407DC" w:rsidRPr="009E7941" w14:paraId="5A3CCD7F" w14:textId="77777777" w:rsidTr="00E36EA6">
        <w:trPr>
          <w:trHeight w:val="300"/>
        </w:trPr>
        <w:tc>
          <w:tcPr>
            <w:tcW w:w="846" w:type="dxa"/>
            <w:noWrap/>
            <w:vAlign w:val="center"/>
            <w:hideMark/>
          </w:tcPr>
          <w:p w14:paraId="4B7DB475" w14:textId="52DF5FE8" w:rsidR="00D407DC" w:rsidRPr="009E7941" w:rsidRDefault="00D407DC" w:rsidP="00D407DC">
            <w:pPr>
              <w:autoSpaceDE/>
              <w:autoSpaceDN/>
              <w:adjustRightInd/>
              <w:spacing w:before="0" w:after="0" w:line="240" w:lineRule="auto"/>
              <w:jc w:val="left"/>
              <w:rPr>
                <w:sz w:val="20"/>
              </w:rPr>
            </w:pPr>
            <w:r w:rsidRPr="009E7941">
              <w:rPr>
                <w:sz w:val="20"/>
              </w:rPr>
              <w:t>T813</w:t>
            </w:r>
          </w:p>
        </w:tc>
        <w:tc>
          <w:tcPr>
            <w:tcW w:w="13431" w:type="dxa"/>
            <w:noWrap/>
            <w:vAlign w:val="center"/>
            <w:hideMark/>
          </w:tcPr>
          <w:p w14:paraId="3080DA20" w14:textId="5E6F2B4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Disunion of a surgical wound, not otherwise classified</w:t>
            </w:r>
          </w:p>
        </w:tc>
      </w:tr>
      <w:tr w:rsidR="00D407DC" w:rsidRPr="009E7941" w14:paraId="1621BDF6" w14:textId="77777777" w:rsidTr="00E36EA6">
        <w:trPr>
          <w:trHeight w:val="300"/>
        </w:trPr>
        <w:tc>
          <w:tcPr>
            <w:tcW w:w="846" w:type="dxa"/>
            <w:noWrap/>
            <w:vAlign w:val="center"/>
            <w:hideMark/>
          </w:tcPr>
          <w:p w14:paraId="69A4731A" w14:textId="69DBF272" w:rsidR="00D407DC" w:rsidRPr="009E7941" w:rsidRDefault="00D407DC" w:rsidP="00D407DC">
            <w:pPr>
              <w:autoSpaceDE/>
              <w:autoSpaceDN/>
              <w:adjustRightInd/>
              <w:spacing w:before="0" w:after="0" w:line="240" w:lineRule="auto"/>
              <w:jc w:val="left"/>
              <w:rPr>
                <w:sz w:val="20"/>
              </w:rPr>
            </w:pPr>
            <w:r w:rsidRPr="009E7941">
              <w:rPr>
                <w:sz w:val="20"/>
              </w:rPr>
              <w:t>T814</w:t>
            </w:r>
          </w:p>
        </w:tc>
        <w:tc>
          <w:tcPr>
            <w:tcW w:w="13431" w:type="dxa"/>
            <w:noWrap/>
            <w:vAlign w:val="center"/>
            <w:hideMark/>
          </w:tcPr>
          <w:p w14:paraId="64E090D9" w14:textId="35F0ED5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after a diagnostic and therapeutic procedure, not elsewhere classified</w:t>
            </w:r>
          </w:p>
        </w:tc>
      </w:tr>
      <w:tr w:rsidR="00D407DC" w:rsidRPr="009E7941" w14:paraId="3DDFEE53" w14:textId="77777777" w:rsidTr="00E36EA6">
        <w:trPr>
          <w:trHeight w:val="300"/>
        </w:trPr>
        <w:tc>
          <w:tcPr>
            <w:tcW w:w="846" w:type="dxa"/>
            <w:noWrap/>
            <w:vAlign w:val="center"/>
            <w:hideMark/>
          </w:tcPr>
          <w:p w14:paraId="278133C7" w14:textId="76CDC19F" w:rsidR="00D407DC" w:rsidRPr="009E7941" w:rsidRDefault="00D407DC" w:rsidP="00D407DC">
            <w:pPr>
              <w:autoSpaceDE/>
              <w:autoSpaceDN/>
              <w:adjustRightInd/>
              <w:spacing w:before="0" w:after="0" w:line="240" w:lineRule="auto"/>
              <w:jc w:val="left"/>
              <w:rPr>
                <w:sz w:val="20"/>
              </w:rPr>
            </w:pPr>
            <w:r w:rsidRPr="009E7941">
              <w:rPr>
                <w:sz w:val="20"/>
              </w:rPr>
              <w:t>T845</w:t>
            </w:r>
          </w:p>
        </w:tc>
        <w:tc>
          <w:tcPr>
            <w:tcW w:w="13431" w:type="dxa"/>
            <w:noWrap/>
            <w:vAlign w:val="center"/>
            <w:hideMark/>
          </w:tcPr>
          <w:p w14:paraId="22AC0F9E" w14:textId="4E89F89B"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and inflammatory reaction due to an internal joint prosthesis</w:t>
            </w:r>
          </w:p>
        </w:tc>
      </w:tr>
      <w:tr w:rsidR="00D407DC" w:rsidRPr="009E7941" w14:paraId="16EDF68E" w14:textId="77777777" w:rsidTr="00E36EA6">
        <w:trPr>
          <w:trHeight w:val="300"/>
        </w:trPr>
        <w:tc>
          <w:tcPr>
            <w:tcW w:w="846" w:type="dxa"/>
            <w:noWrap/>
            <w:vAlign w:val="center"/>
            <w:hideMark/>
          </w:tcPr>
          <w:p w14:paraId="52C6BC65" w14:textId="1E13384A" w:rsidR="00D407DC" w:rsidRPr="009E7941" w:rsidRDefault="00D407DC" w:rsidP="00D407DC">
            <w:pPr>
              <w:autoSpaceDE/>
              <w:autoSpaceDN/>
              <w:adjustRightInd/>
              <w:spacing w:before="0" w:after="0" w:line="240" w:lineRule="auto"/>
              <w:jc w:val="left"/>
              <w:rPr>
                <w:sz w:val="20"/>
              </w:rPr>
            </w:pPr>
            <w:r w:rsidRPr="009E7941">
              <w:rPr>
                <w:sz w:val="20"/>
              </w:rPr>
              <w:t>T846</w:t>
            </w:r>
          </w:p>
        </w:tc>
        <w:tc>
          <w:tcPr>
            <w:tcW w:w="13431" w:type="dxa"/>
            <w:noWrap/>
            <w:vAlign w:val="center"/>
            <w:hideMark/>
          </w:tcPr>
          <w:p w14:paraId="2D364B28" w14:textId="62632A8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and inflammatory reaction due to an internal fixation device [any location]</w:t>
            </w:r>
          </w:p>
        </w:tc>
      </w:tr>
      <w:tr w:rsidR="00D407DC" w:rsidRPr="009E7941" w14:paraId="5DD1AFA4" w14:textId="77777777" w:rsidTr="00E36EA6">
        <w:trPr>
          <w:trHeight w:val="300"/>
        </w:trPr>
        <w:tc>
          <w:tcPr>
            <w:tcW w:w="846" w:type="dxa"/>
            <w:noWrap/>
            <w:vAlign w:val="center"/>
            <w:hideMark/>
          </w:tcPr>
          <w:p w14:paraId="421861D4" w14:textId="11634700" w:rsidR="00D407DC" w:rsidRPr="009E7941" w:rsidRDefault="00D407DC" w:rsidP="00D407DC">
            <w:pPr>
              <w:autoSpaceDE/>
              <w:autoSpaceDN/>
              <w:adjustRightInd/>
              <w:spacing w:before="0" w:after="0" w:line="240" w:lineRule="auto"/>
              <w:jc w:val="left"/>
              <w:rPr>
                <w:sz w:val="20"/>
              </w:rPr>
            </w:pPr>
            <w:r w:rsidRPr="009E7941">
              <w:rPr>
                <w:sz w:val="20"/>
              </w:rPr>
              <w:t>T847</w:t>
            </w:r>
          </w:p>
        </w:tc>
        <w:tc>
          <w:tcPr>
            <w:tcW w:w="13431" w:type="dxa"/>
            <w:noWrap/>
            <w:vAlign w:val="center"/>
            <w:hideMark/>
          </w:tcPr>
          <w:p w14:paraId="3C6DDD5B" w14:textId="28A78931"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Infection and inflammatory reaction due to other prostheses, implants and internal </w:t>
            </w:r>
            <w:proofErr w:type="spellStart"/>
            <w:r w:rsidRPr="009E7941">
              <w:rPr>
                <w:rFonts w:ascii="Calibri" w:hAnsi="Calibri" w:cs="Calibri"/>
                <w:szCs w:val="22"/>
              </w:rPr>
              <w:t>orthopedic</w:t>
            </w:r>
            <w:proofErr w:type="spellEnd"/>
            <w:r w:rsidRPr="009E7941">
              <w:rPr>
                <w:rFonts w:ascii="Calibri" w:hAnsi="Calibri" w:cs="Calibri"/>
                <w:szCs w:val="22"/>
              </w:rPr>
              <w:t xml:space="preserve"> grafts</w:t>
            </w:r>
          </w:p>
        </w:tc>
      </w:tr>
      <w:tr w:rsidR="00D407DC" w:rsidRPr="009E7941" w14:paraId="1EEABCDF" w14:textId="77777777" w:rsidTr="00E36EA6">
        <w:trPr>
          <w:trHeight w:val="300"/>
        </w:trPr>
        <w:tc>
          <w:tcPr>
            <w:tcW w:w="846" w:type="dxa"/>
            <w:noWrap/>
            <w:vAlign w:val="center"/>
            <w:hideMark/>
          </w:tcPr>
          <w:p w14:paraId="504C20A3" w14:textId="3E46ED80" w:rsidR="00D407DC" w:rsidRPr="009E7941" w:rsidRDefault="00D407DC" w:rsidP="00D407DC">
            <w:pPr>
              <w:autoSpaceDE/>
              <w:autoSpaceDN/>
              <w:adjustRightInd/>
              <w:spacing w:before="0" w:after="0" w:line="240" w:lineRule="auto"/>
              <w:jc w:val="left"/>
              <w:rPr>
                <w:sz w:val="20"/>
              </w:rPr>
            </w:pPr>
            <w:r w:rsidRPr="009E7941">
              <w:rPr>
                <w:sz w:val="20"/>
              </w:rPr>
              <w:t>Y831</w:t>
            </w:r>
          </w:p>
        </w:tc>
        <w:tc>
          <w:tcPr>
            <w:tcW w:w="13431" w:type="dxa"/>
            <w:noWrap/>
            <w:vAlign w:val="center"/>
            <w:hideMark/>
          </w:tcPr>
          <w:p w14:paraId="138CE2F0" w14:textId="4212130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Surgical procedure with implantation of an internal prosthesis causing abnormal reactions of the patient or subsequent complications, without mention of an accident during the procedure</w:t>
            </w:r>
          </w:p>
        </w:tc>
      </w:tr>
      <w:tr w:rsidR="00D407DC" w:rsidRPr="009E7941" w14:paraId="13854DD6" w14:textId="77777777" w:rsidTr="00E36EA6">
        <w:trPr>
          <w:trHeight w:val="300"/>
        </w:trPr>
        <w:tc>
          <w:tcPr>
            <w:tcW w:w="846" w:type="dxa"/>
            <w:noWrap/>
            <w:vAlign w:val="center"/>
            <w:hideMark/>
          </w:tcPr>
          <w:p w14:paraId="2E5C8CE2"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M8618</w:t>
            </w:r>
          </w:p>
        </w:tc>
        <w:tc>
          <w:tcPr>
            <w:tcW w:w="13431" w:type="dxa"/>
            <w:noWrap/>
            <w:vAlign w:val="center"/>
            <w:hideMark/>
          </w:tcPr>
          <w:p w14:paraId="2F9573B9" w14:textId="77777777" w:rsidR="00D407DC" w:rsidRPr="009E7941" w:rsidRDefault="00D407DC" w:rsidP="00D407DC">
            <w:pPr>
              <w:autoSpaceDE/>
              <w:autoSpaceDN/>
              <w:adjustRightInd/>
              <w:spacing w:before="0" w:after="0" w:line="240" w:lineRule="auto"/>
              <w:jc w:val="left"/>
              <w:rPr>
                <w:rFonts w:ascii="Calibri" w:hAnsi="Calibri" w:cs="Calibri"/>
                <w:szCs w:val="22"/>
              </w:rPr>
            </w:pPr>
            <w:proofErr w:type="spellStart"/>
            <w:r w:rsidRPr="009E7941">
              <w:rPr>
                <w:rFonts w:ascii="Calibri" w:hAnsi="Calibri" w:cs="Calibri"/>
                <w:szCs w:val="22"/>
              </w:rPr>
              <w:t>Autres</w:t>
            </w:r>
            <w:proofErr w:type="spellEnd"/>
            <w:r w:rsidRPr="009E7941">
              <w:rPr>
                <w:rFonts w:ascii="Calibri" w:hAnsi="Calibri" w:cs="Calibri"/>
                <w:szCs w:val="22"/>
              </w:rPr>
              <w:t xml:space="preserve"> </w:t>
            </w:r>
            <w:proofErr w:type="spellStart"/>
            <w:r w:rsidRPr="009E7941">
              <w:rPr>
                <w:rFonts w:ascii="Calibri" w:hAnsi="Calibri" w:cs="Calibri"/>
                <w:szCs w:val="22"/>
              </w:rPr>
              <w:t>ostéomyélites</w:t>
            </w:r>
            <w:proofErr w:type="spellEnd"/>
            <w:r w:rsidRPr="009E7941">
              <w:rPr>
                <w:rFonts w:ascii="Calibri" w:hAnsi="Calibri" w:cs="Calibri"/>
                <w:szCs w:val="22"/>
              </w:rPr>
              <w:t xml:space="preserve"> </w:t>
            </w:r>
            <w:proofErr w:type="spellStart"/>
            <w:r w:rsidRPr="009E7941">
              <w:rPr>
                <w:rFonts w:ascii="Calibri" w:hAnsi="Calibri" w:cs="Calibri"/>
                <w:szCs w:val="22"/>
              </w:rPr>
              <w:t>aiguës</w:t>
            </w:r>
            <w:proofErr w:type="spellEnd"/>
            <w:r w:rsidRPr="009E7941">
              <w:rPr>
                <w:rFonts w:ascii="Calibri" w:hAnsi="Calibri" w:cs="Calibri"/>
                <w:szCs w:val="22"/>
              </w:rPr>
              <w:t xml:space="preserve"> - </w:t>
            </w:r>
            <w:proofErr w:type="spellStart"/>
            <w:r w:rsidRPr="009E7941">
              <w:rPr>
                <w:rFonts w:ascii="Calibri" w:hAnsi="Calibri" w:cs="Calibri"/>
                <w:szCs w:val="22"/>
              </w:rPr>
              <w:t>Autres</w:t>
            </w:r>
            <w:proofErr w:type="spellEnd"/>
            <w:r w:rsidRPr="009E7941">
              <w:rPr>
                <w:rFonts w:ascii="Calibri" w:hAnsi="Calibri" w:cs="Calibri"/>
                <w:szCs w:val="22"/>
              </w:rPr>
              <w:t xml:space="preserve"> localisations</w:t>
            </w:r>
          </w:p>
        </w:tc>
      </w:tr>
      <w:tr w:rsidR="00D407DC" w:rsidRPr="009E7941" w14:paraId="146E4CF0" w14:textId="77777777" w:rsidTr="00E36EA6">
        <w:trPr>
          <w:trHeight w:val="300"/>
        </w:trPr>
        <w:tc>
          <w:tcPr>
            <w:tcW w:w="846" w:type="dxa"/>
            <w:noWrap/>
            <w:vAlign w:val="center"/>
            <w:hideMark/>
          </w:tcPr>
          <w:p w14:paraId="7C07C51C"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M8688</w:t>
            </w:r>
          </w:p>
        </w:tc>
        <w:tc>
          <w:tcPr>
            <w:tcW w:w="13431" w:type="dxa"/>
            <w:noWrap/>
            <w:vAlign w:val="center"/>
            <w:hideMark/>
          </w:tcPr>
          <w:p w14:paraId="5121B01E" w14:textId="77777777" w:rsidR="00D407DC" w:rsidRPr="009E7941" w:rsidRDefault="00D407DC" w:rsidP="00D407DC">
            <w:pPr>
              <w:autoSpaceDE/>
              <w:autoSpaceDN/>
              <w:adjustRightInd/>
              <w:spacing w:before="0" w:after="0" w:line="240" w:lineRule="auto"/>
              <w:jc w:val="left"/>
              <w:rPr>
                <w:rFonts w:ascii="Calibri" w:hAnsi="Calibri" w:cs="Calibri"/>
                <w:szCs w:val="22"/>
              </w:rPr>
            </w:pPr>
            <w:proofErr w:type="spellStart"/>
            <w:r w:rsidRPr="009E7941">
              <w:rPr>
                <w:rFonts w:ascii="Calibri" w:hAnsi="Calibri" w:cs="Calibri"/>
                <w:szCs w:val="22"/>
              </w:rPr>
              <w:t>Autres</w:t>
            </w:r>
            <w:proofErr w:type="spellEnd"/>
            <w:r w:rsidRPr="009E7941">
              <w:rPr>
                <w:rFonts w:ascii="Calibri" w:hAnsi="Calibri" w:cs="Calibri"/>
                <w:szCs w:val="22"/>
              </w:rPr>
              <w:t xml:space="preserve"> </w:t>
            </w:r>
            <w:proofErr w:type="spellStart"/>
            <w:r w:rsidRPr="009E7941">
              <w:rPr>
                <w:rFonts w:ascii="Calibri" w:hAnsi="Calibri" w:cs="Calibri"/>
                <w:szCs w:val="22"/>
              </w:rPr>
              <w:t>ostéomyélites</w:t>
            </w:r>
            <w:proofErr w:type="spellEnd"/>
            <w:r w:rsidRPr="009E7941">
              <w:rPr>
                <w:rFonts w:ascii="Calibri" w:hAnsi="Calibri" w:cs="Calibri"/>
                <w:szCs w:val="22"/>
              </w:rPr>
              <w:t xml:space="preserve"> - </w:t>
            </w:r>
            <w:proofErr w:type="spellStart"/>
            <w:r w:rsidRPr="009E7941">
              <w:rPr>
                <w:rFonts w:ascii="Calibri" w:hAnsi="Calibri" w:cs="Calibri"/>
                <w:szCs w:val="22"/>
              </w:rPr>
              <w:t>Autres</w:t>
            </w:r>
            <w:proofErr w:type="spellEnd"/>
            <w:r w:rsidRPr="009E7941">
              <w:rPr>
                <w:rFonts w:ascii="Calibri" w:hAnsi="Calibri" w:cs="Calibri"/>
                <w:szCs w:val="22"/>
              </w:rPr>
              <w:t xml:space="preserve"> localisations</w:t>
            </w:r>
          </w:p>
        </w:tc>
      </w:tr>
      <w:tr w:rsidR="00D407DC" w:rsidRPr="009E7941" w14:paraId="6DA0DAA5" w14:textId="77777777" w:rsidTr="00E36EA6">
        <w:trPr>
          <w:trHeight w:val="300"/>
        </w:trPr>
        <w:tc>
          <w:tcPr>
            <w:tcW w:w="846" w:type="dxa"/>
            <w:noWrap/>
            <w:vAlign w:val="center"/>
            <w:hideMark/>
          </w:tcPr>
          <w:p w14:paraId="668A4516"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M961</w:t>
            </w:r>
          </w:p>
        </w:tc>
        <w:tc>
          <w:tcPr>
            <w:tcW w:w="13431" w:type="dxa"/>
            <w:noWrap/>
            <w:vAlign w:val="center"/>
            <w:hideMark/>
          </w:tcPr>
          <w:p w14:paraId="61895C25"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r w:rsidR="00D407DC" w:rsidRPr="009E7941" w14:paraId="186F9B3A" w14:textId="77777777" w:rsidTr="00E36EA6">
        <w:trPr>
          <w:trHeight w:val="300"/>
        </w:trPr>
        <w:tc>
          <w:tcPr>
            <w:tcW w:w="846" w:type="dxa"/>
            <w:noWrap/>
            <w:vAlign w:val="center"/>
            <w:hideMark/>
          </w:tcPr>
          <w:p w14:paraId="4EF0D8A9"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M968</w:t>
            </w:r>
          </w:p>
        </w:tc>
        <w:tc>
          <w:tcPr>
            <w:tcW w:w="13431" w:type="dxa"/>
            <w:noWrap/>
            <w:vAlign w:val="center"/>
            <w:hideMark/>
          </w:tcPr>
          <w:p w14:paraId="08B4BAD1"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r w:rsidR="00D407DC" w:rsidRPr="009E7941" w14:paraId="44BCA2F4" w14:textId="77777777" w:rsidTr="00E36EA6">
        <w:trPr>
          <w:trHeight w:val="300"/>
        </w:trPr>
        <w:tc>
          <w:tcPr>
            <w:tcW w:w="846" w:type="dxa"/>
            <w:noWrap/>
            <w:vAlign w:val="center"/>
            <w:hideMark/>
          </w:tcPr>
          <w:p w14:paraId="0CA2B57F"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M969</w:t>
            </w:r>
          </w:p>
        </w:tc>
        <w:tc>
          <w:tcPr>
            <w:tcW w:w="13431" w:type="dxa"/>
            <w:noWrap/>
            <w:vAlign w:val="center"/>
            <w:hideMark/>
          </w:tcPr>
          <w:p w14:paraId="5919902B"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bl>
    <w:p w14:paraId="016FB849" w14:textId="4789914A" w:rsidR="00D407DC" w:rsidRPr="009E7941" w:rsidRDefault="00D407DC" w:rsidP="00A810BC"/>
    <w:p w14:paraId="03979F26" w14:textId="08182F9F" w:rsidR="00E36EA6" w:rsidRPr="009E7941" w:rsidRDefault="00E36EA6" w:rsidP="00E36EA6">
      <w:pPr>
        <w:pStyle w:val="Titolo2"/>
      </w:pPr>
      <w:r w:rsidRPr="009E7941">
        <w:t>Natural language query</w:t>
      </w:r>
    </w:p>
    <w:tbl>
      <w:tblPr>
        <w:tblStyle w:val="Grigliatabella"/>
        <w:tblW w:w="0" w:type="auto"/>
        <w:tblLook w:val="04A0" w:firstRow="1" w:lastRow="0" w:firstColumn="1" w:lastColumn="0" w:noHBand="0" w:noVBand="1"/>
      </w:tblPr>
      <w:tblGrid>
        <w:gridCol w:w="14277"/>
      </w:tblGrid>
      <w:tr w:rsidR="00E36EA6" w:rsidRPr="009E7941" w14:paraId="57C54F8C" w14:textId="77777777" w:rsidTr="00E36EA6">
        <w:tc>
          <w:tcPr>
            <w:tcW w:w="14277" w:type="dxa"/>
          </w:tcPr>
          <w:p w14:paraId="0B0EF478" w14:textId="5891B5B1" w:rsidR="00E36EA6" w:rsidRPr="009E7941" w:rsidRDefault="00E36EA6" w:rsidP="00A810BC">
            <w:r w:rsidRPr="009E7941">
              <w:t xml:space="preserve">"infection du site operatoire"~5 OR "infection </w:t>
            </w:r>
            <w:proofErr w:type="spellStart"/>
            <w:r w:rsidRPr="009E7941">
              <w:t>plaie</w:t>
            </w:r>
            <w:proofErr w:type="spellEnd"/>
            <w:r w:rsidRPr="009E7941">
              <w:t xml:space="preserve"> opératoire"~5 OR "ISO" OR "infection </w:t>
            </w:r>
            <w:proofErr w:type="spellStart"/>
            <w:r w:rsidRPr="009E7941">
              <w:t>plaie</w:t>
            </w:r>
            <w:proofErr w:type="spellEnd"/>
            <w:r w:rsidRPr="009E7941">
              <w:t xml:space="preserve"> chirurgicale"~5 OR "infection </w:t>
            </w:r>
            <w:proofErr w:type="spellStart"/>
            <w:r w:rsidRPr="009E7941">
              <w:t>plaie</w:t>
            </w:r>
            <w:proofErr w:type="spellEnd"/>
            <w:r w:rsidRPr="009E7941">
              <w:t xml:space="preserve"> post-opératoire"~5 OR "infection du site chirurgical"~3 OR "</w:t>
            </w:r>
            <w:proofErr w:type="spellStart"/>
            <w:r w:rsidRPr="009E7941">
              <w:t>plaie</w:t>
            </w:r>
            <w:proofErr w:type="spellEnd"/>
            <w:r w:rsidRPr="009E7941">
              <w:t xml:space="preserve"> </w:t>
            </w:r>
            <w:proofErr w:type="spellStart"/>
            <w:r w:rsidRPr="009E7941">
              <w:t>chirurgicale</w:t>
            </w:r>
            <w:proofErr w:type="spellEnd"/>
            <w:r w:rsidRPr="009E7941">
              <w:t xml:space="preserve"> infectée"~3 OR "infection cicatrice"~3 OR "sepsis au </w:t>
            </w:r>
            <w:proofErr w:type="spellStart"/>
            <w:r w:rsidRPr="009E7941">
              <w:t>niveau</w:t>
            </w:r>
            <w:proofErr w:type="spellEnd"/>
            <w:r w:rsidRPr="009E7941">
              <w:t xml:space="preserve"> de la cicatrice"~3 OR "infection au </w:t>
            </w:r>
            <w:proofErr w:type="spellStart"/>
            <w:r w:rsidRPr="009E7941">
              <w:t>niveau</w:t>
            </w:r>
            <w:proofErr w:type="spellEnd"/>
            <w:r w:rsidRPr="009E7941">
              <w:t xml:space="preserve"> de la cicatrice"~3  OR "infection au site de l'opération"~3 OR  "lavage cicatrice"~5 OR "evacuation peridural"~5 </w:t>
            </w:r>
            <w:r w:rsidRPr="009E7941">
              <w:lastRenderedPageBreak/>
              <w:t>OR "</w:t>
            </w:r>
            <w:proofErr w:type="spellStart"/>
            <w:r w:rsidRPr="009E7941">
              <w:t>écoulement</w:t>
            </w:r>
            <w:proofErr w:type="spellEnd"/>
            <w:r w:rsidRPr="009E7941">
              <w:t xml:space="preserve"> purulent"~5 OR pyorrhée~2 OR "</w:t>
            </w:r>
            <w:proofErr w:type="spellStart"/>
            <w:r w:rsidRPr="009E7941">
              <w:t>écoulement</w:t>
            </w:r>
            <w:proofErr w:type="spellEnd"/>
            <w:r w:rsidRPr="009E7941">
              <w:t xml:space="preserve"> séropurulent"~5 OR "</w:t>
            </w:r>
            <w:proofErr w:type="spellStart"/>
            <w:r w:rsidRPr="009E7941">
              <w:t>écoulement</w:t>
            </w:r>
            <w:proofErr w:type="spellEnd"/>
            <w:r w:rsidRPr="009E7941">
              <w:t xml:space="preserve"> séreux"~3 OR "</w:t>
            </w:r>
            <w:proofErr w:type="spellStart"/>
            <w:r w:rsidRPr="009E7941">
              <w:t>désunion</w:t>
            </w:r>
            <w:proofErr w:type="spellEnd"/>
            <w:r w:rsidRPr="009E7941">
              <w:t xml:space="preserve"> </w:t>
            </w:r>
            <w:proofErr w:type="spellStart"/>
            <w:r w:rsidRPr="009E7941">
              <w:t>d'une</w:t>
            </w:r>
            <w:proofErr w:type="spellEnd"/>
            <w:r w:rsidRPr="009E7941">
              <w:t xml:space="preserve"> </w:t>
            </w:r>
            <w:proofErr w:type="spellStart"/>
            <w:r w:rsidRPr="009E7941">
              <w:t>plaie</w:t>
            </w:r>
            <w:proofErr w:type="spellEnd"/>
            <w:r w:rsidRPr="009E7941">
              <w:t xml:space="preserve"> opératoire"~3 OR "rupture </w:t>
            </w:r>
            <w:proofErr w:type="spellStart"/>
            <w:r w:rsidRPr="009E7941">
              <w:t>d'une</w:t>
            </w:r>
            <w:proofErr w:type="spellEnd"/>
            <w:r w:rsidRPr="009E7941">
              <w:t xml:space="preserve"> </w:t>
            </w:r>
            <w:proofErr w:type="spellStart"/>
            <w:r w:rsidRPr="009E7941">
              <w:t>plaie</w:t>
            </w:r>
            <w:proofErr w:type="spellEnd"/>
            <w:r w:rsidRPr="009E7941">
              <w:t xml:space="preserve"> opératoire"~3 OR "cicatrice avec désunion"~3 OR "</w:t>
            </w:r>
            <w:proofErr w:type="spellStart"/>
            <w:r w:rsidRPr="009E7941">
              <w:t>déhiscence</w:t>
            </w:r>
            <w:proofErr w:type="spellEnd"/>
            <w:r w:rsidRPr="009E7941">
              <w:t xml:space="preserve"> de la cicatrice"~3 OR "</w:t>
            </w:r>
            <w:proofErr w:type="spellStart"/>
            <w:r w:rsidRPr="009E7941">
              <w:t>disjonction</w:t>
            </w:r>
            <w:proofErr w:type="spellEnd"/>
            <w:r w:rsidRPr="009E7941">
              <w:t xml:space="preserve"> de la cicatrice opératoire"~3 OR "</w:t>
            </w:r>
            <w:proofErr w:type="spellStart"/>
            <w:r w:rsidRPr="009E7941">
              <w:t>désunion</w:t>
            </w:r>
            <w:proofErr w:type="spellEnd"/>
            <w:r w:rsidRPr="009E7941">
              <w:t xml:space="preserve"> cicatricielle"~3 OR "</w:t>
            </w:r>
            <w:proofErr w:type="spellStart"/>
            <w:r w:rsidRPr="009E7941">
              <w:t>déhiscence</w:t>
            </w:r>
            <w:proofErr w:type="spellEnd"/>
            <w:r w:rsidRPr="009E7941">
              <w:t xml:space="preserve"> cicatricielle"~3 OR "</w:t>
            </w:r>
            <w:proofErr w:type="spellStart"/>
            <w:r w:rsidRPr="009E7941">
              <w:t>disjonction</w:t>
            </w:r>
            <w:proofErr w:type="spellEnd"/>
            <w:r w:rsidRPr="009E7941">
              <w:t xml:space="preserve"> de la cicatrice"~3 OR "</w:t>
            </w:r>
            <w:proofErr w:type="spellStart"/>
            <w:r w:rsidRPr="009E7941">
              <w:t>déhiscence</w:t>
            </w:r>
            <w:proofErr w:type="spellEnd"/>
            <w:r w:rsidRPr="009E7941">
              <w:t xml:space="preserve"> de la cicatrice opératoire"~3 OR "rupture de la plaie"~3 OR "</w:t>
            </w:r>
            <w:proofErr w:type="spellStart"/>
            <w:r w:rsidRPr="009E7941">
              <w:t>déhiscence</w:t>
            </w:r>
            <w:proofErr w:type="spellEnd"/>
            <w:r w:rsidRPr="009E7941">
              <w:t xml:space="preserve"> </w:t>
            </w:r>
            <w:proofErr w:type="spellStart"/>
            <w:r w:rsidRPr="009E7941">
              <w:t>d'une</w:t>
            </w:r>
            <w:proofErr w:type="spellEnd"/>
            <w:r w:rsidRPr="009E7941">
              <w:t xml:space="preserve"> </w:t>
            </w:r>
            <w:proofErr w:type="spellStart"/>
            <w:r w:rsidRPr="009E7941">
              <w:t>plaie</w:t>
            </w:r>
            <w:proofErr w:type="spellEnd"/>
            <w:r w:rsidRPr="009E7941">
              <w:t xml:space="preserve"> opératoire"~3 OR "rupture de la </w:t>
            </w:r>
            <w:proofErr w:type="spellStart"/>
            <w:r w:rsidRPr="009E7941">
              <w:t>plaie</w:t>
            </w:r>
            <w:proofErr w:type="spellEnd"/>
            <w:r w:rsidRPr="009E7941">
              <w:t xml:space="preserve"> post-opératoire"~3 OR "drainage chirurgical"~3 OR "incision et drainage"~3 OR "incision et évacuation"~3</w:t>
            </w:r>
          </w:p>
        </w:tc>
      </w:tr>
    </w:tbl>
    <w:p w14:paraId="2D194658" w14:textId="635630E9" w:rsidR="00E36EA6" w:rsidRPr="009E7941" w:rsidRDefault="00E36EA6" w:rsidP="00A810BC"/>
    <w:p w14:paraId="7C9F4736" w14:textId="37525602" w:rsidR="00E36EA6" w:rsidRPr="009E7941" w:rsidRDefault="00E36EA6" w:rsidP="00E36EA6">
      <w:pPr>
        <w:pStyle w:val="Titolo2"/>
      </w:pPr>
      <w:r w:rsidRPr="009E7941">
        <w:t xml:space="preserve">Lavage </w:t>
      </w:r>
      <w:proofErr w:type="spellStart"/>
      <w:r w:rsidRPr="009E7941">
        <w:t>chir</w:t>
      </w:r>
      <w:proofErr w:type="spellEnd"/>
    </w:p>
    <w:tbl>
      <w:tblPr>
        <w:tblStyle w:val="Grigliatabella"/>
        <w:tblW w:w="13700" w:type="dxa"/>
        <w:tblLook w:val="04A0" w:firstRow="1" w:lastRow="0" w:firstColumn="1" w:lastColumn="0" w:noHBand="0" w:noVBand="1"/>
      </w:tblPr>
      <w:tblGrid>
        <w:gridCol w:w="1200"/>
        <w:gridCol w:w="12500"/>
      </w:tblGrid>
      <w:tr w:rsidR="00E36EA6" w:rsidRPr="009E7941" w14:paraId="6C5ECEE9" w14:textId="77777777" w:rsidTr="00E36EA6">
        <w:trPr>
          <w:trHeight w:val="300"/>
        </w:trPr>
        <w:tc>
          <w:tcPr>
            <w:tcW w:w="1200" w:type="dxa"/>
            <w:noWrap/>
            <w:hideMark/>
          </w:tcPr>
          <w:p w14:paraId="2ABDFA64" w14:textId="77777777" w:rsidR="00E36EA6" w:rsidRPr="009E7941" w:rsidRDefault="00E36EA6" w:rsidP="00E36EA6">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codeacte</w:t>
            </w:r>
            <w:proofErr w:type="spellEnd"/>
          </w:p>
        </w:tc>
        <w:tc>
          <w:tcPr>
            <w:tcW w:w="12500" w:type="dxa"/>
            <w:noWrap/>
            <w:hideMark/>
          </w:tcPr>
          <w:p w14:paraId="553BA611" w14:textId="77777777" w:rsidR="00E36EA6" w:rsidRPr="009E7941" w:rsidRDefault="00E36EA6" w:rsidP="00E36EA6">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acte_label</w:t>
            </w:r>
            <w:proofErr w:type="spellEnd"/>
          </w:p>
        </w:tc>
      </w:tr>
      <w:tr w:rsidR="00E36EA6" w:rsidRPr="009E7941" w14:paraId="1FFD3858" w14:textId="77777777" w:rsidTr="00E36EA6">
        <w:trPr>
          <w:trHeight w:val="300"/>
        </w:trPr>
        <w:tc>
          <w:tcPr>
            <w:tcW w:w="1200" w:type="dxa"/>
            <w:noWrap/>
            <w:hideMark/>
          </w:tcPr>
          <w:p w14:paraId="0C34C0B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AFPA001</w:t>
            </w:r>
          </w:p>
        </w:tc>
        <w:tc>
          <w:tcPr>
            <w:tcW w:w="12500" w:type="dxa"/>
            <w:noWrap/>
            <w:hideMark/>
          </w:tcPr>
          <w:p w14:paraId="5ED156D6"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Cleaning of postoperative spinal and/or paravertebral infectious lesions, by direct approach</w:t>
            </w:r>
          </w:p>
        </w:tc>
      </w:tr>
      <w:tr w:rsidR="00E36EA6" w:rsidRPr="009E7941" w14:paraId="0A242B75" w14:textId="77777777" w:rsidTr="00E36EA6">
        <w:trPr>
          <w:trHeight w:val="300"/>
        </w:trPr>
        <w:tc>
          <w:tcPr>
            <w:tcW w:w="1200" w:type="dxa"/>
            <w:noWrap/>
            <w:hideMark/>
          </w:tcPr>
          <w:p w14:paraId="5067515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LHPA004</w:t>
            </w:r>
          </w:p>
        </w:tc>
        <w:tc>
          <w:tcPr>
            <w:tcW w:w="12500" w:type="dxa"/>
            <w:noWrap/>
            <w:hideMark/>
          </w:tcPr>
          <w:p w14:paraId="26A7B05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Mise à plat </w:t>
            </w:r>
            <w:proofErr w:type="spellStart"/>
            <w:r w:rsidRPr="009E7941">
              <w:rPr>
                <w:rFonts w:ascii="Calibri" w:hAnsi="Calibri" w:cs="Calibri"/>
                <w:szCs w:val="22"/>
              </w:rPr>
              <w:t>d'une</w:t>
            </w:r>
            <w:proofErr w:type="spellEnd"/>
            <w:r w:rsidRPr="009E7941">
              <w:rPr>
                <w:rFonts w:ascii="Calibri" w:hAnsi="Calibri" w:cs="Calibri"/>
                <w:szCs w:val="22"/>
              </w:rPr>
              <w:t xml:space="preserve"> </w:t>
            </w:r>
            <w:proofErr w:type="spellStart"/>
            <w:r w:rsidRPr="009E7941">
              <w:rPr>
                <w:rFonts w:ascii="Calibri" w:hAnsi="Calibri" w:cs="Calibri"/>
                <w:szCs w:val="22"/>
              </w:rPr>
              <w:t>lésion</w:t>
            </w:r>
            <w:proofErr w:type="spellEnd"/>
            <w:r w:rsidRPr="009E7941">
              <w:rPr>
                <w:rFonts w:ascii="Calibri" w:hAnsi="Calibri" w:cs="Calibri"/>
                <w:szCs w:val="22"/>
              </w:rPr>
              <w:t xml:space="preserve"> </w:t>
            </w:r>
            <w:proofErr w:type="spellStart"/>
            <w:r w:rsidRPr="009E7941">
              <w:rPr>
                <w:rFonts w:ascii="Calibri" w:hAnsi="Calibri" w:cs="Calibri"/>
                <w:szCs w:val="22"/>
              </w:rPr>
              <w:t>vertébrale</w:t>
            </w:r>
            <w:proofErr w:type="spellEnd"/>
            <w:r w:rsidRPr="009E7941">
              <w:rPr>
                <w:rFonts w:ascii="Calibri" w:hAnsi="Calibri" w:cs="Calibri"/>
                <w:szCs w:val="22"/>
              </w:rPr>
              <w:t xml:space="preserve"> </w:t>
            </w:r>
            <w:proofErr w:type="spellStart"/>
            <w:r w:rsidRPr="009E7941">
              <w:rPr>
                <w:rFonts w:ascii="Calibri" w:hAnsi="Calibri" w:cs="Calibri"/>
                <w:szCs w:val="22"/>
              </w:rPr>
              <w:t>infectieuse</w:t>
            </w:r>
            <w:proofErr w:type="spellEnd"/>
            <w:r w:rsidRPr="009E7941">
              <w:rPr>
                <w:rFonts w:ascii="Calibri" w:hAnsi="Calibri" w:cs="Calibri"/>
                <w:szCs w:val="22"/>
              </w:rPr>
              <w:t xml:space="preserve"> </w:t>
            </w:r>
            <w:proofErr w:type="spellStart"/>
            <w:r w:rsidRPr="009E7941">
              <w:rPr>
                <w:rFonts w:ascii="Calibri" w:hAnsi="Calibri" w:cs="Calibri"/>
                <w:szCs w:val="22"/>
              </w:rPr>
              <w:t>ou</w:t>
            </w:r>
            <w:proofErr w:type="spellEnd"/>
            <w:r w:rsidRPr="009E7941">
              <w:rPr>
                <w:rFonts w:ascii="Calibri" w:hAnsi="Calibri" w:cs="Calibri"/>
                <w:szCs w:val="22"/>
              </w:rPr>
              <w:t xml:space="preserve"> </w:t>
            </w:r>
            <w:proofErr w:type="spellStart"/>
            <w:r w:rsidRPr="009E7941">
              <w:rPr>
                <w:rFonts w:ascii="Calibri" w:hAnsi="Calibri" w:cs="Calibri"/>
                <w:szCs w:val="22"/>
              </w:rPr>
              <w:t>ossifluente</w:t>
            </w:r>
            <w:proofErr w:type="spellEnd"/>
            <w:r w:rsidRPr="009E7941">
              <w:rPr>
                <w:rFonts w:ascii="Calibri" w:hAnsi="Calibri" w:cs="Calibri"/>
                <w:szCs w:val="22"/>
              </w:rPr>
              <w:t xml:space="preserve">, par abord </w:t>
            </w:r>
            <w:proofErr w:type="spellStart"/>
            <w:r w:rsidRPr="009E7941">
              <w:rPr>
                <w:rFonts w:ascii="Calibri" w:hAnsi="Calibri" w:cs="Calibri"/>
                <w:szCs w:val="22"/>
              </w:rPr>
              <w:t>postérieur</w:t>
            </w:r>
            <w:proofErr w:type="spellEnd"/>
          </w:p>
        </w:tc>
      </w:tr>
      <w:tr w:rsidR="00E36EA6" w:rsidRPr="009E7941" w14:paraId="0AB6063A" w14:textId="77777777" w:rsidTr="00E36EA6">
        <w:trPr>
          <w:trHeight w:val="315"/>
        </w:trPr>
        <w:tc>
          <w:tcPr>
            <w:tcW w:w="1200" w:type="dxa"/>
            <w:noWrap/>
            <w:hideMark/>
          </w:tcPr>
          <w:p w14:paraId="28A3F009"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QZJA009</w:t>
            </w:r>
          </w:p>
        </w:tc>
        <w:tc>
          <w:tcPr>
            <w:tcW w:w="12500" w:type="dxa"/>
            <w:noWrap/>
            <w:hideMark/>
          </w:tcPr>
          <w:p w14:paraId="343C5C84"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w:t>
            </w:r>
            <w:proofErr w:type="spellStart"/>
            <w:r w:rsidRPr="009E7941">
              <w:rPr>
                <w:rFonts w:ascii="Calibri" w:hAnsi="Calibri" w:cs="Calibri"/>
                <w:sz w:val="24"/>
                <w:szCs w:val="24"/>
              </w:rPr>
              <w:t>superficielle</w:t>
            </w:r>
            <w:proofErr w:type="spellEnd"/>
            <w:r w:rsidRPr="009E7941">
              <w:rPr>
                <w:rFonts w:ascii="Calibri" w:hAnsi="Calibri" w:cs="Calibri"/>
                <w:sz w:val="24"/>
                <w:szCs w:val="24"/>
              </w:rPr>
              <w:t xml:space="preserv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par abord direct</w:t>
            </w:r>
          </w:p>
        </w:tc>
      </w:tr>
      <w:tr w:rsidR="00E36EA6" w:rsidRPr="009E7941" w14:paraId="5BB77416" w14:textId="77777777" w:rsidTr="00E36EA6">
        <w:trPr>
          <w:trHeight w:val="315"/>
        </w:trPr>
        <w:tc>
          <w:tcPr>
            <w:tcW w:w="1200" w:type="dxa"/>
            <w:noWrap/>
            <w:hideMark/>
          </w:tcPr>
          <w:p w14:paraId="0419A37C"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QZJA011</w:t>
            </w:r>
          </w:p>
        </w:tc>
        <w:tc>
          <w:tcPr>
            <w:tcW w:w="12500" w:type="dxa"/>
            <w:noWrap/>
            <w:hideMark/>
          </w:tcPr>
          <w:p w14:paraId="66A1794D"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profonde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xml:space="preserve"> et des </w:t>
            </w:r>
            <w:proofErr w:type="spellStart"/>
            <w:r w:rsidRPr="009E7941">
              <w:rPr>
                <w:rFonts w:ascii="Calibri" w:hAnsi="Calibri" w:cs="Calibri"/>
                <w:sz w:val="24"/>
                <w:szCs w:val="24"/>
              </w:rPr>
              <w:t>tissus</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mous</w:t>
            </w:r>
            <w:proofErr w:type="spellEnd"/>
            <w:r w:rsidRPr="009E7941">
              <w:rPr>
                <w:rFonts w:ascii="Calibri" w:hAnsi="Calibri" w:cs="Calibri"/>
                <w:sz w:val="24"/>
                <w:szCs w:val="24"/>
              </w:rPr>
              <w:t>, par abord direct</w:t>
            </w:r>
          </w:p>
        </w:tc>
      </w:tr>
      <w:tr w:rsidR="00E36EA6" w:rsidRPr="009E7941" w14:paraId="02168179" w14:textId="77777777" w:rsidTr="00E36EA6">
        <w:trPr>
          <w:trHeight w:val="315"/>
        </w:trPr>
        <w:tc>
          <w:tcPr>
            <w:tcW w:w="1200" w:type="dxa"/>
            <w:noWrap/>
            <w:hideMark/>
          </w:tcPr>
          <w:p w14:paraId="27ED4629"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QZJB002</w:t>
            </w:r>
          </w:p>
        </w:tc>
        <w:tc>
          <w:tcPr>
            <w:tcW w:w="12500" w:type="dxa"/>
            <w:noWrap/>
            <w:hideMark/>
          </w:tcPr>
          <w:p w14:paraId="54A96863"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w:t>
            </w:r>
            <w:proofErr w:type="spellStart"/>
            <w:r w:rsidRPr="009E7941">
              <w:rPr>
                <w:rFonts w:ascii="Calibri" w:hAnsi="Calibri" w:cs="Calibri"/>
                <w:sz w:val="24"/>
                <w:szCs w:val="24"/>
              </w:rPr>
              <w:t>superficielle</w:t>
            </w:r>
            <w:proofErr w:type="spellEnd"/>
            <w:r w:rsidRPr="009E7941">
              <w:rPr>
                <w:rFonts w:ascii="Calibri" w:hAnsi="Calibri" w:cs="Calibri"/>
                <w:sz w:val="24"/>
                <w:szCs w:val="24"/>
              </w:rPr>
              <w:t xml:space="preserve"> et/</w:t>
            </w:r>
            <w:proofErr w:type="spellStart"/>
            <w:r w:rsidRPr="009E7941">
              <w:rPr>
                <w:rFonts w:ascii="Calibri" w:hAnsi="Calibri" w:cs="Calibri"/>
                <w:sz w:val="24"/>
                <w:szCs w:val="24"/>
              </w:rPr>
              <w:t>ou</w:t>
            </w:r>
            <w:proofErr w:type="spellEnd"/>
            <w:r w:rsidRPr="009E7941">
              <w:rPr>
                <w:rFonts w:ascii="Calibri" w:hAnsi="Calibri" w:cs="Calibri"/>
                <w:sz w:val="24"/>
                <w:szCs w:val="24"/>
              </w:rPr>
              <w:t xml:space="preserve"> profonde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xml:space="preserve"> et des </w:t>
            </w:r>
            <w:proofErr w:type="spellStart"/>
            <w:r w:rsidRPr="009E7941">
              <w:rPr>
                <w:rFonts w:ascii="Calibri" w:hAnsi="Calibri" w:cs="Calibri"/>
                <w:sz w:val="24"/>
                <w:szCs w:val="24"/>
              </w:rPr>
              <w:t>tissus</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mous</w:t>
            </w:r>
            <w:proofErr w:type="spellEnd"/>
            <w:r w:rsidRPr="009E7941">
              <w:rPr>
                <w:rFonts w:ascii="Calibri" w:hAnsi="Calibri" w:cs="Calibri"/>
                <w:sz w:val="24"/>
                <w:szCs w:val="24"/>
              </w:rPr>
              <w:t xml:space="preserve">, par </w:t>
            </w:r>
            <w:proofErr w:type="spellStart"/>
            <w:r w:rsidRPr="009E7941">
              <w:rPr>
                <w:rFonts w:ascii="Calibri" w:hAnsi="Calibri" w:cs="Calibri"/>
                <w:sz w:val="24"/>
                <w:szCs w:val="24"/>
              </w:rPr>
              <w:t>voie</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transcutanée</w:t>
            </w:r>
            <w:proofErr w:type="spellEnd"/>
            <w:r w:rsidRPr="009E7941">
              <w:rPr>
                <w:rFonts w:ascii="Calibri" w:hAnsi="Calibri" w:cs="Calibri"/>
                <w:sz w:val="24"/>
                <w:szCs w:val="24"/>
              </w:rPr>
              <w:t xml:space="preserve"> sans </w:t>
            </w:r>
            <w:proofErr w:type="spellStart"/>
            <w:r w:rsidRPr="009E7941">
              <w:rPr>
                <w:rFonts w:ascii="Calibri" w:hAnsi="Calibri" w:cs="Calibri"/>
                <w:sz w:val="24"/>
                <w:szCs w:val="24"/>
              </w:rPr>
              <w:t>guidage</w:t>
            </w:r>
            <w:proofErr w:type="spellEnd"/>
          </w:p>
        </w:tc>
      </w:tr>
      <w:tr w:rsidR="00E36EA6" w:rsidRPr="009E7941" w14:paraId="7E7503C8" w14:textId="77777777" w:rsidTr="00E36EA6">
        <w:trPr>
          <w:trHeight w:val="300"/>
        </w:trPr>
        <w:tc>
          <w:tcPr>
            <w:tcW w:w="1200" w:type="dxa"/>
            <w:noWrap/>
            <w:hideMark/>
          </w:tcPr>
          <w:p w14:paraId="3471BAD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QZJA001</w:t>
            </w:r>
          </w:p>
        </w:tc>
        <w:tc>
          <w:tcPr>
            <w:tcW w:w="12500" w:type="dxa"/>
            <w:noWrap/>
            <w:hideMark/>
          </w:tcPr>
          <w:p w14:paraId="0A190F84"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Parage et/</w:t>
            </w:r>
            <w:proofErr w:type="spellStart"/>
            <w:r w:rsidRPr="009E7941">
              <w:rPr>
                <w:rFonts w:ascii="Calibri" w:hAnsi="Calibri" w:cs="Calibri"/>
                <w:szCs w:val="22"/>
              </w:rPr>
              <w:t>ou</w:t>
            </w:r>
            <w:proofErr w:type="spellEnd"/>
            <w:r w:rsidRPr="009E7941">
              <w:rPr>
                <w:rFonts w:ascii="Calibri" w:hAnsi="Calibri" w:cs="Calibri"/>
                <w:szCs w:val="22"/>
              </w:rPr>
              <w:t xml:space="preserve"> suture de </w:t>
            </w:r>
            <w:proofErr w:type="spellStart"/>
            <w:r w:rsidRPr="009E7941">
              <w:rPr>
                <w:rFonts w:ascii="Calibri" w:hAnsi="Calibri" w:cs="Calibri"/>
                <w:szCs w:val="22"/>
              </w:rPr>
              <w:t>plaie</w:t>
            </w:r>
            <w:proofErr w:type="spellEnd"/>
            <w:r w:rsidRPr="009E7941">
              <w:rPr>
                <w:rFonts w:ascii="Calibri" w:hAnsi="Calibri" w:cs="Calibri"/>
                <w:szCs w:val="22"/>
              </w:rPr>
              <w:t xml:space="preserve"> profonde de la </w:t>
            </w:r>
            <w:proofErr w:type="spellStart"/>
            <w:r w:rsidRPr="009E7941">
              <w:rPr>
                <w:rFonts w:ascii="Calibri" w:hAnsi="Calibri" w:cs="Calibri"/>
                <w:szCs w:val="22"/>
              </w:rPr>
              <w:t>peau</w:t>
            </w:r>
            <w:proofErr w:type="spellEnd"/>
            <w:r w:rsidRPr="009E7941">
              <w:rPr>
                <w:rFonts w:ascii="Calibri" w:hAnsi="Calibri" w:cs="Calibri"/>
                <w:szCs w:val="22"/>
              </w:rPr>
              <w:t xml:space="preserve"> et des </w:t>
            </w:r>
            <w:proofErr w:type="spellStart"/>
            <w:r w:rsidRPr="009E7941">
              <w:rPr>
                <w:rFonts w:ascii="Calibri" w:hAnsi="Calibri" w:cs="Calibri"/>
                <w:szCs w:val="22"/>
              </w:rPr>
              <w:t>tissus</w:t>
            </w:r>
            <w:proofErr w:type="spellEnd"/>
            <w:r w:rsidRPr="009E7941">
              <w:rPr>
                <w:rFonts w:ascii="Calibri" w:hAnsi="Calibri" w:cs="Calibri"/>
                <w:szCs w:val="22"/>
              </w:rPr>
              <w:t xml:space="preserve"> </w:t>
            </w:r>
            <w:proofErr w:type="spellStart"/>
            <w:r w:rsidRPr="009E7941">
              <w:rPr>
                <w:rFonts w:ascii="Calibri" w:hAnsi="Calibri" w:cs="Calibri"/>
                <w:szCs w:val="22"/>
              </w:rPr>
              <w:t>mous</w:t>
            </w:r>
            <w:proofErr w:type="spellEnd"/>
            <w:r w:rsidRPr="009E7941">
              <w:rPr>
                <w:rFonts w:ascii="Calibri" w:hAnsi="Calibri" w:cs="Calibri"/>
                <w:szCs w:val="22"/>
              </w:rPr>
              <w:t xml:space="preserve"> de plus de 10 cm de grand axe, </w:t>
            </w:r>
            <w:proofErr w:type="spellStart"/>
            <w:r w:rsidRPr="009E7941">
              <w:rPr>
                <w:rFonts w:ascii="Calibri" w:hAnsi="Calibri" w:cs="Calibri"/>
                <w:szCs w:val="22"/>
              </w:rPr>
              <w:t>en</w:t>
            </w:r>
            <w:proofErr w:type="spellEnd"/>
            <w:r w:rsidRPr="009E7941">
              <w:rPr>
                <w:rFonts w:ascii="Calibri" w:hAnsi="Calibri" w:cs="Calibri"/>
                <w:szCs w:val="22"/>
              </w:rPr>
              <w:t xml:space="preserve"> dehors de la face et de la main</w:t>
            </w:r>
          </w:p>
        </w:tc>
      </w:tr>
      <w:tr w:rsidR="00E36EA6" w:rsidRPr="009E7941" w14:paraId="015DFD69" w14:textId="77777777" w:rsidTr="00E36EA6">
        <w:trPr>
          <w:trHeight w:val="300"/>
        </w:trPr>
        <w:tc>
          <w:tcPr>
            <w:tcW w:w="1200" w:type="dxa"/>
            <w:noWrap/>
            <w:hideMark/>
          </w:tcPr>
          <w:p w14:paraId="6A1EFEC6"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LHGA00*</w:t>
            </w:r>
          </w:p>
        </w:tc>
        <w:tc>
          <w:tcPr>
            <w:tcW w:w="12500" w:type="dxa"/>
            <w:noWrap/>
            <w:hideMark/>
          </w:tcPr>
          <w:p w14:paraId="4220DA28"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Ablation de matériel </w:t>
            </w:r>
            <w:proofErr w:type="spellStart"/>
            <w:r w:rsidRPr="009E7941">
              <w:rPr>
                <w:rFonts w:ascii="Calibri" w:hAnsi="Calibri" w:cs="Calibri"/>
                <w:szCs w:val="22"/>
              </w:rPr>
              <w:t>d'ostéosynthèse</w:t>
            </w:r>
            <w:proofErr w:type="spellEnd"/>
            <w:r w:rsidRPr="009E7941">
              <w:rPr>
                <w:rFonts w:ascii="Calibri" w:hAnsi="Calibri" w:cs="Calibri"/>
                <w:szCs w:val="22"/>
              </w:rPr>
              <w:t xml:space="preserve"> de la </w:t>
            </w:r>
            <w:proofErr w:type="spellStart"/>
            <w:r w:rsidRPr="009E7941">
              <w:rPr>
                <w:rFonts w:ascii="Calibri" w:hAnsi="Calibri" w:cs="Calibri"/>
                <w:szCs w:val="22"/>
              </w:rPr>
              <w:t>colonne</w:t>
            </w:r>
            <w:proofErr w:type="spellEnd"/>
            <w:r w:rsidRPr="009E7941">
              <w:rPr>
                <w:rFonts w:ascii="Calibri" w:hAnsi="Calibri" w:cs="Calibri"/>
                <w:szCs w:val="22"/>
              </w:rPr>
              <w:t xml:space="preserve"> </w:t>
            </w:r>
            <w:proofErr w:type="spellStart"/>
            <w:r w:rsidRPr="009E7941">
              <w:rPr>
                <w:rFonts w:ascii="Calibri" w:hAnsi="Calibri" w:cs="Calibri"/>
                <w:szCs w:val="22"/>
              </w:rPr>
              <w:t>vertébrale</w:t>
            </w:r>
            <w:proofErr w:type="spellEnd"/>
          </w:p>
        </w:tc>
      </w:tr>
    </w:tbl>
    <w:p w14:paraId="6CBA5727" w14:textId="40813DBF" w:rsidR="00E36EA6" w:rsidRPr="009E7941" w:rsidRDefault="00E36EA6" w:rsidP="00A810BC"/>
    <w:p w14:paraId="392AB1F6" w14:textId="35FA0196" w:rsidR="003C011F" w:rsidRPr="009E7941" w:rsidRDefault="003C011F" w:rsidP="00A810BC"/>
    <w:p w14:paraId="531B9B74" w14:textId="65278150" w:rsidR="003C011F" w:rsidRPr="009E7941" w:rsidRDefault="003C011F" w:rsidP="00A810BC"/>
    <w:p w14:paraId="3798C18A" w14:textId="7A459F0D" w:rsidR="003C011F" w:rsidRPr="009E7941" w:rsidRDefault="003C011F" w:rsidP="00A810BC"/>
    <w:p w14:paraId="5BF3A058" w14:textId="2C5B3C18" w:rsidR="003C011F" w:rsidRPr="009E7941" w:rsidRDefault="003C011F" w:rsidP="00A810BC"/>
    <w:p w14:paraId="431D1C51" w14:textId="4ED420B9" w:rsidR="003C011F" w:rsidRPr="009E7941" w:rsidRDefault="003C011F" w:rsidP="00A810BC"/>
    <w:p w14:paraId="3AF8361E" w14:textId="77777777" w:rsidR="003C011F" w:rsidRPr="009E7941" w:rsidRDefault="003C011F" w:rsidP="00A810BC"/>
    <w:p w14:paraId="67490509" w14:textId="77530FDF" w:rsidR="00057FD4" w:rsidRPr="009E7941" w:rsidRDefault="00057FD4" w:rsidP="00A810BC"/>
    <w:tbl>
      <w:tblPr>
        <w:tblStyle w:val="Tabellagriglia1chiara-colore1"/>
        <w:tblW w:w="0" w:type="auto"/>
        <w:tblLook w:val="04A0" w:firstRow="1" w:lastRow="0" w:firstColumn="1" w:lastColumn="0" w:noHBand="0" w:noVBand="1"/>
      </w:tblPr>
      <w:tblGrid>
        <w:gridCol w:w="1220"/>
        <w:gridCol w:w="1220"/>
        <w:gridCol w:w="1378"/>
        <w:gridCol w:w="1617"/>
        <w:gridCol w:w="1363"/>
        <w:gridCol w:w="1050"/>
        <w:gridCol w:w="929"/>
        <w:gridCol w:w="1446"/>
        <w:gridCol w:w="1250"/>
        <w:gridCol w:w="1693"/>
        <w:gridCol w:w="1111"/>
      </w:tblGrid>
      <w:tr w:rsidR="003C011F" w:rsidRPr="009E7941" w14:paraId="13E453D7" w14:textId="6C08D1BD" w:rsidTr="003C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0DA3EC" w14:textId="18FFD518" w:rsidR="003C011F" w:rsidRPr="009E7941" w:rsidRDefault="003C011F"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lastRenderedPageBreak/>
              <w:t>Patient ID</w:t>
            </w:r>
          </w:p>
        </w:tc>
        <w:tc>
          <w:tcPr>
            <w:tcW w:w="0" w:type="auto"/>
            <w:noWrap/>
            <w:vAlign w:val="center"/>
            <w:hideMark/>
          </w:tcPr>
          <w:p w14:paraId="6A564A28" w14:textId="32662A10"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 xml:space="preserve">Surgery </w:t>
            </w:r>
          </w:p>
        </w:tc>
        <w:tc>
          <w:tcPr>
            <w:tcW w:w="0" w:type="auto"/>
            <w:noWrap/>
            <w:vAlign w:val="center"/>
            <w:hideMark/>
          </w:tcPr>
          <w:p w14:paraId="0B67CDEE" w14:textId="32F33320"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Surgery date</w:t>
            </w:r>
          </w:p>
        </w:tc>
        <w:tc>
          <w:tcPr>
            <w:tcW w:w="0" w:type="auto"/>
            <w:noWrap/>
            <w:vAlign w:val="center"/>
            <w:hideMark/>
          </w:tcPr>
          <w:p w14:paraId="2853DE6E" w14:textId="794EA1D5"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Following stays</w:t>
            </w:r>
          </w:p>
        </w:tc>
        <w:tc>
          <w:tcPr>
            <w:tcW w:w="0" w:type="auto"/>
            <w:noWrap/>
            <w:vAlign w:val="center"/>
            <w:hideMark/>
          </w:tcPr>
          <w:p w14:paraId="3488F9EE" w14:textId="4D2CC552"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Reprise date</w:t>
            </w:r>
          </w:p>
        </w:tc>
        <w:tc>
          <w:tcPr>
            <w:tcW w:w="0" w:type="auto"/>
            <w:noWrap/>
            <w:vAlign w:val="center"/>
            <w:hideMark/>
          </w:tcPr>
          <w:p w14:paraId="05E8DC62" w14:textId="39ABD679"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Time gap</w:t>
            </w:r>
          </w:p>
        </w:tc>
        <w:tc>
          <w:tcPr>
            <w:tcW w:w="0" w:type="auto"/>
            <w:noWrap/>
            <w:vAlign w:val="center"/>
            <w:hideMark/>
          </w:tcPr>
          <w:p w14:paraId="515B4290" w14:textId="218230FE"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Implant</w:t>
            </w:r>
          </w:p>
        </w:tc>
        <w:tc>
          <w:tcPr>
            <w:tcW w:w="0" w:type="auto"/>
            <w:noWrap/>
            <w:vAlign w:val="center"/>
            <w:hideMark/>
          </w:tcPr>
          <w:p w14:paraId="35157989" w14:textId="6AB4530F"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Infection text</w:t>
            </w:r>
          </w:p>
        </w:tc>
        <w:tc>
          <w:tcPr>
            <w:tcW w:w="0" w:type="auto"/>
            <w:vAlign w:val="center"/>
          </w:tcPr>
          <w:p w14:paraId="16EBE8F8" w14:textId="5C78FD8D"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Infection ICD10</w:t>
            </w:r>
          </w:p>
        </w:tc>
        <w:tc>
          <w:tcPr>
            <w:tcW w:w="0" w:type="auto"/>
            <w:vAlign w:val="center"/>
          </w:tcPr>
          <w:p w14:paraId="6BBC4DC5" w14:textId="27FE723C"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Infection procedure codes</w:t>
            </w:r>
          </w:p>
        </w:tc>
        <w:tc>
          <w:tcPr>
            <w:tcW w:w="0" w:type="auto"/>
            <w:vAlign w:val="center"/>
          </w:tcPr>
          <w:p w14:paraId="29632364" w14:textId="344F92B7"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Antibiotic</w:t>
            </w:r>
          </w:p>
        </w:tc>
      </w:tr>
      <w:tr w:rsidR="003C011F" w:rsidRPr="009E7941" w14:paraId="32F8B142" w14:textId="5B51842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9711521" w14:textId="5C451354"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10106</w:t>
            </w:r>
            <w:r w:rsidR="003C011F" w:rsidRPr="009E7941">
              <w:rPr>
                <w:rFonts w:ascii="Calibri" w:hAnsi="Calibri" w:cs="Calibri"/>
                <w:szCs w:val="22"/>
              </w:rPr>
              <w:t>5082</w:t>
            </w:r>
          </w:p>
        </w:tc>
        <w:tc>
          <w:tcPr>
            <w:tcW w:w="0" w:type="auto"/>
            <w:shd w:val="clear" w:color="auto" w:fill="D9E2F3" w:themeFill="accent1" w:themeFillTint="33"/>
            <w:noWrap/>
            <w:vAlign w:val="center"/>
            <w:hideMark/>
          </w:tcPr>
          <w:p w14:paraId="42446B6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576225098</w:t>
            </w:r>
          </w:p>
        </w:tc>
        <w:tc>
          <w:tcPr>
            <w:tcW w:w="0" w:type="auto"/>
            <w:shd w:val="clear" w:color="auto" w:fill="D9E2F3" w:themeFill="accent1" w:themeFillTint="33"/>
            <w:noWrap/>
            <w:vAlign w:val="center"/>
            <w:hideMark/>
          </w:tcPr>
          <w:p w14:paraId="55D9352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2020-04-26</w:t>
            </w:r>
          </w:p>
        </w:tc>
        <w:tc>
          <w:tcPr>
            <w:tcW w:w="0" w:type="auto"/>
            <w:shd w:val="clear" w:color="auto" w:fill="D9E2F3" w:themeFill="accent1" w:themeFillTint="33"/>
            <w:noWrap/>
            <w:vAlign w:val="center"/>
            <w:hideMark/>
          </w:tcPr>
          <w:p w14:paraId="08D8A768" w14:textId="5549F2EA"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57621</w:t>
            </w:r>
            <w:r w:rsidR="003C011F" w:rsidRPr="009E7941">
              <w:rPr>
                <w:rFonts w:ascii="Calibri" w:hAnsi="Calibri" w:cs="Calibri"/>
                <w:szCs w:val="22"/>
              </w:rPr>
              <w:t>5098</w:t>
            </w:r>
          </w:p>
        </w:tc>
        <w:tc>
          <w:tcPr>
            <w:tcW w:w="0" w:type="auto"/>
            <w:shd w:val="clear" w:color="auto" w:fill="D9E2F3" w:themeFill="accent1" w:themeFillTint="33"/>
            <w:noWrap/>
            <w:vAlign w:val="center"/>
            <w:hideMark/>
          </w:tcPr>
          <w:p w14:paraId="7A9B07E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04/26/2020</w:t>
            </w:r>
          </w:p>
        </w:tc>
        <w:tc>
          <w:tcPr>
            <w:tcW w:w="0" w:type="auto"/>
            <w:shd w:val="clear" w:color="auto" w:fill="D9E2F3" w:themeFill="accent1" w:themeFillTint="33"/>
            <w:noWrap/>
            <w:vAlign w:val="center"/>
            <w:hideMark/>
          </w:tcPr>
          <w:p w14:paraId="288A77C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noWrap/>
            <w:vAlign w:val="center"/>
            <w:hideMark/>
          </w:tcPr>
          <w:p w14:paraId="63216E0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1487A60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2838398D" w14:textId="6771251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55D016F9" w14:textId="56F7E47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1488BCF" w14:textId="32006FD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3A360804" w14:textId="37287FC2"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B50799" w14:textId="124AE91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10116</w:t>
            </w:r>
            <w:r w:rsidR="003C011F" w:rsidRPr="009E7941">
              <w:rPr>
                <w:rFonts w:ascii="Calibri" w:hAnsi="Calibri" w:cs="Calibri"/>
                <w:szCs w:val="22"/>
              </w:rPr>
              <w:t>7735</w:t>
            </w:r>
          </w:p>
        </w:tc>
        <w:tc>
          <w:tcPr>
            <w:tcW w:w="0" w:type="auto"/>
            <w:noWrap/>
            <w:vAlign w:val="center"/>
            <w:hideMark/>
          </w:tcPr>
          <w:p w14:paraId="00F12B2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990716078</w:t>
            </w:r>
          </w:p>
        </w:tc>
        <w:tc>
          <w:tcPr>
            <w:tcW w:w="0" w:type="auto"/>
            <w:noWrap/>
            <w:vAlign w:val="center"/>
            <w:hideMark/>
          </w:tcPr>
          <w:p w14:paraId="3F118EA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2020-10-14</w:t>
            </w:r>
          </w:p>
        </w:tc>
        <w:tc>
          <w:tcPr>
            <w:tcW w:w="0" w:type="auto"/>
            <w:noWrap/>
            <w:vAlign w:val="center"/>
            <w:hideMark/>
          </w:tcPr>
          <w:p w14:paraId="1F9B40F7" w14:textId="3BADAE2E"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9901</w:t>
            </w:r>
            <w:r w:rsidR="003C011F" w:rsidRPr="009E7941">
              <w:rPr>
                <w:rFonts w:ascii="Calibri" w:hAnsi="Calibri" w:cs="Calibri"/>
                <w:szCs w:val="22"/>
              </w:rPr>
              <w:t>16078</w:t>
            </w:r>
          </w:p>
        </w:tc>
        <w:tc>
          <w:tcPr>
            <w:tcW w:w="0" w:type="auto"/>
            <w:noWrap/>
            <w:vAlign w:val="center"/>
            <w:hideMark/>
          </w:tcPr>
          <w:p w14:paraId="221818E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10/14/2020</w:t>
            </w:r>
          </w:p>
        </w:tc>
        <w:tc>
          <w:tcPr>
            <w:tcW w:w="0" w:type="auto"/>
            <w:noWrap/>
            <w:vAlign w:val="center"/>
            <w:hideMark/>
          </w:tcPr>
          <w:p w14:paraId="118103B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1D78E94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429A72E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1EB5298E" w14:textId="7AA8AD28"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5B464519" w14:textId="7F059F6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27B9FD1C" w14:textId="2B0E364F"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59CF9290" w14:textId="252FE787"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45DE58F8" w14:textId="47AE744D"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11937</w:t>
            </w:r>
            <w:r w:rsidR="003C011F" w:rsidRPr="009E7941">
              <w:rPr>
                <w:rFonts w:ascii="Calibri" w:hAnsi="Calibri" w:cs="Calibri"/>
                <w:szCs w:val="22"/>
              </w:rPr>
              <w:t>5632</w:t>
            </w:r>
          </w:p>
        </w:tc>
        <w:tc>
          <w:tcPr>
            <w:tcW w:w="0" w:type="auto"/>
            <w:shd w:val="clear" w:color="auto" w:fill="D9E2F3" w:themeFill="accent1" w:themeFillTint="33"/>
            <w:noWrap/>
            <w:vAlign w:val="center"/>
            <w:hideMark/>
          </w:tcPr>
          <w:p w14:paraId="7E0801E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114217643</w:t>
            </w:r>
          </w:p>
        </w:tc>
        <w:tc>
          <w:tcPr>
            <w:tcW w:w="0" w:type="auto"/>
            <w:shd w:val="clear" w:color="auto" w:fill="D9E2F3" w:themeFill="accent1" w:themeFillTint="33"/>
            <w:noWrap/>
            <w:vAlign w:val="center"/>
            <w:hideMark/>
          </w:tcPr>
          <w:p w14:paraId="143EC72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2020-04-18</w:t>
            </w:r>
          </w:p>
        </w:tc>
        <w:tc>
          <w:tcPr>
            <w:tcW w:w="0" w:type="auto"/>
            <w:shd w:val="clear" w:color="auto" w:fill="D9E2F3" w:themeFill="accent1" w:themeFillTint="33"/>
            <w:noWrap/>
            <w:vAlign w:val="center"/>
            <w:hideMark/>
          </w:tcPr>
          <w:p w14:paraId="476AE5EE" w14:textId="273EC926"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6981</w:t>
            </w:r>
            <w:r w:rsidR="003C011F" w:rsidRPr="009E7941">
              <w:rPr>
                <w:rFonts w:ascii="Calibri" w:hAnsi="Calibri" w:cs="Calibri"/>
                <w:szCs w:val="22"/>
              </w:rPr>
              <w:t>54371</w:t>
            </w:r>
          </w:p>
        </w:tc>
        <w:tc>
          <w:tcPr>
            <w:tcW w:w="0" w:type="auto"/>
            <w:shd w:val="clear" w:color="auto" w:fill="D9E2F3" w:themeFill="accent1" w:themeFillTint="33"/>
            <w:noWrap/>
            <w:vAlign w:val="center"/>
            <w:hideMark/>
          </w:tcPr>
          <w:p w14:paraId="6B03AF3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05/15/2020</w:t>
            </w:r>
          </w:p>
        </w:tc>
        <w:tc>
          <w:tcPr>
            <w:tcW w:w="0" w:type="auto"/>
            <w:shd w:val="clear" w:color="auto" w:fill="D9E2F3" w:themeFill="accent1" w:themeFillTint="33"/>
            <w:noWrap/>
            <w:vAlign w:val="center"/>
            <w:hideMark/>
          </w:tcPr>
          <w:p w14:paraId="0766472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27</w:t>
            </w:r>
          </w:p>
        </w:tc>
        <w:tc>
          <w:tcPr>
            <w:tcW w:w="0" w:type="auto"/>
            <w:shd w:val="clear" w:color="auto" w:fill="D9E2F3" w:themeFill="accent1" w:themeFillTint="33"/>
            <w:noWrap/>
            <w:vAlign w:val="center"/>
            <w:hideMark/>
          </w:tcPr>
          <w:p w14:paraId="79C33E4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52386D8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783C28AA" w14:textId="3407D483"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vAlign w:val="center"/>
          </w:tcPr>
          <w:p w14:paraId="6C51FB00" w14:textId="5E7E897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9D1DD0B" w14:textId="31D5A61A"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68C63146" w14:textId="4319AEE9"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B367E13" w14:textId="144DCB2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11956</w:t>
            </w:r>
            <w:r w:rsidR="003C011F" w:rsidRPr="009E7941">
              <w:rPr>
                <w:rFonts w:ascii="Calibri" w:hAnsi="Calibri" w:cs="Calibri"/>
                <w:szCs w:val="22"/>
              </w:rPr>
              <w:t>2030</w:t>
            </w:r>
          </w:p>
        </w:tc>
        <w:tc>
          <w:tcPr>
            <w:tcW w:w="0" w:type="auto"/>
            <w:noWrap/>
            <w:vAlign w:val="center"/>
            <w:hideMark/>
          </w:tcPr>
          <w:p w14:paraId="448F57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746347789</w:t>
            </w:r>
          </w:p>
        </w:tc>
        <w:tc>
          <w:tcPr>
            <w:tcW w:w="0" w:type="auto"/>
            <w:noWrap/>
            <w:vAlign w:val="center"/>
            <w:hideMark/>
          </w:tcPr>
          <w:p w14:paraId="4A215BD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2020-06-18</w:t>
            </w:r>
          </w:p>
        </w:tc>
        <w:tc>
          <w:tcPr>
            <w:tcW w:w="0" w:type="auto"/>
            <w:noWrap/>
            <w:vAlign w:val="center"/>
            <w:hideMark/>
          </w:tcPr>
          <w:p w14:paraId="7CCDCC61" w14:textId="51E8AD2D"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1781</w:t>
            </w:r>
            <w:r w:rsidR="003C011F" w:rsidRPr="009E7941">
              <w:rPr>
                <w:rFonts w:ascii="Calibri" w:hAnsi="Calibri" w:cs="Calibri"/>
                <w:szCs w:val="22"/>
              </w:rPr>
              <w:t>81682</w:t>
            </w:r>
          </w:p>
        </w:tc>
        <w:tc>
          <w:tcPr>
            <w:tcW w:w="0" w:type="auto"/>
            <w:noWrap/>
            <w:vAlign w:val="center"/>
            <w:hideMark/>
          </w:tcPr>
          <w:p w14:paraId="7E268DA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10/07/2020</w:t>
            </w:r>
          </w:p>
        </w:tc>
        <w:tc>
          <w:tcPr>
            <w:tcW w:w="0" w:type="auto"/>
            <w:noWrap/>
            <w:vAlign w:val="center"/>
            <w:hideMark/>
          </w:tcPr>
          <w:p w14:paraId="28167AD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111</w:t>
            </w:r>
          </w:p>
        </w:tc>
        <w:tc>
          <w:tcPr>
            <w:tcW w:w="0" w:type="auto"/>
            <w:noWrap/>
            <w:vAlign w:val="center"/>
            <w:hideMark/>
          </w:tcPr>
          <w:p w14:paraId="0174801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noWrap/>
            <w:vAlign w:val="center"/>
            <w:hideMark/>
          </w:tcPr>
          <w:p w14:paraId="6D62222E"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577A8563" w14:textId="2B707E88"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3169F305" w14:textId="168DF1B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4B57F829" w14:textId="20171AC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4053EF52" w14:textId="08D81CBB"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5D4BD5" w14:textId="429D6702" w:rsidR="003C011F" w:rsidRPr="009E7941" w:rsidRDefault="003C011F" w:rsidP="00F23E44">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1195</w:t>
            </w:r>
            <w:r w:rsidR="00F23E44" w:rsidRPr="009E7941">
              <w:rPr>
                <w:rFonts w:ascii="Calibri" w:hAnsi="Calibri" w:cs="Calibri"/>
                <w:szCs w:val="22"/>
              </w:rPr>
              <w:t>6</w:t>
            </w:r>
            <w:r w:rsidRPr="009E7941">
              <w:rPr>
                <w:rFonts w:ascii="Calibri" w:hAnsi="Calibri" w:cs="Calibri"/>
                <w:szCs w:val="22"/>
              </w:rPr>
              <w:t>2030</w:t>
            </w:r>
          </w:p>
        </w:tc>
        <w:tc>
          <w:tcPr>
            <w:tcW w:w="0" w:type="auto"/>
            <w:noWrap/>
            <w:vAlign w:val="center"/>
            <w:hideMark/>
          </w:tcPr>
          <w:p w14:paraId="1432F87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746347789</w:t>
            </w:r>
          </w:p>
        </w:tc>
        <w:tc>
          <w:tcPr>
            <w:tcW w:w="0" w:type="auto"/>
            <w:noWrap/>
            <w:vAlign w:val="center"/>
            <w:hideMark/>
          </w:tcPr>
          <w:p w14:paraId="02725E5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2020-06-18</w:t>
            </w:r>
          </w:p>
        </w:tc>
        <w:tc>
          <w:tcPr>
            <w:tcW w:w="0" w:type="auto"/>
            <w:noWrap/>
            <w:vAlign w:val="center"/>
            <w:hideMark/>
          </w:tcPr>
          <w:p w14:paraId="78994401" w14:textId="260C935B"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9491</w:t>
            </w:r>
            <w:r w:rsidR="003C011F" w:rsidRPr="009E7941">
              <w:rPr>
                <w:rFonts w:ascii="Calibri" w:hAnsi="Calibri" w:cs="Calibri"/>
                <w:szCs w:val="22"/>
              </w:rPr>
              <w:t>95160</w:t>
            </w:r>
          </w:p>
        </w:tc>
        <w:tc>
          <w:tcPr>
            <w:tcW w:w="0" w:type="auto"/>
            <w:noWrap/>
            <w:vAlign w:val="center"/>
            <w:hideMark/>
          </w:tcPr>
          <w:p w14:paraId="2AD2E0D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06/30/2020</w:t>
            </w:r>
          </w:p>
        </w:tc>
        <w:tc>
          <w:tcPr>
            <w:tcW w:w="0" w:type="auto"/>
            <w:noWrap/>
            <w:vAlign w:val="center"/>
            <w:hideMark/>
          </w:tcPr>
          <w:p w14:paraId="77094A7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12</w:t>
            </w:r>
          </w:p>
        </w:tc>
        <w:tc>
          <w:tcPr>
            <w:tcW w:w="0" w:type="auto"/>
            <w:noWrap/>
            <w:vAlign w:val="center"/>
            <w:hideMark/>
          </w:tcPr>
          <w:p w14:paraId="3A7B6CD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noWrap/>
            <w:vAlign w:val="center"/>
            <w:hideMark/>
          </w:tcPr>
          <w:p w14:paraId="2C0B15E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71F329D6" w14:textId="15B2F23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4389140B" w14:textId="4959D6B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65D2F19F" w14:textId="489CD44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2C512B69" w14:textId="688C49BC"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6F1103AA" w14:textId="77777777" w:rsidR="003C011F" w:rsidRPr="009E7941" w:rsidRDefault="003C011F"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121515992</w:t>
            </w:r>
          </w:p>
        </w:tc>
        <w:tc>
          <w:tcPr>
            <w:tcW w:w="0" w:type="auto"/>
            <w:shd w:val="clear" w:color="auto" w:fill="D9E2F3" w:themeFill="accent1" w:themeFillTint="33"/>
            <w:noWrap/>
            <w:vAlign w:val="center"/>
            <w:hideMark/>
          </w:tcPr>
          <w:p w14:paraId="7AC679A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227794941</w:t>
            </w:r>
          </w:p>
        </w:tc>
        <w:tc>
          <w:tcPr>
            <w:tcW w:w="0" w:type="auto"/>
            <w:shd w:val="clear" w:color="auto" w:fill="D9E2F3" w:themeFill="accent1" w:themeFillTint="33"/>
            <w:noWrap/>
            <w:vAlign w:val="center"/>
            <w:hideMark/>
          </w:tcPr>
          <w:p w14:paraId="2B36074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2020-04-20</w:t>
            </w:r>
          </w:p>
        </w:tc>
        <w:tc>
          <w:tcPr>
            <w:tcW w:w="0" w:type="auto"/>
            <w:shd w:val="clear" w:color="auto" w:fill="D9E2F3" w:themeFill="accent1" w:themeFillTint="33"/>
            <w:noWrap/>
            <w:vAlign w:val="center"/>
            <w:hideMark/>
          </w:tcPr>
          <w:p w14:paraId="52C1581A" w14:textId="573B6C4E"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2275</w:t>
            </w:r>
            <w:r w:rsidR="003C011F" w:rsidRPr="009E7941">
              <w:rPr>
                <w:rFonts w:ascii="Calibri" w:hAnsi="Calibri" w:cs="Calibri"/>
                <w:szCs w:val="22"/>
              </w:rPr>
              <w:t>94941</w:t>
            </w:r>
          </w:p>
        </w:tc>
        <w:tc>
          <w:tcPr>
            <w:tcW w:w="0" w:type="auto"/>
            <w:shd w:val="clear" w:color="auto" w:fill="D9E2F3" w:themeFill="accent1" w:themeFillTint="33"/>
            <w:noWrap/>
            <w:vAlign w:val="center"/>
            <w:hideMark/>
          </w:tcPr>
          <w:p w14:paraId="5E5DB13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04/20/2020</w:t>
            </w:r>
          </w:p>
        </w:tc>
        <w:tc>
          <w:tcPr>
            <w:tcW w:w="0" w:type="auto"/>
            <w:shd w:val="clear" w:color="auto" w:fill="D9E2F3" w:themeFill="accent1" w:themeFillTint="33"/>
            <w:noWrap/>
            <w:vAlign w:val="center"/>
            <w:hideMark/>
          </w:tcPr>
          <w:p w14:paraId="4B6467A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noWrap/>
            <w:vAlign w:val="center"/>
            <w:hideMark/>
          </w:tcPr>
          <w:p w14:paraId="65E9D90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5738779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E85DC40" w14:textId="3657878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B092D6D" w14:textId="3444AAD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vAlign w:val="center"/>
          </w:tcPr>
          <w:p w14:paraId="68F59D7E" w14:textId="7CD2B8D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49CCCE5E" w14:textId="31A7CFB4"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FB142A" w14:textId="5532F07F"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1333</w:t>
            </w:r>
            <w:r w:rsidR="003C011F" w:rsidRPr="009E7941">
              <w:rPr>
                <w:rFonts w:ascii="Calibri" w:hAnsi="Calibri" w:cs="Calibri"/>
                <w:szCs w:val="22"/>
              </w:rPr>
              <w:t>74755</w:t>
            </w:r>
          </w:p>
        </w:tc>
        <w:tc>
          <w:tcPr>
            <w:tcW w:w="0" w:type="auto"/>
            <w:noWrap/>
            <w:vAlign w:val="center"/>
            <w:hideMark/>
          </w:tcPr>
          <w:p w14:paraId="7B4171D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365551547</w:t>
            </w:r>
          </w:p>
        </w:tc>
        <w:tc>
          <w:tcPr>
            <w:tcW w:w="0" w:type="auto"/>
            <w:noWrap/>
            <w:vAlign w:val="center"/>
            <w:hideMark/>
          </w:tcPr>
          <w:p w14:paraId="18BA06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2020-12-15</w:t>
            </w:r>
          </w:p>
        </w:tc>
        <w:tc>
          <w:tcPr>
            <w:tcW w:w="0" w:type="auto"/>
            <w:noWrap/>
            <w:vAlign w:val="center"/>
            <w:hideMark/>
          </w:tcPr>
          <w:p w14:paraId="339CEBC9" w14:textId="186A0B74"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1055</w:t>
            </w:r>
            <w:r w:rsidR="003C011F" w:rsidRPr="009E7941">
              <w:rPr>
                <w:rFonts w:ascii="Calibri" w:hAnsi="Calibri" w:cs="Calibri"/>
                <w:szCs w:val="22"/>
              </w:rPr>
              <w:t>12050</w:t>
            </w:r>
          </w:p>
        </w:tc>
        <w:tc>
          <w:tcPr>
            <w:tcW w:w="0" w:type="auto"/>
            <w:noWrap/>
            <w:vAlign w:val="center"/>
            <w:hideMark/>
          </w:tcPr>
          <w:p w14:paraId="260E58A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02/26/2021</w:t>
            </w:r>
          </w:p>
        </w:tc>
        <w:tc>
          <w:tcPr>
            <w:tcW w:w="0" w:type="auto"/>
            <w:noWrap/>
            <w:vAlign w:val="center"/>
            <w:hideMark/>
          </w:tcPr>
          <w:p w14:paraId="0F6D032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73</w:t>
            </w:r>
          </w:p>
        </w:tc>
        <w:tc>
          <w:tcPr>
            <w:tcW w:w="0" w:type="auto"/>
            <w:noWrap/>
            <w:vAlign w:val="center"/>
            <w:hideMark/>
          </w:tcPr>
          <w:p w14:paraId="641F816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27B4452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569420BE" w14:textId="0D01D98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7BDD10D7" w14:textId="15C1D06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0DD7F992" w14:textId="6A20800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r>
      <w:tr w:rsidR="003C011F" w:rsidRPr="009E7941" w14:paraId="21AAE070" w14:textId="318E0CF6"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15BBA6" w14:textId="676876EC"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1333</w:t>
            </w:r>
            <w:r w:rsidR="003C011F" w:rsidRPr="009E7941">
              <w:rPr>
                <w:rFonts w:ascii="Calibri" w:hAnsi="Calibri" w:cs="Calibri"/>
                <w:szCs w:val="22"/>
              </w:rPr>
              <w:t>74755</w:t>
            </w:r>
          </w:p>
        </w:tc>
        <w:tc>
          <w:tcPr>
            <w:tcW w:w="0" w:type="auto"/>
            <w:noWrap/>
            <w:vAlign w:val="center"/>
            <w:hideMark/>
          </w:tcPr>
          <w:p w14:paraId="49CC9E6E"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365551547</w:t>
            </w:r>
          </w:p>
        </w:tc>
        <w:tc>
          <w:tcPr>
            <w:tcW w:w="0" w:type="auto"/>
            <w:noWrap/>
            <w:vAlign w:val="center"/>
            <w:hideMark/>
          </w:tcPr>
          <w:p w14:paraId="49E6B49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2020-12-15</w:t>
            </w:r>
          </w:p>
        </w:tc>
        <w:tc>
          <w:tcPr>
            <w:tcW w:w="0" w:type="auto"/>
            <w:noWrap/>
            <w:vAlign w:val="center"/>
            <w:hideMark/>
          </w:tcPr>
          <w:p w14:paraId="32AB8590" w14:textId="0BF33326"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5685</w:t>
            </w:r>
            <w:r w:rsidR="003C011F" w:rsidRPr="009E7941">
              <w:rPr>
                <w:rFonts w:ascii="Calibri" w:hAnsi="Calibri" w:cs="Calibri"/>
                <w:szCs w:val="22"/>
              </w:rPr>
              <w:t>69400</w:t>
            </w:r>
          </w:p>
        </w:tc>
        <w:tc>
          <w:tcPr>
            <w:tcW w:w="0" w:type="auto"/>
            <w:noWrap/>
            <w:vAlign w:val="center"/>
            <w:hideMark/>
          </w:tcPr>
          <w:p w14:paraId="792FA45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12/30/2020</w:t>
            </w:r>
          </w:p>
        </w:tc>
        <w:tc>
          <w:tcPr>
            <w:tcW w:w="0" w:type="auto"/>
            <w:noWrap/>
            <w:vAlign w:val="center"/>
            <w:hideMark/>
          </w:tcPr>
          <w:p w14:paraId="33BFFB2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15</w:t>
            </w:r>
          </w:p>
        </w:tc>
        <w:tc>
          <w:tcPr>
            <w:tcW w:w="0" w:type="auto"/>
            <w:noWrap/>
            <w:vAlign w:val="center"/>
            <w:hideMark/>
          </w:tcPr>
          <w:p w14:paraId="671258A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45DF46C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500AC850" w14:textId="1B03E65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16544F28" w14:textId="47657F2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319418AD" w14:textId="6ADC090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r>
      <w:tr w:rsidR="003C011F" w:rsidRPr="009E7941" w14:paraId="260D00F4" w14:textId="1983807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370FF9B" w14:textId="2274B057"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1354421</w:t>
            </w:r>
            <w:r w:rsidR="003C011F" w:rsidRPr="009E7941">
              <w:rPr>
                <w:rFonts w:ascii="Calibri" w:hAnsi="Calibri" w:cs="Calibri"/>
                <w:szCs w:val="22"/>
              </w:rPr>
              <w:t>18</w:t>
            </w:r>
          </w:p>
        </w:tc>
        <w:tc>
          <w:tcPr>
            <w:tcW w:w="0" w:type="auto"/>
            <w:shd w:val="clear" w:color="auto" w:fill="D9E2F3" w:themeFill="accent1" w:themeFillTint="33"/>
            <w:noWrap/>
            <w:vAlign w:val="center"/>
            <w:hideMark/>
          </w:tcPr>
          <w:p w14:paraId="110AABC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109382909</w:t>
            </w:r>
          </w:p>
        </w:tc>
        <w:tc>
          <w:tcPr>
            <w:tcW w:w="0" w:type="auto"/>
            <w:shd w:val="clear" w:color="auto" w:fill="D9E2F3" w:themeFill="accent1" w:themeFillTint="33"/>
            <w:noWrap/>
            <w:vAlign w:val="center"/>
            <w:hideMark/>
          </w:tcPr>
          <w:p w14:paraId="616C122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2020-01-12</w:t>
            </w:r>
          </w:p>
        </w:tc>
        <w:tc>
          <w:tcPr>
            <w:tcW w:w="0" w:type="auto"/>
            <w:shd w:val="clear" w:color="auto" w:fill="D9E2F3" w:themeFill="accent1" w:themeFillTint="33"/>
            <w:noWrap/>
            <w:vAlign w:val="center"/>
            <w:hideMark/>
          </w:tcPr>
          <w:p w14:paraId="0A008855" w14:textId="25BAAAB6" w:rsidR="003C011F" w:rsidRPr="009E7941"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1043</w:t>
            </w:r>
            <w:r w:rsidR="00F23E44" w:rsidRPr="009E7941">
              <w:rPr>
                <w:rFonts w:ascii="Calibri" w:hAnsi="Calibri" w:cs="Calibri"/>
                <w:szCs w:val="22"/>
              </w:rPr>
              <w:t>8</w:t>
            </w:r>
            <w:r w:rsidRPr="009E7941">
              <w:rPr>
                <w:rFonts w:ascii="Calibri" w:hAnsi="Calibri" w:cs="Calibri"/>
                <w:szCs w:val="22"/>
              </w:rPr>
              <w:t>9825</w:t>
            </w:r>
          </w:p>
        </w:tc>
        <w:tc>
          <w:tcPr>
            <w:tcW w:w="0" w:type="auto"/>
            <w:shd w:val="clear" w:color="auto" w:fill="D9E2F3" w:themeFill="accent1" w:themeFillTint="33"/>
            <w:noWrap/>
            <w:vAlign w:val="center"/>
            <w:hideMark/>
          </w:tcPr>
          <w:p w14:paraId="517AE08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01/17/2020</w:t>
            </w:r>
          </w:p>
        </w:tc>
        <w:tc>
          <w:tcPr>
            <w:tcW w:w="0" w:type="auto"/>
            <w:shd w:val="clear" w:color="auto" w:fill="D9E2F3" w:themeFill="accent1" w:themeFillTint="33"/>
            <w:noWrap/>
            <w:vAlign w:val="center"/>
            <w:hideMark/>
          </w:tcPr>
          <w:p w14:paraId="72043EA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w:t>
            </w:r>
          </w:p>
        </w:tc>
        <w:tc>
          <w:tcPr>
            <w:tcW w:w="0" w:type="auto"/>
            <w:shd w:val="clear" w:color="auto" w:fill="D9E2F3" w:themeFill="accent1" w:themeFillTint="33"/>
            <w:noWrap/>
            <w:vAlign w:val="center"/>
            <w:hideMark/>
          </w:tcPr>
          <w:p w14:paraId="27E3B168"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6519B3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2896DB69" w14:textId="7FA78112"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F5888EE" w14:textId="1BCBAC53"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4E4F481" w14:textId="3B6D68C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7B259668" w14:textId="3E84E270"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5BEA65D5" w14:textId="6AE215D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1354421</w:t>
            </w:r>
            <w:r w:rsidR="003C011F" w:rsidRPr="009E7941">
              <w:rPr>
                <w:rFonts w:ascii="Calibri" w:hAnsi="Calibri" w:cs="Calibri"/>
                <w:szCs w:val="22"/>
              </w:rPr>
              <w:t>18</w:t>
            </w:r>
          </w:p>
        </w:tc>
        <w:tc>
          <w:tcPr>
            <w:tcW w:w="0" w:type="auto"/>
            <w:shd w:val="clear" w:color="auto" w:fill="D9E2F3" w:themeFill="accent1" w:themeFillTint="33"/>
            <w:noWrap/>
            <w:vAlign w:val="center"/>
            <w:hideMark/>
          </w:tcPr>
          <w:p w14:paraId="4A518A6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109382909</w:t>
            </w:r>
          </w:p>
        </w:tc>
        <w:tc>
          <w:tcPr>
            <w:tcW w:w="0" w:type="auto"/>
            <w:shd w:val="clear" w:color="auto" w:fill="D9E2F3" w:themeFill="accent1" w:themeFillTint="33"/>
            <w:noWrap/>
            <w:vAlign w:val="center"/>
            <w:hideMark/>
          </w:tcPr>
          <w:p w14:paraId="3536513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2020-01-12</w:t>
            </w:r>
          </w:p>
        </w:tc>
        <w:tc>
          <w:tcPr>
            <w:tcW w:w="0" w:type="auto"/>
            <w:shd w:val="clear" w:color="auto" w:fill="D9E2F3" w:themeFill="accent1" w:themeFillTint="33"/>
            <w:noWrap/>
            <w:vAlign w:val="center"/>
            <w:hideMark/>
          </w:tcPr>
          <w:p w14:paraId="7FD6FB6D" w14:textId="308D5B67" w:rsidR="003C011F" w:rsidRPr="009E7941"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29835</w:t>
            </w:r>
            <w:r w:rsidR="00F23E44" w:rsidRPr="009E7941">
              <w:rPr>
                <w:rFonts w:ascii="Calibri" w:hAnsi="Calibri" w:cs="Calibri"/>
                <w:szCs w:val="22"/>
              </w:rPr>
              <w:t>8</w:t>
            </w:r>
            <w:r w:rsidRPr="009E7941">
              <w:rPr>
                <w:rFonts w:ascii="Calibri" w:hAnsi="Calibri" w:cs="Calibri"/>
                <w:szCs w:val="22"/>
              </w:rPr>
              <w:t>815</w:t>
            </w:r>
          </w:p>
        </w:tc>
        <w:tc>
          <w:tcPr>
            <w:tcW w:w="0" w:type="auto"/>
            <w:shd w:val="clear" w:color="auto" w:fill="D9E2F3" w:themeFill="accent1" w:themeFillTint="33"/>
            <w:noWrap/>
            <w:vAlign w:val="center"/>
            <w:hideMark/>
          </w:tcPr>
          <w:p w14:paraId="7578913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01/29/2020</w:t>
            </w:r>
          </w:p>
        </w:tc>
        <w:tc>
          <w:tcPr>
            <w:tcW w:w="0" w:type="auto"/>
            <w:shd w:val="clear" w:color="auto" w:fill="D9E2F3" w:themeFill="accent1" w:themeFillTint="33"/>
            <w:noWrap/>
            <w:vAlign w:val="center"/>
            <w:hideMark/>
          </w:tcPr>
          <w:p w14:paraId="2D68A8C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17</w:t>
            </w:r>
          </w:p>
        </w:tc>
        <w:tc>
          <w:tcPr>
            <w:tcW w:w="0" w:type="auto"/>
            <w:shd w:val="clear" w:color="auto" w:fill="D9E2F3" w:themeFill="accent1" w:themeFillTint="33"/>
            <w:noWrap/>
            <w:vAlign w:val="center"/>
            <w:hideMark/>
          </w:tcPr>
          <w:p w14:paraId="231EB4A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6C04470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54CE14FD" w14:textId="34DA50B9"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73C76EDA" w14:textId="6F9EA59F"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0AEFB9E8" w14:textId="328A03FA"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bl>
    <w:p w14:paraId="4894C38A" w14:textId="77777777" w:rsidR="00057FD4" w:rsidRPr="009E7941" w:rsidRDefault="00057FD4" w:rsidP="00A810BC"/>
    <w:sectPr w:rsidR="00057FD4" w:rsidRPr="009E7941"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iScript">
    <w:altName w:val="Times New Roman"/>
    <w:charset w:val="00"/>
    <w:family w:val="script"/>
    <w:pitch w:val="variable"/>
    <w:sig w:usb0="00000001" w:usb1="10000000" w:usb2="00000000" w:usb3="00000000" w:csb0="8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1004B6"/>
    <w:multiLevelType w:val="hybridMultilevel"/>
    <w:tmpl w:val="A6A6AC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76F37FF"/>
    <w:multiLevelType w:val="hybridMultilevel"/>
    <w:tmpl w:val="DEDE6E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5633486">
    <w:abstractNumId w:val="7"/>
  </w:num>
  <w:num w:numId="2" w16cid:durableId="880480165">
    <w:abstractNumId w:val="0"/>
  </w:num>
  <w:num w:numId="3" w16cid:durableId="1647392251">
    <w:abstractNumId w:val="3"/>
  </w:num>
  <w:num w:numId="4" w16cid:durableId="1918513310">
    <w:abstractNumId w:val="8"/>
  </w:num>
  <w:num w:numId="5" w16cid:durableId="1546521945">
    <w:abstractNumId w:val="4"/>
  </w:num>
  <w:num w:numId="6" w16cid:durableId="1859154834">
    <w:abstractNumId w:val="1"/>
  </w:num>
  <w:num w:numId="7" w16cid:durableId="818234153">
    <w:abstractNumId w:val="10"/>
  </w:num>
  <w:num w:numId="8" w16cid:durableId="282346637">
    <w:abstractNumId w:val="2"/>
  </w:num>
  <w:num w:numId="9" w16cid:durableId="844704800">
    <w:abstractNumId w:val="5"/>
  </w:num>
  <w:num w:numId="10" w16cid:durableId="1525435610">
    <w:abstractNumId w:val="6"/>
  </w:num>
  <w:num w:numId="11" w16cid:durableId="1129251189">
    <w:abstractNumId w:val="9"/>
  </w:num>
  <w:num w:numId="12" w16cid:durableId="13216143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94"/>
    <w:rsid w:val="00002A30"/>
    <w:rsid w:val="00042874"/>
    <w:rsid w:val="00052BCB"/>
    <w:rsid w:val="00057FD4"/>
    <w:rsid w:val="00092329"/>
    <w:rsid w:val="000B31D6"/>
    <w:rsid w:val="000C2DF0"/>
    <w:rsid w:val="000D41F2"/>
    <w:rsid w:val="000F6F4C"/>
    <w:rsid w:val="00107DB7"/>
    <w:rsid w:val="00115BB1"/>
    <w:rsid w:val="00126EF6"/>
    <w:rsid w:val="001275B3"/>
    <w:rsid w:val="00142BF0"/>
    <w:rsid w:val="00152EC6"/>
    <w:rsid w:val="0018623B"/>
    <w:rsid w:val="001A1AA2"/>
    <w:rsid w:val="001B6493"/>
    <w:rsid w:val="001E362C"/>
    <w:rsid w:val="001E6BF6"/>
    <w:rsid w:val="00222099"/>
    <w:rsid w:val="0022273E"/>
    <w:rsid w:val="00251EC2"/>
    <w:rsid w:val="00266A9C"/>
    <w:rsid w:val="00270717"/>
    <w:rsid w:val="00282649"/>
    <w:rsid w:val="002A5CFF"/>
    <w:rsid w:val="002A6862"/>
    <w:rsid w:val="002B7244"/>
    <w:rsid w:val="002C0A8F"/>
    <w:rsid w:val="002F08C3"/>
    <w:rsid w:val="00302CAD"/>
    <w:rsid w:val="003108E3"/>
    <w:rsid w:val="0036111E"/>
    <w:rsid w:val="003621C7"/>
    <w:rsid w:val="00364863"/>
    <w:rsid w:val="003B75D1"/>
    <w:rsid w:val="003C011F"/>
    <w:rsid w:val="003D7523"/>
    <w:rsid w:val="003E2F83"/>
    <w:rsid w:val="003F28E4"/>
    <w:rsid w:val="00405665"/>
    <w:rsid w:val="00426923"/>
    <w:rsid w:val="00427AD3"/>
    <w:rsid w:val="00443AD1"/>
    <w:rsid w:val="0047243F"/>
    <w:rsid w:val="00486009"/>
    <w:rsid w:val="00492ABA"/>
    <w:rsid w:val="00494E45"/>
    <w:rsid w:val="004D5734"/>
    <w:rsid w:val="004E1D11"/>
    <w:rsid w:val="004E24CB"/>
    <w:rsid w:val="004E6D6A"/>
    <w:rsid w:val="004F2987"/>
    <w:rsid w:val="0051026F"/>
    <w:rsid w:val="00514905"/>
    <w:rsid w:val="005219DB"/>
    <w:rsid w:val="00522D67"/>
    <w:rsid w:val="00551D71"/>
    <w:rsid w:val="00570ECA"/>
    <w:rsid w:val="005819CB"/>
    <w:rsid w:val="00585235"/>
    <w:rsid w:val="00592594"/>
    <w:rsid w:val="005A6B4B"/>
    <w:rsid w:val="005B1941"/>
    <w:rsid w:val="005C31AD"/>
    <w:rsid w:val="005D6A6C"/>
    <w:rsid w:val="005F5D41"/>
    <w:rsid w:val="0064480F"/>
    <w:rsid w:val="00661E68"/>
    <w:rsid w:val="00686B91"/>
    <w:rsid w:val="00725621"/>
    <w:rsid w:val="00731956"/>
    <w:rsid w:val="00782849"/>
    <w:rsid w:val="0078432D"/>
    <w:rsid w:val="00785888"/>
    <w:rsid w:val="00794CFD"/>
    <w:rsid w:val="007B2C49"/>
    <w:rsid w:val="007B5FE7"/>
    <w:rsid w:val="007C2937"/>
    <w:rsid w:val="007C2E3A"/>
    <w:rsid w:val="00801199"/>
    <w:rsid w:val="0080328D"/>
    <w:rsid w:val="008052E7"/>
    <w:rsid w:val="00821395"/>
    <w:rsid w:val="00824827"/>
    <w:rsid w:val="00840F4A"/>
    <w:rsid w:val="00855176"/>
    <w:rsid w:val="00884D36"/>
    <w:rsid w:val="008902F7"/>
    <w:rsid w:val="00891579"/>
    <w:rsid w:val="00895921"/>
    <w:rsid w:val="00896634"/>
    <w:rsid w:val="008B22B1"/>
    <w:rsid w:val="008D11E7"/>
    <w:rsid w:val="008F204E"/>
    <w:rsid w:val="008F3EF9"/>
    <w:rsid w:val="00903DAC"/>
    <w:rsid w:val="00905707"/>
    <w:rsid w:val="009450BB"/>
    <w:rsid w:val="00955B27"/>
    <w:rsid w:val="009753DD"/>
    <w:rsid w:val="009816BC"/>
    <w:rsid w:val="009858D4"/>
    <w:rsid w:val="00993DB6"/>
    <w:rsid w:val="0099781A"/>
    <w:rsid w:val="009A2748"/>
    <w:rsid w:val="009A7F23"/>
    <w:rsid w:val="009E66F5"/>
    <w:rsid w:val="009E7941"/>
    <w:rsid w:val="00A0199A"/>
    <w:rsid w:val="00A11E19"/>
    <w:rsid w:val="00A23409"/>
    <w:rsid w:val="00A51ECC"/>
    <w:rsid w:val="00A54550"/>
    <w:rsid w:val="00A640C9"/>
    <w:rsid w:val="00A729CE"/>
    <w:rsid w:val="00A72F07"/>
    <w:rsid w:val="00A72F83"/>
    <w:rsid w:val="00A776EA"/>
    <w:rsid w:val="00A810BC"/>
    <w:rsid w:val="00A9082D"/>
    <w:rsid w:val="00AB49EE"/>
    <w:rsid w:val="00AD1EF2"/>
    <w:rsid w:val="00B57939"/>
    <w:rsid w:val="00B7714E"/>
    <w:rsid w:val="00B811DB"/>
    <w:rsid w:val="00B83510"/>
    <w:rsid w:val="00B852C9"/>
    <w:rsid w:val="00BA76A0"/>
    <w:rsid w:val="00BC0905"/>
    <w:rsid w:val="00BE0426"/>
    <w:rsid w:val="00BF01DC"/>
    <w:rsid w:val="00BF569B"/>
    <w:rsid w:val="00BF5BD0"/>
    <w:rsid w:val="00C05BC2"/>
    <w:rsid w:val="00C256F1"/>
    <w:rsid w:val="00C85194"/>
    <w:rsid w:val="00C86006"/>
    <w:rsid w:val="00C92F4F"/>
    <w:rsid w:val="00CA6073"/>
    <w:rsid w:val="00CB1849"/>
    <w:rsid w:val="00CB67C0"/>
    <w:rsid w:val="00D00CBA"/>
    <w:rsid w:val="00D1200A"/>
    <w:rsid w:val="00D407DC"/>
    <w:rsid w:val="00D71BE4"/>
    <w:rsid w:val="00D730D7"/>
    <w:rsid w:val="00D83977"/>
    <w:rsid w:val="00D87EAD"/>
    <w:rsid w:val="00D94D37"/>
    <w:rsid w:val="00DB2AEF"/>
    <w:rsid w:val="00DB3CD8"/>
    <w:rsid w:val="00DB54A1"/>
    <w:rsid w:val="00DC479A"/>
    <w:rsid w:val="00DE6663"/>
    <w:rsid w:val="00E11793"/>
    <w:rsid w:val="00E35F5C"/>
    <w:rsid w:val="00E36EA6"/>
    <w:rsid w:val="00E53228"/>
    <w:rsid w:val="00E60870"/>
    <w:rsid w:val="00E67DEF"/>
    <w:rsid w:val="00E71F7C"/>
    <w:rsid w:val="00E910FA"/>
    <w:rsid w:val="00E92F72"/>
    <w:rsid w:val="00E95BB3"/>
    <w:rsid w:val="00ED74E2"/>
    <w:rsid w:val="00F00585"/>
    <w:rsid w:val="00F04F65"/>
    <w:rsid w:val="00F077D4"/>
    <w:rsid w:val="00F23E44"/>
    <w:rsid w:val="00F668FE"/>
    <w:rsid w:val="00F70923"/>
    <w:rsid w:val="00F83823"/>
    <w:rsid w:val="00FD3DAC"/>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7523"/>
    <w:pPr>
      <w:autoSpaceDE w:val="0"/>
      <w:autoSpaceDN w:val="0"/>
      <w:adjustRightInd w:val="0"/>
      <w:spacing w:before="120" w:after="120" w:line="360" w:lineRule="auto"/>
      <w:jc w:val="both"/>
    </w:pPr>
    <w:rPr>
      <w:rFonts w:ascii="Arial" w:eastAsia="Times New Roman" w:hAnsi="Arial" w:cs="Arial"/>
      <w:color w:val="000000"/>
      <w:kern w:val="0"/>
      <w:szCs w:val="20"/>
      <w:lang w:val="en-GB" w:eastAsia="fr-FR"/>
      <w14:ligatures w14:val="none"/>
    </w:rPr>
  </w:style>
  <w:style w:type="paragraph" w:styleId="Titolo1">
    <w:name w:val="heading 1"/>
    <w:basedOn w:val="Normale"/>
    <w:next w:val="Normale"/>
    <w:link w:val="Titolo1Carattere"/>
    <w:uiPriority w:val="9"/>
    <w:qFormat/>
    <w:rsid w:val="00C8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8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85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olo1Carattere">
    <w:name w:val="Titolo 1 Carattere"/>
    <w:basedOn w:val="Carpredefinitoparagrafo"/>
    <w:link w:val="Titolo1"/>
    <w:uiPriority w:val="9"/>
    <w:rsid w:val="00C85194"/>
    <w:rPr>
      <w:rFonts w:asciiTheme="majorHAnsi" w:eastAsiaTheme="majorEastAsia" w:hAnsiTheme="majorHAnsi" w:cstheme="majorBidi"/>
      <w:color w:val="2F5496" w:themeColor="accent1" w:themeShade="BF"/>
      <w:kern w:val="0"/>
      <w:sz w:val="32"/>
      <w:szCs w:val="32"/>
      <w:lang w:val="en-GB" w:eastAsia="it-IT"/>
      <w14:ligatures w14:val="none"/>
    </w:rPr>
  </w:style>
  <w:style w:type="paragraph" w:styleId="Paragrafoelenco">
    <w:name w:val="List Paragraph"/>
    <w:basedOn w:val="Normale"/>
    <w:uiPriority w:val="34"/>
    <w:qFormat/>
    <w:rsid w:val="00C85194"/>
    <w:pPr>
      <w:spacing w:after="0" w:line="240" w:lineRule="auto"/>
      <w:ind w:left="720"/>
      <w:contextualSpacing/>
      <w:jc w:val="left"/>
    </w:pPr>
    <w:rPr>
      <w:rFonts w:ascii="Times New Roman" w:hAnsi="Times New Roman" w:cs="Times New Roman"/>
      <w:sz w:val="24"/>
      <w:szCs w:val="24"/>
      <w:lang w:val="fr-FR"/>
    </w:rPr>
  </w:style>
  <w:style w:type="character" w:customStyle="1" w:styleId="Titolo2Carattere">
    <w:name w:val="Titolo 2 Carattere"/>
    <w:basedOn w:val="Carpredefinitoparagrafo"/>
    <w:link w:val="Titolo2"/>
    <w:uiPriority w:val="9"/>
    <w:rsid w:val="00C85194"/>
    <w:rPr>
      <w:rFonts w:asciiTheme="majorHAnsi" w:eastAsiaTheme="majorEastAsia" w:hAnsiTheme="majorHAnsi" w:cstheme="majorBidi"/>
      <w:color w:val="2F5496" w:themeColor="accent1" w:themeShade="BF"/>
      <w:kern w:val="0"/>
      <w:sz w:val="26"/>
      <w:szCs w:val="26"/>
      <w:lang w:val="en-GB" w:eastAsia="it-IT"/>
      <w14:ligatures w14:val="none"/>
    </w:rPr>
  </w:style>
  <w:style w:type="character" w:customStyle="1" w:styleId="Titolo3Carattere">
    <w:name w:val="Titolo 3 Carattere"/>
    <w:basedOn w:val="Carpredefinitoparagrafo"/>
    <w:link w:val="Titolo3"/>
    <w:uiPriority w:val="9"/>
    <w:rsid w:val="00C85194"/>
    <w:rPr>
      <w:rFonts w:asciiTheme="majorHAnsi" w:eastAsiaTheme="majorEastAsia" w:hAnsiTheme="majorHAnsi" w:cstheme="majorBidi"/>
      <w:color w:val="1F3763" w:themeColor="accent1" w:themeShade="7F"/>
      <w:kern w:val="0"/>
      <w:sz w:val="24"/>
      <w:szCs w:val="24"/>
      <w:lang w:val="en-GB" w:eastAsia="it-IT"/>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fia">
    <w:name w:val="Bibliography"/>
    <w:basedOn w:val="Normale"/>
    <w:next w:val="Normale"/>
    <w:uiPriority w:val="37"/>
    <w:unhideWhenUsed/>
    <w:rsid w:val="00840F4A"/>
    <w:pPr>
      <w:tabs>
        <w:tab w:val="left" w:pos="264"/>
      </w:tabs>
      <w:spacing w:after="240" w:line="240" w:lineRule="auto"/>
      <w:ind w:left="264" w:hanging="264"/>
    </w:pPr>
  </w:style>
  <w:style w:type="character" w:styleId="Collegamentoipertestuale">
    <w:name w:val="Hyperlink"/>
    <w:rsid w:val="001E6BF6"/>
    <w:rPr>
      <w:color w:val="0563C1"/>
      <w:u w:val="single"/>
    </w:rPr>
  </w:style>
  <w:style w:type="character" w:styleId="Collegamentovisitato">
    <w:name w:val="FollowedHyperlink"/>
    <w:basedOn w:val="Carpredefinitoparagrafo"/>
    <w:uiPriority w:val="99"/>
    <w:semiHidden/>
    <w:unhideWhenUsed/>
    <w:rsid w:val="001E6BF6"/>
    <w:rPr>
      <w:color w:val="954F72" w:themeColor="followedHyperlink"/>
      <w:u w:val="single"/>
    </w:rPr>
  </w:style>
  <w:style w:type="character" w:styleId="Testosegnaposto">
    <w:name w:val="Placeholder Text"/>
    <w:basedOn w:val="Carpredefinitoparagrafo"/>
    <w:uiPriority w:val="99"/>
    <w:semiHidden/>
    <w:rsid w:val="00405665"/>
    <w:rPr>
      <w:color w:val="808080"/>
    </w:rPr>
  </w:style>
  <w:style w:type="character" w:customStyle="1" w:styleId="mord">
    <w:name w:val="mord"/>
    <w:basedOn w:val="Carpredefinitoparagrafo"/>
    <w:rsid w:val="008B22B1"/>
  </w:style>
  <w:style w:type="character" w:customStyle="1" w:styleId="mrel">
    <w:name w:val="mrel"/>
    <w:basedOn w:val="Carpredefinitoparagrafo"/>
    <w:rsid w:val="008B22B1"/>
  </w:style>
  <w:style w:type="character" w:customStyle="1" w:styleId="mbin">
    <w:name w:val="mbin"/>
    <w:basedOn w:val="Carpredefinitoparagrafo"/>
    <w:rsid w:val="008B22B1"/>
  </w:style>
  <w:style w:type="character" w:customStyle="1" w:styleId="vlist-s">
    <w:name w:val="vlist-s"/>
    <w:basedOn w:val="Carpredefinitoparagrafo"/>
    <w:rsid w:val="008B22B1"/>
  </w:style>
  <w:style w:type="character" w:customStyle="1" w:styleId="Titolo4Carattere">
    <w:name w:val="Titolo 4 Carattere"/>
    <w:basedOn w:val="Carpredefinitoparagrafo"/>
    <w:link w:val="Titolo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gliatabella">
    <w:name w:val="Table Grid"/>
    <w:basedOn w:val="Tabellanormale"/>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e"/>
    <w:rsid w:val="00592594"/>
    <w:pPr>
      <w:autoSpaceDE/>
      <w:autoSpaceDN/>
      <w:adjustRightInd/>
      <w:spacing w:before="100" w:beforeAutospacing="1" w:after="100" w:afterAutospacing="1" w:line="240" w:lineRule="auto"/>
      <w:jc w:val="left"/>
    </w:pPr>
    <w:rPr>
      <w:rFonts w:ascii="Times New Roman" w:hAnsi="Times New Roman" w:cs="Times New Roman"/>
      <w:color w:val="auto"/>
      <w:sz w:val="24"/>
      <w:szCs w:val="24"/>
      <w:lang w:val="fr-FR"/>
    </w:rPr>
  </w:style>
  <w:style w:type="paragraph" w:styleId="PreformattatoHTML">
    <w:name w:val="HTML Preformatted"/>
    <w:basedOn w:val="Normale"/>
    <w:link w:val="PreformattatoHTMLCarattere"/>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eformattatoHTMLCarattere">
    <w:name w:val="Preformattato HTML Carattere"/>
    <w:basedOn w:val="Carpredefinitoparagrafo"/>
    <w:link w:val="Preformattato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Carpredefinitoparagrafo"/>
    <w:rsid w:val="007C2937"/>
  </w:style>
  <w:style w:type="character" w:customStyle="1" w:styleId="gnd-iwgdh3b">
    <w:name w:val="gnd-iwgdh3b"/>
    <w:basedOn w:val="Carpredefinitoparagrafo"/>
    <w:rsid w:val="007C2937"/>
  </w:style>
  <w:style w:type="table" w:styleId="Tabellagriglia1chiara-colore1">
    <w:name w:val="Grid Table 1 Light Accent 1"/>
    <w:basedOn w:val="Tabellanormale"/>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semiHidden/>
    <w:unhideWhenUsed/>
    <w:qFormat/>
    <w:rsid w:val="00FD3DA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6B9-1C1E-45AE-937C-8876504C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13090</Words>
  <Characters>74616</Characters>
  <Application>Microsoft Office Word</Application>
  <DocSecurity>0</DocSecurity>
  <Lines>621</Lines>
  <Paragraphs>175</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Francesco Monti</cp:lastModifiedBy>
  <cp:revision>21</cp:revision>
  <dcterms:created xsi:type="dcterms:W3CDTF">2023-09-08T06:29:00Z</dcterms:created>
  <dcterms:modified xsi:type="dcterms:W3CDTF">2023-09-09T22:07:00Z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id="fXgW7P3s"/&gt;&lt;style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