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5BF1" w14:textId="11B6C08F" w:rsidR="00672552" w:rsidRDefault="00672552">
      <w:pPr>
        <w:rPr>
          <w:lang w:val="en-US"/>
        </w:rPr>
      </w:pPr>
      <w:r>
        <w:rPr>
          <w:lang w:val="en-US"/>
        </w:rPr>
        <w:t>Language picked: JS</w:t>
      </w:r>
    </w:p>
    <w:p w14:paraId="05BE5A64" w14:textId="66E9AB1D" w:rsidR="00672552" w:rsidRDefault="00075960">
      <w:pPr>
        <w:rPr>
          <w:lang w:val="en-US"/>
        </w:rPr>
      </w:pPr>
      <w:r w:rsidRPr="00075960">
        <w:rPr>
          <w:lang w:val="en-US"/>
        </w:rPr>
        <w:t>During the setting up of m</w:t>
      </w:r>
      <w:r>
        <w:rPr>
          <w:lang w:val="en-US"/>
        </w:rPr>
        <w:t xml:space="preserve">y CI I would use </w:t>
      </w:r>
      <w:proofErr w:type="spellStart"/>
      <w:r>
        <w:rPr>
          <w:lang w:val="en-US"/>
        </w:rPr>
        <w:t>ESlint</w:t>
      </w:r>
      <w:proofErr w:type="spellEnd"/>
      <w:r>
        <w:rPr>
          <w:lang w:val="en-US"/>
        </w:rPr>
        <w:t xml:space="preserve"> with Airbnb rules </w:t>
      </w:r>
      <w:r w:rsidR="00672552">
        <w:rPr>
          <w:lang w:val="en-US"/>
        </w:rPr>
        <w:t>(</w:t>
      </w:r>
      <w:r>
        <w:rPr>
          <w:lang w:val="en-US"/>
        </w:rPr>
        <w:t>since they are one of the most popular</w:t>
      </w:r>
      <w:r w:rsidR="00672552">
        <w:rPr>
          <w:lang w:val="en-US"/>
        </w:rPr>
        <w:t xml:space="preserve">) for linting </w:t>
      </w:r>
      <w:r>
        <w:rPr>
          <w:lang w:val="en-US"/>
        </w:rPr>
        <w:t xml:space="preserve"> </w:t>
      </w:r>
    </w:p>
    <w:p w14:paraId="28611C6C" w14:textId="68464112" w:rsidR="00672552" w:rsidRDefault="00672552">
      <w:pPr>
        <w:rPr>
          <w:lang w:val="en-US"/>
        </w:rPr>
      </w:pPr>
      <w:r>
        <w:rPr>
          <w:lang w:val="en-US"/>
        </w:rPr>
        <w:t>F</w:t>
      </w:r>
      <w:r w:rsidR="00075960">
        <w:rPr>
          <w:lang w:val="en-US"/>
        </w:rPr>
        <w:t>or testing I would probably use the framework Jest</w:t>
      </w:r>
      <w:r>
        <w:rPr>
          <w:lang w:val="en-US"/>
        </w:rPr>
        <w:t>,</w:t>
      </w:r>
      <w:r w:rsidR="00075960">
        <w:rPr>
          <w:lang w:val="en-US"/>
        </w:rPr>
        <w:t xml:space="preserve"> and for </w:t>
      </w:r>
      <w:r>
        <w:rPr>
          <w:lang w:val="en-US"/>
        </w:rPr>
        <w:t>end-to-end</w:t>
      </w:r>
      <w:r w:rsidR="00075960">
        <w:rPr>
          <w:lang w:val="en-US"/>
        </w:rPr>
        <w:t xml:space="preserve"> testing Cypress</w:t>
      </w:r>
      <w:r>
        <w:rPr>
          <w:lang w:val="en-US"/>
        </w:rPr>
        <w:t>.</w:t>
      </w:r>
    </w:p>
    <w:p w14:paraId="6C8B5BBE" w14:textId="39B02658" w:rsidR="0015781E" w:rsidRDefault="0047351B">
      <w:pPr>
        <w:rPr>
          <w:lang w:val="en-US"/>
        </w:rPr>
      </w:pPr>
      <w:r>
        <w:rPr>
          <w:lang w:val="en-US"/>
        </w:rPr>
        <w:t>Finally,</w:t>
      </w:r>
      <w:r w:rsidR="00672552">
        <w:rPr>
          <w:lang w:val="en-US"/>
        </w:rPr>
        <w:t xml:space="preserve"> for building I would use webpack</w:t>
      </w:r>
      <w:r w:rsidR="0015781E">
        <w:rPr>
          <w:lang w:val="en-US"/>
        </w:rPr>
        <w:t>.</w:t>
      </w:r>
    </w:p>
    <w:p w14:paraId="1036CDCE" w14:textId="1051A6B1" w:rsidR="0015781E" w:rsidRDefault="0015781E">
      <w:pPr>
        <w:rPr>
          <w:lang w:val="en-US"/>
        </w:rPr>
      </w:pPr>
      <w:r>
        <w:rPr>
          <w:lang w:val="en-US"/>
        </w:rPr>
        <w:t>After quick research as an alternative to Jenkins and GitHub actions GitLab and its module of CI/CD  got my attention</w:t>
      </w:r>
      <w:r w:rsidR="00355DE5">
        <w:rPr>
          <w:lang w:val="en-US"/>
        </w:rPr>
        <w:t xml:space="preserve"> because I’ve used it for another open course</w:t>
      </w:r>
      <w:r>
        <w:rPr>
          <w:lang w:val="en-US"/>
        </w:rPr>
        <w:t>, u</w:t>
      </w:r>
      <w:r w:rsidRPr="0015781E">
        <w:rPr>
          <w:lang w:val="en-US"/>
        </w:rPr>
        <w:t>nlike other solutions,</w:t>
      </w:r>
      <w:r w:rsidR="00355DE5">
        <w:rPr>
          <w:lang w:val="en-US"/>
        </w:rPr>
        <w:t xml:space="preserve"> apparently</w:t>
      </w:r>
      <w:r w:rsidRPr="0015781E">
        <w:rPr>
          <w:lang w:val="en-US"/>
        </w:rPr>
        <w:t xml:space="preserve"> GitLab</w:t>
      </w:r>
      <w:r w:rsidR="00355DE5">
        <w:rPr>
          <w:lang w:val="en-US"/>
        </w:rPr>
        <w:t xml:space="preserve"> has interesting advantages on GitHub such as free private repo planning dashboard, and free integration tools </w:t>
      </w:r>
      <w:proofErr w:type="spellStart"/>
      <w:r w:rsidR="00355DE5">
        <w:rPr>
          <w:lang w:val="en-US"/>
        </w:rPr>
        <w:t>ecc</w:t>
      </w:r>
      <w:proofErr w:type="spellEnd"/>
      <w:r w:rsidR="00355DE5">
        <w:rPr>
          <w:lang w:val="en-US"/>
        </w:rPr>
        <w:t xml:space="preserve">… + the CI/CD </w:t>
      </w:r>
      <w:proofErr w:type="spellStart"/>
      <w:r w:rsidR="00355DE5">
        <w:rPr>
          <w:lang w:val="en-US"/>
        </w:rPr>
        <w:t>mo</w:t>
      </w:r>
      <w:proofErr w:type="spellEnd"/>
      <w:r w:rsidR="00355DE5">
        <w:rPr>
          <w:lang w:val="en-US"/>
        </w:rPr>
        <w:t xml:space="preserve"> also it</w:t>
      </w:r>
      <w:r w:rsidRPr="0015781E">
        <w:rPr>
          <w:lang w:val="en-US"/>
        </w:rPr>
        <w:t xml:space="preserve"> easily adapts to any project, regardless of the nature, architecture or languages ​​with which it is developed.</w:t>
      </w:r>
    </w:p>
    <w:p w14:paraId="36F5FE30" w14:textId="04176F83" w:rsidR="00EA5A9B" w:rsidRDefault="00EA5A9B" w:rsidP="00EA5A9B">
      <w:pPr>
        <w:rPr>
          <w:lang w:val="en-US"/>
        </w:rPr>
      </w:pPr>
      <w:r w:rsidRPr="00EA5A9B">
        <w:rPr>
          <w:lang w:val="en-US"/>
        </w:rPr>
        <w:t xml:space="preserve">If </w:t>
      </w:r>
      <w:proofErr w:type="spellStart"/>
      <w:r>
        <w:rPr>
          <w:lang w:val="en-US"/>
        </w:rPr>
        <w:t>i</w:t>
      </w:r>
      <w:proofErr w:type="spellEnd"/>
      <w:r w:rsidRPr="00EA5A9B">
        <w:rPr>
          <w:lang w:val="en-US"/>
        </w:rPr>
        <w:t xml:space="preserve"> decide to</w:t>
      </w:r>
      <w:r>
        <w:rPr>
          <w:lang w:val="en-US"/>
        </w:rPr>
        <w:t xml:space="preserve"> use a </w:t>
      </w:r>
      <w:r w:rsidRPr="00EA5A9B">
        <w:rPr>
          <w:lang w:val="en-US"/>
        </w:rPr>
        <w:t>cloud-based environment</w:t>
      </w:r>
      <w:r>
        <w:rPr>
          <w:lang w:val="en-US"/>
        </w:rPr>
        <w:t xml:space="preserve"> solution</w:t>
      </w:r>
      <w:r w:rsidRPr="00EA5A9B">
        <w:rPr>
          <w:lang w:val="en-US"/>
        </w:rPr>
        <w:t xml:space="preserve">, </w:t>
      </w:r>
      <w:r>
        <w:rPr>
          <w:lang w:val="en-US"/>
        </w:rPr>
        <w:t>I might</w:t>
      </w:r>
      <w:r w:rsidRPr="00EA5A9B">
        <w:rPr>
          <w:lang w:val="en-US"/>
        </w:rPr>
        <w:t xml:space="preserve"> be limited to using the features made available by the service manager</w:t>
      </w:r>
      <w:r w:rsidR="006F1EA0">
        <w:rPr>
          <w:lang w:val="en-US"/>
        </w:rPr>
        <w:t xml:space="preserve">, </w:t>
      </w:r>
      <w:r w:rsidR="008D03BF" w:rsidRPr="00EA5A9B">
        <w:rPr>
          <w:lang w:val="en-US"/>
        </w:rPr>
        <w:t>for</w:t>
      </w:r>
      <w:r w:rsidRPr="00EA5A9B">
        <w:rPr>
          <w:lang w:val="en-US"/>
        </w:rPr>
        <w:t xml:space="preserve"> example, not all the integrations </w:t>
      </w:r>
      <w:proofErr w:type="spellStart"/>
      <w:r w:rsidR="006F1EA0">
        <w:rPr>
          <w:lang w:val="en-US"/>
        </w:rPr>
        <w:t>i</w:t>
      </w:r>
      <w:proofErr w:type="spellEnd"/>
      <w:r w:rsidRPr="00EA5A9B">
        <w:rPr>
          <w:lang w:val="en-US"/>
        </w:rPr>
        <w:t xml:space="preserve"> need may be available.</w:t>
      </w:r>
    </w:p>
    <w:p w14:paraId="473093E6" w14:textId="662DD819" w:rsidR="006F1EA0" w:rsidRDefault="006F1EA0" w:rsidP="00EA5A9B">
      <w:pPr>
        <w:rPr>
          <w:lang w:val="en-US"/>
        </w:rPr>
      </w:pPr>
      <w:r>
        <w:rPr>
          <w:lang w:val="en-US"/>
        </w:rPr>
        <w:t xml:space="preserve">In the other hand </w:t>
      </w:r>
      <w:r w:rsidRPr="006F1EA0">
        <w:rPr>
          <w:lang w:val="en-US"/>
        </w:rPr>
        <w:t xml:space="preserve">Self-Hosted platforms are unrelated to "totalitarian" management by a single company that provides the services. The </w:t>
      </w:r>
      <w:r w:rsidRPr="006F1EA0">
        <w:rPr>
          <w:lang w:val="en-US"/>
        </w:rPr>
        <w:t>setup</w:t>
      </w:r>
      <w:r w:rsidRPr="006F1EA0">
        <w:rPr>
          <w:lang w:val="en-US"/>
        </w:rPr>
        <w:t xml:space="preserve"> of a platform of this kind is usually entrusted to a Software House or Web Agency, a large margin of customization is envisaged.</w:t>
      </w:r>
    </w:p>
    <w:p w14:paraId="07C81160" w14:textId="0744CB0B" w:rsidR="006F1EA0" w:rsidRPr="006F1EA0" w:rsidRDefault="006F1EA0" w:rsidP="008D03BF">
      <w:pPr>
        <w:rPr>
          <w:lang w:val="en-US"/>
        </w:rPr>
      </w:pPr>
      <w:r w:rsidRPr="006F1EA0">
        <w:rPr>
          <w:lang w:val="en-US"/>
        </w:rPr>
        <w:t>therefore, depending on the type of project I want to develop, the choice can vary and with it the costs</w:t>
      </w:r>
      <w:r w:rsidR="008D03BF">
        <w:rPr>
          <w:lang w:val="en-US"/>
        </w:rPr>
        <w:t xml:space="preserve">, </w:t>
      </w:r>
      <w:r w:rsidR="008D03BF" w:rsidRPr="008D03BF">
        <w:rPr>
          <w:lang w:val="en-US"/>
        </w:rPr>
        <w:t xml:space="preserve">If </w:t>
      </w:r>
      <w:r w:rsidR="008D03BF">
        <w:rPr>
          <w:lang w:val="en-US"/>
        </w:rPr>
        <w:t>the</w:t>
      </w:r>
      <w:r w:rsidR="008D03BF" w:rsidRPr="008D03BF">
        <w:rPr>
          <w:lang w:val="en-US"/>
        </w:rPr>
        <w:t xml:space="preserve"> business requires customization, or if </w:t>
      </w:r>
      <w:proofErr w:type="spellStart"/>
      <w:r w:rsidR="008D03BF">
        <w:rPr>
          <w:lang w:val="en-US"/>
        </w:rPr>
        <w:t>i</w:t>
      </w:r>
      <w:proofErr w:type="spellEnd"/>
      <w:r w:rsidR="008D03BF" w:rsidRPr="008D03BF">
        <w:rPr>
          <w:lang w:val="en-US"/>
        </w:rPr>
        <w:t xml:space="preserve"> have features in mind that cannot be achieved with the use of a Hosted platform</w:t>
      </w:r>
      <w:r w:rsidR="008D03BF">
        <w:rPr>
          <w:lang w:val="en-US"/>
        </w:rPr>
        <w:t>,</w:t>
      </w:r>
      <w:r w:rsidR="008D03BF" w:rsidRPr="008D03BF">
        <w:rPr>
          <w:lang w:val="en-US"/>
        </w:rPr>
        <w:t xml:space="preserve"> </w:t>
      </w:r>
      <w:r w:rsidR="008D03BF" w:rsidRPr="008D03BF">
        <w:rPr>
          <w:lang w:val="en-US"/>
        </w:rPr>
        <w:t xml:space="preserve">my choice </w:t>
      </w:r>
      <w:r w:rsidR="008D03BF" w:rsidRPr="008D03BF">
        <w:rPr>
          <w:lang w:val="en-US"/>
        </w:rPr>
        <w:t>will</w:t>
      </w:r>
      <w:r w:rsidR="008D03BF" w:rsidRPr="008D03BF">
        <w:rPr>
          <w:lang w:val="en-US"/>
        </w:rPr>
        <w:t xml:space="preserve"> differ from the hosted type </w:t>
      </w:r>
      <w:r w:rsidR="008D03BF" w:rsidRPr="008D03BF">
        <w:rPr>
          <w:b/>
          <w:bCs/>
          <w:lang w:val="en-US"/>
        </w:rPr>
        <w:t>and vice versa</w:t>
      </w:r>
      <w:r w:rsidR="008D03BF" w:rsidRPr="008D03BF">
        <w:rPr>
          <w:lang w:val="en-US"/>
        </w:rPr>
        <w:t xml:space="preserve">. </w:t>
      </w:r>
      <w:r w:rsidR="008D03BF">
        <w:rPr>
          <w:lang w:val="en-US"/>
        </w:rPr>
        <w:t>A</w:t>
      </w:r>
      <w:r w:rsidR="008D03BF" w:rsidRPr="008D03BF">
        <w:rPr>
          <w:lang w:val="en-US"/>
        </w:rPr>
        <w:t>lso,</w:t>
      </w:r>
      <w:r w:rsidR="008D03BF" w:rsidRPr="008D03BF">
        <w:rPr>
          <w:lang w:val="en-US"/>
        </w:rPr>
        <w:t xml:space="preserve"> because a hosted environment carries less responsibility</w:t>
      </w:r>
    </w:p>
    <w:p w14:paraId="75C93D91" w14:textId="60188988" w:rsidR="009B0257" w:rsidRPr="00075960" w:rsidRDefault="00075960">
      <w:pPr>
        <w:rPr>
          <w:lang w:val="en-US"/>
        </w:rPr>
      </w:pPr>
      <w:r>
        <w:rPr>
          <w:lang w:val="en-US"/>
        </w:rPr>
        <w:t xml:space="preserve"> </w:t>
      </w:r>
    </w:p>
    <w:sectPr w:rsidR="009B0257" w:rsidRPr="0007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60"/>
    <w:rsid w:val="00075960"/>
    <w:rsid w:val="0015781E"/>
    <w:rsid w:val="00355DE5"/>
    <w:rsid w:val="0047351B"/>
    <w:rsid w:val="00672552"/>
    <w:rsid w:val="006F1EA0"/>
    <w:rsid w:val="008D03BF"/>
    <w:rsid w:val="009B0257"/>
    <w:rsid w:val="00E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FC59"/>
  <w15:chartTrackingRefBased/>
  <w15:docId w15:val="{370700E4-DAC2-4674-B86A-802B498D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Paolucci</dc:creator>
  <cp:keywords/>
  <dc:description/>
  <cp:lastModifiedBy>Francesco Paolucci</cp:lastModifiedBy>
  <cp:revision>2</cp:revision>
  <dcterms:created xsi:type="dcterms:W3CDTF">2021-11-08T12:44:00Z</dcterms:created>
  <dcterms:modified xsi:type="dcterms:W3CDTF">2021-11-08T13:18:00Z</dcterms:modified>
</cp:coreProperties>
</file>