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77207" w14:textId="50B2145A" w:rsidR="00480B57" w:rsidRDefault="0087262E" w:rsidP="0087262E">
      <w:pPr>
        <w:jc w:val="center"/>
        <w:rPr>
          <w:sz w:val="52"/>
          <w:szCs w:val="52"/>
        </w:rPr>
      </w:pPr>
      <w:r>
        <w:rPr>
          <w:sz w:val="52"/>
          <w:szCs w:val="52"/>
        </w:rPr>
        <w:t>REPORT VULNERABILTY EXPLOIT CON METASPLOIT</w:t>
      </w:r>
    </w:p>
    <w:p w14:paraId="5AC39FEE" w14:textId="1DDB4222" w:rsidR="0087262E" w:rsidRDefault="0087262E" w:rsidP="0087262E">
      <w:pPr>
        <w:jc w:val="center"/>
        <w:rPr>
          <w:sz w:val="52"/>
          <w:szCs w:val="52"/>
        </w:rPr>
      </w:pPr>
    </w:p>
    <w:p w14:paraId="7F84CF90" w14:textId="3731F539" w:rsidR="0087262E" w:rsidRDefault="0087262E" w:rsidP="0087262E">
      <w:pPr>
        <w:rPr>
          <w:sz w:val="40"/>
          <w:szCs w:val="40"/>
        </w:rPr>
      </w:pPr>
      <w:r>
        <w:rPr>
          <w:sz w:val="40"/>
          <w:szCs w:val="40"/>
        </w:rPr>
        <w:t>In questo report verranno spiegati i passaggi atti all’esecuzione di un exploit dalla macchina attaccante verso la macchina target per generare una connessione e di conseguenza ottenere informazioni e di conseguenza il controllo di essa ovvero Metasploitable.</w:t>
      </w:r>
    </w:p>
    <w:p w14:paraId="12994E65" w14:textId="1E61457F" w:rsidR="0087262E" w:rsidRDefault="0087262E" w:rsidP="0087262E">
      <w:pPr>
        <w:rPr>
          <w:sz w:val="40"/>
          <w:szCs w:val="40"/>
        </w:rPr>
      </w:pPr>
    </w:p>
    <w:p w14:paraId="60FFC330" w14:textId="62C673F6" w:rsidR="0087262E" w:rsidRDefault="0087262E" w:rsidP="0087262E">
      <w:pPr>
        <w:rPr>
          <w:sz w:val="40"/>
          <w:szCs w:val="40"/>
        </w:rPr>
      </w:pPr>
      <w:r>
        <w:rPr>
          <w:sz w:val="40"/>
          <w:szCs w:val="40"/>
        </w:rPr>
        <w:t>Come primo passaggio è stata usata una scansione con nmap per l’enumerazione delle porte e dei servizi aperti e successivamente è stato effettuato un passaggio di vulnerability scanning con nessus per identificare le vulnerabilità più critiche.</w:t>
      </w:r>
    </w:p>
    <w:p w14:paraId="2ECB9265" w14:textId="52BBFE10" w:rsidR="0087262E" w:rsidRDefault="0087262E" w:rsidP="0087262E">
      <w:pPr>
        <w:rPr>
          <w:sz w:val="40"/>
          <w:szCs w:val="40"/>
        </w:rPr>
      </w:pPr>
    </w:p>
    <w:p w14:paraId="110E8FB2" w14:textId="2F2BE5E9" w:rsidR="0087262E" w:rsidRDefault="0087262E" w:rsidP="0087262E">
      <w:pPr>
        <w:rPr>
          <w:sz w:val="40"/>
          <w:szCs w:val="40"/>
        </w:rPr>
      </w:pPr>
      <w:r>
        <w:rPr>
          <w:sz w:val="40"/>
          <w:szCs w:val="40"/>
        </w:rPr>
        <w:t>Una volta completato questo passaggio si procede a</w:t>
      </w:r>
      <w:r w:rsidR="003153B5">
        <w:rPr>
          <w:sz w:val="40"/>
          <w:szCs w:val="40"/>
        </w:rPr>
        <w:t xml:space="preserve"> mettere in pratica le vulnerabilità trovate.</w:t>
      </w:r>
    </w:p>
    <w:p w14:paraId="421FE29A" w14:textId="4D814C73" w:rsidR="003153B5" w:rsidRDefault="003153B5" w:rsidP="0087262E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EAAF3EC" wp14:editId="482BA5B8">
            <wp:extent cx="6120130" cy="4737100"/>
            <wp:effectExtent l="0" t="0" r="0" b="635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B1FD" w14:textId="26B3D05F" w:rsidR="003153B5" w:rsidRDefault="003153B5" w:rsidP="003153B5">
      <w:pPr>
        <w:rPr>
          <w:sz w:val="40"/>
          <w:szCs w:val="40"/>
        </w:rPr>
      </w:pPr>
      <w:r>
        <w:rPr>
          <w:sz w:val="40"/>
          <w:szCs w:val="40"/>
        </w:rPr>
        <w:t>Nel seguente screenshot sono elencate le vulnerabilità che sono state trovate dal programma con a fianco i dettagli e il tipo di classificazione di vulnerabilità indicato (excellent come critico in termini di sfruttabilità dell’exploit)</w:t>
      </w:r>
    </w:p>
    <w:p w14:paraId="5B4D8D2C" w14:textId="492DC7D2" w:rsidR="003153B5" w:rsidRDefault="003153B5" w:rsidP="003153B5">
      <w:pPr>
        <w:rPr>
          <w:sz w:val="40"/>
          <w:szCs w:val="40"/>
        </w:rPr>
      </w:pPr>
    </w:p>
    <w:p w14:paraId="7C57A046" w14:textId="05267318" w:rsidR="003153B5" w:rsidRDefault="003153B5" w:rsidP="003153B5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F5D3DC3" wp14:editId="40AF9EE2">
            <wp:extent cx="6120130" cy="4737100"/>
            <wp:effectExtent l="0" t="0" r="0" b="635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23AE" w14:textId="5CB2805F" w:rsidR="003153B5" w:rsidRDefault="003153B5" w:rsidP="003153B5">
      <w:pPr>
        <w:rPr>
          <w:sz w:val="40"/>
          <w:szCs w:val="40"/>
        </w:rPr>
      </w:pPr>
      <w:r>
        <w:rPr>
          <w:sz w:val="40"/>
          <w:szCs w:val="40"/>
        </w:rPr>
        <w:t>Dopodichè si procede ad usare l’exploit selezionato qui in figura, con il comando show options per</w:t>
      </w:r>
      <w:r w:rsidR="002E0277">
        <w:rPr>
          <w:sz w:val="40"/>
          <w:szCs w:val="40"/>
        </w:rPr>
        <w:t xml:space="preserve"> verificare se diversi servizi possono essere utilizzati o configurati manualmente (determinati da yes, no)</w:t>
      </w:r>
    </w:p>
    <w:p w14:paraId="23AFC76E" w14:textId="4FB3130F" w:rsidR="002E0277" w:rsidRDefault="002E0277" w:rsidP="002E0277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0597CC8" wp14:editId="6C246612">
            <wp:extent cx="6120130" cy="4737100"/>
            <wp:effectExtent l="0" t="0" r="0" b="63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09BB" w14:textId="6EAE3409" w:rsidR="002E0277" w:rsidRPr="002E0277" w:rsidRDefault="002E0277" w:rsidP="002E0277">
      <w:pPr>
        <w:rPr>
          <w:sz w:val="40"/>
          <w:szCs w:val="40"/>
        </w:rPr>
      </w:pPr>
      <w:r>
        <w:rPr>
          <w:sz w:val="40"/>
          <w:szCs w:val="40"/>
        </w:rPr>
        <w:t>Si procede quindi a impostare l’indirizzo ip della macchina target tramite il comando set rhosts</w:t>
      </w:r>
      <w:r w:rsidR="007375EC">
        <w:rPr>
          <w:sz w:val="40"/>
          <w:szCs w:val="40"/>
        </w:rPr>
        <w:t xml:space="preserve"> e di conseguenza l’avvio dell’exploit tramite il payload meterpreter come mostrato nella figura successiva.</w:t>
      </w:r>
    </w:p>
    <w:p w14:paraId="40A4DE7A" w14:textId="45CF7720" w:rsidR="002E0277" w:rsidRDefault="002E0277" w:rsidP="002E0277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0193E8C" wp14:editId="62E9BCBA">
            <wp:extent cx="6120130" cy="4737100"/>
            <wp:effectExtent l="0" t="0" r="0" b="635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EB7B" w14:textId="7028E522" w:rsidR="007375EC" w:rsidRDefault="007375EC" w:rsidP="007375EC">
      <w:pPr>
        <w:rPr>
          <w:noProof/>
          <w:sz w:val="40"/>
          <w:szCs w:val="40"/>
        </w:rPr>
      </w:pPr>
      <w:r>
        <w:rPr>
          <w:sz w:val="40"/>
          <w:szCs w:val="40"/>
        </w:rPr>
        <w:t xml:space="preserve">Arrivati a questo punto si è dentro la macchina target ovvero la macchina vittima tramite connessione reverse_tcp, ovvero creando una connessione dalla macchina target alla macchina attaccante per evitare il </w:t>
      </w:r>
      <w:r>
        <w:rPr>
          <w:sz w:val="40"/>
          <w:szCs w:val="40"/>
        </w:rPr>
        <w:lastRenderedPageBreak/>
        <w:t>firewall ed essere rilevati con meno facilità.</w:t>
      </w:r>
      <w:r>
        <w:rPr>
          <w:noProof/>
          <w:sz w:val="40"/>
          <w:szCs w:val="40"/>
        </w:rPr>
        <w:drawing>
          <wp:inline distT="0" distB="0" distL="0" distR="0" wp14:anchorId="01545860" wp14:editId="5768F26B">
            <wp:extent cx="6120130" cy="4737100"/>
            <wp:effectExtent l="0" t="0" r="0" b="635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200D" w14:textId="77792EF9" w:rsidR="007375EC" w:rsidRDefault="007375EC" w:rsidP="007375EC">
      <w:pPr>
        <w:rPr>
          <w:noProof/>
          <w:sz w:val="40"/>
          <w:szCs w:val="40"/>
        </w:rPr>
      </w:pPr>
      <w:r>
        <w:rPr>
          <w:sz w:val="40"/>
          <w:szCs w:val="40"/>
        </w:rPr>
        <w:t xml:space="preserve">Quindi si procede a raccogliere informazioni sulla configurazione di rete della macchina tramite il comando ifconfig e le informazioni sulla tabella di routing della </w:t>
      </w:r>
      <w:r>
        <w:rPr>
          <w:sz w:val="40"/>
          <w:szCs w:val="40"/>
        </w:rPr>
        <w:lastRenderedPageBreak/>
        <w:t>macchina.</w:t>
      </w:r>
      <w:r>
        <w:rPr>
          <w:noProof/>
          <w:sz w:val="40"/>
          <w:szCs w:val="40"/>
        </w:rPr>
        <w:drawing>
          <wp:inline distT="0" distB="0" distL="0" distR="0" wp14:anchorId="771FADA4" wp14:editId="15EE276D">
            <wp:extent cx="6120130" cy="4737100"/>
            <wp:effectExtent l="0" t="0" r="0" b="635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04B5" w14:textId="4AAC1F68" w:rsidR="007375EC" w:rsidRPr="007375EC" w:rsidRDefault="007375EC" w:rsidP="007375EC">
      <w:pPr>
        <w:rPr>
          <w:sz w:val="40"/>
          <w:szCs w:val="40"/>
        </w:rPr>
      </w:pPr>
      <w:r>
        <w:rPr>
          <w:sz w:val="40"/>
          <w:szCs w:val="40"/>
        </w:rPr>
        <w:t>In aggiunta a ciò è stat</w:t>
      </w:r>
      <w:r w:rsidR="0057273D">
        <w:rPr>
          <w:sz w:val="40"/>
          <w:szCs w:val="40"/>
        </w:rPr>
        <w:t>a fatta anche un’elencazione delle informazioni di sistema della macchina vittima, per avere più informazioni circa un possibile attacco più efficiente.</w:t>
      </w:r>
    </w:p>
    <w:sectPr w:rsidR="007375EC" w:rsidRPr="007375E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9FD"/>
    <w:rsid w:val="002E0277"/>
    <w:rsid w:val="003153B5"/>
    <w:rsid w:val="00480B57"/>
    <w:rsid w:val="004D69FD"/>
    <w:rsid w:val="0057273D"/>
    <w:rsid w:val="007375EC"/>
    <w:rsid w:val="00872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06589"/>
  <w15:chartTrackingRefBased/>
  <w15:docId w15:val="{CC90F98E-29E1-4DEC-AA52-AC0709274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Victus</dc:creator>
  <cp:keywords/>
  <dc:description/>
  <cp:lastModifiedBy>Victus</cp:lastModifiedBy>
  <cp:revision>2</cp:revision>
  <dcterms:created xsi:type="dcterms:W3CDTF">2022-09-02T11:52:00Z</dcterms:created>
  <dcterms:modified xsi:type="dcterms:W3CDTF">2022-09-02T12:13:00Z</dcterms:modified>
</cp:coreProperties>
</file>