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B4F6" w14:textId="16B6598E" w:rsidR="0007539F" w:rsidRDefault="00F2688C" w:rsidP="00F2688C">
      <w:pPr>
        <w:pStyle w:val="Title"/>
        <w:jc w:val="center"/>
      </w:pPr>
      <w:r>
        <w:t>ABSTRACT</w:t>
      </w:r>
    </w:p>
    <w:p w14:paraId="5EFFF6AC" w14:textId="4B1CAD66" w:rsidR="00F2688C" w:rsidRPr="00F2688C" w:rsidRDefault="00F2688C" w:rsidP="00F2688C">
      <w:r w:rsidRPr="00F2688C">
        <w:t>In football scouting, identifying players with similar roles or styles is a critical task for recruitment and tactical planning. This thesis explores advanced machine learning techniques to embed football players in low-dimensional spaces based on event data, preserving spatial and relational information such as origin-destination patterns in passing and carrying actions. By leveraging clustering algorithms that do not require a fixed number of clusters, the methodology enables the discovery of nuanced player roles, such as distinguishing playmakers from ball-winning midfielders, even when they occupy similar spaces on the pitch. The proposed framework aims to provide a scalable and interpretable approach for analyzing similarities between players, offering clubs a data-driven tool to identify replacements, scout talent, and optimize recruitment strategies.</w:t>
      </w:r>
    </w:p>
    <w:sectPr w:rsidR="00F2688C" w:rsidRPr="00F2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8C"/>
    <w:rsid w:val="0007539F"/>
    <w:rsid w:val="000D1534"/>
    <w:rsid w:val="00170A6C"/>
    <w:rsid w:val="00592745"/>
    <w:rsid w:val="00925606"/>
    <w:rsid w:val="00F2688C"/>
    <w:rsid w:val="00F8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024A"/>
  <w15:chartTrackingRefBased/>
  <w15:docId w15:val="{1736EFCA-515D-4666-903B-FC83E9A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TRASFORINI FRANCESCO MARIA</dc:creator>
  <cp:keywords/>
  <dc:description/>
  <cp:lastModifiedBy>TRASFORINI FRANCESCO MARIA</cp:lastModifiedBy>
  <cp:revision>1</cp:revision>
  <dcterms:created xsi:type="dcterms:W3CDTF">2024-12-02T13:57:00Z</dcterms:created>
  <dcterms:modified xsi:type="dcterms:W3CDTF">2024-12-02T13:59:00Z</dcterms:modified>
</cp:coreProperties>
</file>