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6DA72" w14:textId="504796CC" w:rsidR="004036A7" w:rsidRPr="00790060" w:rsidRDefault="004036A7" w:rsidP="004036A7">
      <w:pPr>
        <w:jc w:val="center"/>
        <w:rPr>
          <w:b/>
          <w:bCs/>
          <w:color w:val="0070C0"/>
          <w:sz w:val="24"/>
          <w:szCs w:val="24"/>
        </w:rPr>
      </w:pPr>
      <w:r w:rsidRPr="00045055">
        <w:rPr>
          <w:b/>
          <w:bCs/>
          <w:color w:val="0070C0"/>
          <w:sz w:val="24"/>
          <w:szCs w:val="24"/>
        </w:rPr>
        <w:t xml:space="preserve">Analisi </w:t>
      </w:r>
      <w:r w:rsidR="00790060">
        <w:rPr>
          <w:b/>
          <w:bCs/>
          <w:color w:val="0070C0"/>
          <w:sz w:val="24"/>
          <w:szCs w:val="24"/>
        </w:rPr>
        <w:t>dei requisiti</w:t>
      </w:r>
    </w:p>
    <w:p w14:paraId="26B73808" w14:textId="670D19D8" w:rsidR="004036A7" w:rsidRPr="00045055" w:rsidRDefault="00A07B36" w:rsidP="004036A7">
      <w:pPr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I</w:t>
      </w:r>
      <w:r w:rsidR="004036A7" w:rsidRPr="00045055">
        <w:rPr>
          <w:b/>
          <w:bCs/>
          <w:color w:val="0070C0"/>
          <w:sz w:val="24"/>
          <w:szCs w:val="24"/>
        </w:rPr>
        <w:t>L GIOCO</w:t>
      </w:r>
      <w:r>
        <w:rPr>
          <w:b/>
          <w:bCs/>
          <w:color w:val="0070C0"/>
          <w:sz w:val="24"/>
          <w:szCs w:val="24"/>
        </w:rPr>
        <w:t xml:space="preserve"> DEL</w:t>
      </w:r>
      <w:r w:rsidR="004036A7" w:rsidRPr="00045055">
        <w:rPr>
          <w:b/>
          <w:bCs/>
          <w:color w:val="0070C0"/>
          <w:sz w:val="24"/>
          <w:szCs w:val="24"/>
        </w:rPr>
        <w:t xml:space="preserve"> MEMORY</w:t>
      </w:r>
    </w:p>
    <w:p w14:paraId="5DED64F8" w14:textId="77777777" w:rsidR="004036A7" w:rsidRPr="00045055" w:rsidRDefault="004036A7" w:rsidP="004036A7">
      <w:pPr>
        <w:rPr>
          <w:b/>
          <w:bCs/>
          <w:color w:val="0070C0"/>
          <w:sz w:val="24"/>
          <w:szCs w:val="24"/>
        </w:rPr>
      </w:pPr>
      <w:r w:rsidRPr="00045055">
        <w:rPr>
          <w:b/>
          <w:bCs/>
          <w:color w:val="0070C0"/>
          <w:sz w:val="24"/>
          <w:szCs w:val="24"/>
        </w:rPr>
        <w:t xml:space="preserve">La situazione iniziale </w:t>
      </w:r>
    </w:p>
    <w:p w14:paraId="774764AB" w14:textId="7CA559F8" w:rsidR="004036A7" w:rsidRPr="00045055" w:rsidRDefault="004036A7" w:rsidP="004036A7">
      <w:pPr>
        <w:rPr>
          <w:szCs w:val="18"/>
        </w:rPr>
      </w:pPr>
      <w:r w:rsidRPr="00045055">
        <w:rPr>
          <w:szCs w:val="18"/>
        </w:rPr>
        <w:t>Viene richiesta la creazione di un videogioco per computer desktop che si basi sul tradizionale gioco del Memory</w:t>
      </w:r>
      <w:r w:rsidR="00A07B36">
        <w:rPr>
          <w:szCs w:val="18"/>
        </w:rPr>
        <w:t>.</w:t>
      </w:r>
    </w:p>
    <w:p w14:paraId="08EDE784" w14:textId="77777777" w:rsidR="00B6012E" w:rsidRPr="00045055" w:rsidRDefault="00B6012E" w:rsidP="00B6012E">
      <w:pPr>
        <w:rPr>
          <w:b/>
          <w:bCs/>
          <w:color w:val="0070C0"/>
          <w:sz w:val="24"/>
          <w:szCs w:val="24"/>
        </w:rPr>
      </w:pPr>
      <w:r w:rsidRPr="00045055">
        <w:rPr>
          <w:b/>
          <w:bCs/>
          <w:color w:val="0070C0"/>
          <w:sz w:val="24"/>
          <w:szCs w:val="24"/>
        </w:rPr>
        <w:t>Scopo e funzionamento del gioco</w:t>
      </w:r>
    </w:p>
    <w:p w14:paraId="74CA5D51" w14:textId="5DB4F35B" w:rsidR="003A1840" w:rsidRPr="00045055" w:rsidRDefault="00B6012E" w:rsidP="003A1840">
      <w:pPr>
        <w:rPr>
          <w:szCs w:val="18"/>
        </w:rPr>
      </w:pPr>
      <w:r w:rsidRPr="00045055">
        <w:rPr>
          <w:szCs w:val="18"/>
        </w:rPr>
        <w:t xml:space="preserve">A Memory </w:t>
      </w:r>
      <w:r w:rsidR="00045055">
        <w:rPr>
          <w:szCs w:val="18"/>
        </w:rPr>
        <w:t>possono giocare due persone</w:t>
      </w:r>
      <w:r w:rsidRPr="00045055">
        <w:rPr>
          <w:szCs w:val="18"/>
        </w:rPr>
        <w:t>. Una volta aperto il gioco, il programma genera automaticamente un set di sedici carte sparse, in modo da non re</w:t>
      </w:r>
      <w:r w:rsidR="009A01DC" w:rsidRPr="00045055">
        <w:rPr>
          <w:szCs w:val="18"/>
        </w:rPr>
        <w:t xml:space="preserve">ndere troppo facile il gioco. </w:t>
      </w:r>
      <w:r w:rsidR="003C6059" w:rsidRPr="00045055">
        <w:rPr>
          <w:szCs w:val="18"/>
        </w:rPr>
        <w:t>A turno ciascun giocatore gira due tessere facendole vedere anche agli avversari.</w:t>
      </w:r>
      <w:r w:rsidR="003C6059" w:rsidRPr="00045055">
        <w:rPr>
          <w:szCs w:val="18"/>
        </w:rPr>
        <w:br/>
        <w:t>Lo</w:t>
      </w:r>
      <w:r w:rsidR="00042E77">
        <w:rPr>
          <w:szCs w:val="18"/>
        </w:rPr>
        <w:t xml:space="preserve"> scopo è quello di abbinare un’</w:t>
      </w:r>
      <w:r w:rsidR="003C6059" w:rsidRPr="00045055">
        <w:rPr>
          <w:szCs w:val="18"/>
        </w:rPr>
        <w:t>immagine con la frazione corrispondente: se le due tessere girate costituiscono una buona coppia il giocatore le prende e tocca ancora a lui finché non sbaglia; se le due tessere non rappresentano la stessa frazione deve rigirarle e tocca al giocatore successivo.</w:t>
      </w:r>
      <w:r w:rsidR="003C6059" w:rsidRPr="00045055">
        <w:rPr>
          <w:szCs w:val="18"/>
        </w:rPr>
        <w:br/>
        <w:t>Il gioco termina quando non ci sono più tessere sul tavolo: vince chi ne ha raccolte di più.  </w:t>
      </w:r>
    </w:p>
    <w:p w14:paraId="45EEEDBD" w14:textId="6E55BCB6" w:rsidR="00B6012E" w:rsidRPr="00045055" w:rsidRDefault="00042E77" w:rsidP="00B6012E">
      <w:pPr>
        <w:rPr>
          <w:b/>
          <w:bCs/>
          <w:color w:val="0070C0"/>
          <w:sz w:val="24"/>
          <w:szCs w:val="24"/>
        </w:rPr>
      </w:pPr>
      <w:r w:rsidRPr="00045055">
        <w:rPr>
          <w:b/>
          <w:bCs/>
          <w:noProof/>
          <w:color w:val="0070C0"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 wp14:anchorId="09A4F533" wp14:editId="777AC30B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730250" cy="891540"/>
            <wp:effectExtent l="0" t="0" r="0" b="3810"/>
            <wp:wrapSquare wrapText="bothSides"/>
            <wp:docPr id="1" name="Immagine 1" descr="Qual è il significato delle etichette? | Pegi Public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l è il significato delle etichette? | Pegi Public Si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12E" w:rsidRPr="00045055">
        <w:rPr>
          <w:b/>
          <w:bCs/>
          <w:color w:val="0070C0"/>
          <w:sz w:val="24"/>
          <w:szCs w:val="24"/>
        </w:rPr>
        <w:t xml:space="preserve">Chi deve usare il programma? </w:t>
      </w:r>
    </w:p>
    <w:p w14:paraId="67FA1550" w14:textId="4695727B" w:rsidR="003C6059" w:rsidRDefault="003C6059" w:rsidP="003C6059">
      <w:r w:rsidRPr="00CE13E4">
        <w:t>Il gioco</w:t>
      </w:r>
      <w:r>
        <w:t xml:space="preserve"> può essere utilizzato da qualunque tipo di utente, dal meno al più esperto. Probabilmente, se sottoposto a classificazione, riceverebbe un’etichetta </w:t>
      </w:r>
      <w:r w:rsidRPr="000071BF">
        <w:rPr>
          <w:b/>
          <w:bCs/>
        </w:rPr>
        <w:t>PEGI 3</w:t>
      </w:r>
      <w:r>
        <w:t>, visto che non contiene rumori o scene che possono spaventare bambini piccoli e non è presente per nulla violenza.</w:t>
      </w:r>
      <w:r>
        <w:br/>
        <w:t xml:space="preserve">Per maggiori informazioni sulla classificazione </w:t>
      </w:r>
      <w:r>
        <w:rPr>
          <w:b/>
          <w:bCs/>
        </w:rPr>
        <w:t>PEGI</w:t>
      </w:r>
      <w:r>
        <w:t xml:space="preserve">, visitare il sito </w:t>
      </w:r>
      <w:hyperlink r:id="rId8" w:history="1">
        <w:r w:rsidRPr="005314A6">
          <w:rPr>
            <w:rStyle w:val="Collegamentoipertestuale"/>
          </w:rPr>
          <w:t>http://www.pegi.info/</w:t>
        </w:r>
      </w:hyperlink>
      <w:r>
        <w:t>.</w:t>
      </w:r>
    </w:p>
    <w:p w14:paraId="43397D2F" w14:textId="561708E9" w:rsidR="00B10DA5" w:rsidRPr="00B10DA5" w:rsidRDefault="00B10DA5" w:rsidP="003C6059">
      <w:pPr>
        <w:rPr>
          <w:b/>
          <w:bCs/>
          <w:color w:val="0070C0"/>
          <w:sz w:val="24"/>
          <w:szCs w:val="24"/>
        </w:rPr>
      </w:pPr>
      <w:r w:rsidRPr="00B10DA5">
        <w:rPr>
          <w:b/>
          <w:bCs/>
          <w:color w:val="0070C0"/>
          <w:sz w:val="24"/>
          <w:szCs w:val="24"/>
        </w:rPr>
        <w:t>Requisiti di gioco</w:t>
      </w:r>
    </w:p>
    <w:p w14:paraId="2D39959E" w14:textId="5E6DF0F0" w:rsidR="00B10DA5" w:rsidRDefault="00042E77" w:rsidP="00B10DA5">
      <w:r>
        <w:t xml:space="preserve">I requisiti di gioco, considerati fondamentali da parte della committenza, </w:t>
      </w:r>
      <w:r w:rsidR="00B10DA5">
        <w:t>sono:</w:t>
      </w:r>
    </w:p>
    <w:p w14:paraId="5735CA3C" w14:textId="49678CB9" w:rsidR="00B10DA5" w:rsidRDefault="00042E77" w:rsidP="00B10DA5">
      <w:pPr>
        <w:pStyle w:val="Paragrafoelenco"/>
        <w:numPr>
          <w:ilvl w:val="0"/>
          <w:numId w:val="4"/>
        </w:numPr>
      </w:pPr>
      <w:r>
        <w:t>Gestire almeno otto carte;</w:t>
      </w:r>
    </w:p>
    <w:p w14:paraId="3E44CCBD" w14:textId="6A425942" w:rsidR="00FA59DC" w:rsidRDefault="00042E77" w:rsidP="00B10DA5">
      <w:pPr>
        <w:pStyle w:val="Paragrafoelenco"/>
        <w:numPr>
          <w:ilvl w:val="0"/>
          <w:numId w:val="4"/>
        </w:numPr>
      </w:pPr>
      <w:r>
        <w:t>Le i</w:t>
      </w:r>
      <w:r w:rsidR="00B10DA5" w:rsidRPr="00B10DA5">
        <w:t>mmagini possono essere sostituite;</w:t>
      </w:r>
    </w:p>
    <w:p w14:paraId="170B207E" w14:textId="68EB7FBF" w:rsidR="00B10DA5" w:rsidRDefault="00042E77" w:rsidP="00B10DA5">
      <w:pPr>
        <w:pStyle w:val="Paragrafoelenco"/>
        <w:numPr>
          <w:ilvl w:val="0"/>
          <w:numId w:val="4"/>
        </w:numPr>
      </w:pPr>
      <w:r>
        <w:t xml:space="preserve">Si </w:t>
      </w:r>
      <w:r w:rsidR="00B10DA5" w:rsidRPr="00B10DA5">
        <w:t>possono girare solamente due tessere contemporaneamente;</w:t>
      </w:r>
    </w:p>
    <w:p w14:paraId="5351B233" w14:textId="1B4646F3" w:rsidR="00B10DA5" w:rsidRDefault="00042E77" w:rsidP="00B10DA5">
      <w:pPr>
        <w:pStyle w:val="Paragrafoelenco"/>
        <w:numPr>
          <w:ilvl w:val="0"/>
          <w:numId w:val="4"/>
        </w:numPr>
      </w:pPr>
      <w:r>
        <w:t xml:space="preserve">Le </w:t>
      </w:r>
      <w:r w:rsidR="00B10DA5" w:rsidRPr="00B10DA5">
        <w:t xml:space="preserve">immagini devo essere disposte casualmente ad ogni partita; </w:t>
      </w:r>
    </w:p>
    <w:p w14:paraId="050638E1" w14:textId="4E256994" w:rsidR="00B10DA5" w:rsidRDefault="00042E77" w:rsidP="00B10DA5">
      <w:pPr>
        <w:pStyle w:val="Paragrafoelenco"/>
        <w:numPr>
          <w:ilvl w:val="0"/>
          <w:numId w:val="4"/>
        </w:numPr>
      </w:pPr>
      <w:r>
        <w:t xml:space="preserve">Generare </w:t>
      </w:r>
      <w:r w:rsidR="00B10DA5" w:rsidRPr="00B10DA5">
        <w:t>casualmente il giocatore che inizierà la partita;</w:t>
      </w:r>
    </w:p>
    <w:p w14:paraId="26D8852B" w14:textId="58E5ECFD" w:rsidR="00B10DA5" w:rsidRDefault="00042E77" w:rsidP="00B10DA5">
      <w:pPr>
        <w:pStyle w:val="Paragrafoelenco"/>
        <w:numPr>
          <w:ilvl w:val="0"/>
          <w:numId w:val="4"/>
        </w:numPr>
      </w:pPr>
      <w:r>
        <w:t xml:space="preserve">Vince </w:t>
      </w:r>
      <w:r w:rsidR="00B10DA5" w:rsidRPr="00B10DA5">
        <w:t>la partita che indovina più coppie.</w:t>
      </w:r>
    </w:p>
    <w:p w14:paraId="001095CD" w14:textId="7B085D16" w:rsidR="003C6059" w:rsidRPr="00CE13E4" w:rsidRDefault="00042E77" w:rsidP="003C6059">
      <w:pPr>
        <w:rPr>
          <w:b/>
          <w:bCs/>
          <w:color w:val="0070C0"/>
          <w:sz w:val="24"/>
          <w:szCs w:val="24"/>
        </w:rPr>
      </w:pPr>
      <w:r w:rsidRPr="00042E77">
        <w:drawing>
          <wp:anchor distT="0" distB="0" distL="114300" distR="114300" simplePos="0" relativeHeight="251660288" behindDoc="0" locked="0" layoutInCell="1" allowOverlap="1" wp14:anchorId="3220C4BC" wp14:editId="22B92D14">
            <wp:simplePos x="0" y="0"/>
            <wp:positionH relativeFrom="margin">
              <wp:posOffset>5586095</wp:posOffset>
            </wp:positionH>
            <wp:positionV relativeFrom="paragraph">
              <wp:posOffset>139700</wp:posOffset>
            </wp:positionV>
            <wp:extent cx="525780" cy="657225"/>
            <wp:effectExtent l="0" t="0" r="7620" b="9525"/>
            <wp:wrapSquare wrapText="bothSides"/>
            <wp:docPr id="26" name="Immagine 26" descr="WinRAR is Windows 10 compat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RAR is Windows 10 compatib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2E77">
        <w:drawing>
          <wp:anchor distT="0" distB="0" distL="114300" distR="114300" simplePos="0" relativeHeight="251661312" behindDoc="0" locked="0" layoutInCell="1" allowOverlap="1" wp14:anchorId="559381AF" wp14:editId="3E32176B">
            <wp:simplePos x="0" y="0"/>
            <wp:positionH relativeFrom="margin">
              <wp:posOffset>4781550</wp:posOffset>
            </wp:positionH>
            <wp:positionV relativeFrom="paragraph">
              <wp:posOffset>13335</wp:posOffset>
            </wp:positionV>
            <wp:extent cx="781050" cy="914400"/>
            <wp:effectExtent l="0" t="0" r="0" b="0"/>
            <wp:wrapSquare wrapText="bothSides"/>
            <wp:docPr id="29" name="Immagine 29" descr="Preoccupati della compatibilità con Windows 8? Rilassatevi. Worry-Free  Business Security Services è perfettamente compatibile con Microsoft  Windows® 8 e con Windows Server 2012. Caratteristiche di Microsoft Windows 8:  Una rivisitazione 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occupati della compatibilità con Windows 8? Rilassatevi. Worry-Free  Business Security Services è perfettamente compatibile con Microsoft  Windows® 8 e con Windows Server 2012. Caratteristiche di Microsoft Windows 8:  Una rivisitazione e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2E77">
        <w:drawing>
          <wp:anchor distT="0" distB="0" distL="114300" distR="114300" simplePos="0" relativeHeight="251662336" behindDoc="0" locked="0" layoutInCell="1" allowOverlap="1" wp14:anchorId="1B16E538" wp14:editId="704CCA6D">
            <wp:simplePos x="0" y="0"/>
            <wp:positionH relativeFrom="margin">
              <wp:posOffset>4176395</wp:posOffset>
            </wp:positionH>
            <wp:positionV relativeFrom="paragraph">
              <wp:posOffset>113030</wp:posOffset>
            </wp:positionV>
            <wp:extent cx="625475" cy="706120"/>
            <wp:effectExtent l="0" t="0" r="3175" b="0"/>
            <wp:wrapSquare wrapText="bothSides"/>
            <wp:docPr id="33" name="Immagine 33" descr="Compatible Windows 7 (PSD) | Official PS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atible Windows 7 (PSD) | Official PSD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059" w:rsidRPr="00CE13E4">
        <w:rPr>
          <w:b/>
          <w:bCs/>
          <w:color w:val="0070C0"/>
          <w:sz w:val="24"/>
          <w:szCs w:val="24"/>
        </w:rPr>
        <w:t xml:space="preserve">Requisiti </w:t>
      </w:r>
      <w:r w:rsidR="003C6059">
        <w:rPr>
          <w:b/>
          <w:bCs/>
          <w:color w:val="0070C0"/>
          <w:sz w:val="24"/>
          <w:szCs w:val="24"/>
        </w:rPr>
        <w:t>software</w:t>
      </w:r>
    </w:p>
    <w:p w14:paraId="174F96FE" w14:textId="0A9FBDA5" w:rsidR="003C6059" w:rsidRDefault="003C6059" w:rsidP="003C6059">
      <w:r w:rsidRPr="00CE13E4">
        <w:t xml:space="preserve">Il gioco </w:t>
      </w:r>
      <w:r>
        <w:t>è</w:t>
      </w:r>
      <w:r w:rsidRPr="00CE13E4">
        <w:t xml:space="preserve"> un’applicazione di Windows</w:t>
      </w:r>
      <w:r w:rsidRPr="00CE13E4">
        <w:rPr>
          <w:vertAlign w:val="superscript"/>
        </w:rPr>
        <w:t xml:space="preserve"> </w:t>
      </w:r>
      <w:proofErr w:type="gramStart"/>
      <w:r w:rsidRPr="00CE13E4">
        <w:rPr>
          <w:vertAlign w:val="superscript"/>
        </w:rPr>
        <w:t xml:space="preserve">TM </w:t>
      </w:r>
      <w:r w:rsidRPr="00CE13E4">
        <w:t>,</w:t>
      </w:r>
      <w:proofErr w:type="gramEnd"/>
      <w:r>
        <w:t xml:space="preserve"> basata su .NET Framework 4.7.2</w:t>
      </w:r>
      <w:r w:rsidR="00042E77">
        <w:t>, il quale è compatibile con le seguenti versioni di Windows</w:t>
      </w:r>
      <w:r>
        <w:t>:</w:t>
      </w:r>
    </w:p>
    <w:p w14:paraId="6360469E" w14:textId="73B245B2" w:rsidR="003C6059" w:rsidRDefault="003C6059" w:rsidP="00042E77">
      <w:pPr>
        <w:pStyle w:val="Paragrafoelenco"/>
        <w:numPr>
          <w:ilvl w:val="0"/>
          <w:numId w:val="1"/>
        </w:numPr>
      </w:pPr>
      <w:r w:rsidRPr="003017FA">
        <w:t>Windows</w:t>
      </w:r>
      <w:r>
        <w:t xml:space="preserve"> </w:t>
      </w:r>
      <w:r w:rsidRPr="003017FA">
        <w:rPr>
          <w:vertAlign w:val="superscript"/>
        </w:rPr>
        <w:t>TM</w:t>
      </w:r>
      <w:r w:rsidRPr="003017FA">
        <w:rPr>
          <w:b/>
          <w:bCs/>
        </w:rPr>
        <w:t xml:space="preserve"> </w:t>
      </w:r>
      <w:r w:rsidRPr="003017FA">
        <w:t>7</w:t>
      </w:r>
      <w:r>
        <w:t xml:space="preserve"> (Service Pack 1) </w:t>
      </w:r>
    </w:p>
    <w:p w14:paraId="7F8219AB" w14:textId="26837392" w:rsidR="003C6059" w:rsidRDefault="003C6059" w:rsidP="003C6059">
      <w:pPr>
        <w:pStyle w:val="Paragrafoelenco"/>
        <w:numPr>
          <w:ilvl w:val="0"/>
          <w:numId w:val="1"/>
        </w:numPr>
      </w:pPr>
      <w:r>
        <w:t xml:space="preserve">Windows </w:t>
      </w:r>
      <w:r w:rsidRPr="00CE13E4">
        <w:rPr>
          <w:vertAlign w:val="superscript"/>
        </w:rPr>
        <w:t>TM</w:t>
      </w:r>
      <w:r>
        <w:t xml:space="preserve"> 8.1 </w:t>
      </w:r>
    </w:p>
    <w:p w14:paraId="3D1FAFEE" w14:textId="77777777" w:rsidR="003C6059" w:rsidRDefault="003C6059" w:rsidP="003C6059">
      <w:pPr>
        <w:pStyle w:val="Paragrafoelenco"/>
        <w:numPr>
          <w:ilvl w:val="0"/>
          <w:numId w:val="1"/>
        </w:numPr>
      </w:pPr>
      <w:r>
        <w:t xml:space="preserve">Windows </w:t>
      </w:r>
      <w:r w:rsidRPr="00CE13E4">
        <w:rPr>
          <w:vertAlign w:val="superscript"/>
        </w:rPr>
        <w:t>TM</w:t>
      </w:r>
      <w:r>
        <w:t xml:space="preserve"> 10 </w:t>
      </w:r>
    </w:p>
    <w:p w14:paraId="3B8E0E99" w14:textId="77777777" w:rsidR="000B0C83" w:rsidRDefault="000B0C83" w:rsidP="000B0C83"/>
    <w:p w14:paraId="4612B3DD" w14:textId="77777777" w:rsidR="000B0C83" w:rsidRDefault="000B0C83" w:rsidP="000B0C83"/>
    <w:p w14:paraId="568B0F3C" w14:textId="77777777" w:rsidR="000B0C83" w:rsidRDefault="000B0C83" w:rsidP="000B0C83"/>
    <w:p w14:paraId="2FD4447E" w14:textId="77777777" w:rsidR="000B0C83" w:rsidRPr="00902E6F" w:rsidRDefault="000B0C83" w:rsidP="000B0C83">
      <w:bookmarkStart w:id="0" w:name="_GoBack"/>
      <w:bookmarkEnd w:id="0"/>
    </w:p>
    <w:p w14:paraId="03AD0C37" w14:textId="77777777" w:rsidR="003C6059" w:rsidRPr="00CE13E4" w:rsidRDefault="003C6059" w:rsidP="003C6059">
      <w:pPr>
        <w:rPr>
          <w:b/>
          <w:bCs/>
          <w:color w:val="0070C0"/>
          <w:sz w:val="24"/>
          <w:szCs w:val="24"/>
        </w:rPr>
      </w:pPr>
      <w:r w:rsidRPr="00CE13E4">
        <w:rPr>
          <w:b/>
          <w:bCs/>
          <w:color w:val="0070C0"/>
          <w:sz w:val="24"/>
          <w:szCs w:val="24"/>
        </w:rPr>
        <w:lastRenderedPageBreak/>
        <w:t>Requisiti hardware necessari</w:t>
      </w:r>
    </w:p>
    <w:p w14:paraId="1368DDF0" w14:textId="77777777" w:rsidR="00045055" w:rsidRDefault="003C6059" w:rsidP="00045055">
      <w:r>
        <w:t>Il gioco, essendo estremamente semplice, non ha richieste hardware particolarmente elevate</w:t>
      </w:r>
      <w:r w:rsidR="00045055">
        <w:t>:</w:t>
      </w:r>
    </w:p>
    <w:p w14:paraId="167926CC" w14:textId="77777777" w:rsidR="00045055" w:rsidRDefault="00045055" w:rsidP="00045055">
      <w:pPr>
        <w:pStyle w:val="Paragrafoelenco"/>
        <w:numPr>
          <w:ilvl w:val="0"/>
          <w:numId w:val="2"/>
        </w:numPr>
      </w:pPr>
      <w:r w:rsidRPr="00D355C3">
        <w:t>PC</w:t>
      </w:r>
      <w:r>
        <w:t xml:space="preserve"> Windows</w:t>
      </w:r>
    </w:p>
    <w:p w14:paraId="0B1B7A19" w14:textId="77777777" w:rsidR="003C6059" w:rsidRDefault="003C6059" w:rsidP="003C6059">
      <w:pPr>
        <w:pStyle w:val="Paragrafoelenco"/>
        <w:numPr>
          <w:ilvl w:val="0"/>
          <w:numId w:val="2"/>
        </w:numPr>
      </w:pPr>
      <w:r>
        <w:t>Tastiera</w:t>
      </w:r>
    </w:p>
    <w:p w14:paraId="3827CCF3" w14:textId="77777777" w:rsidR="003C6059" w:rsidRDefault="003C6059" w:rsidP="003C6059">
      <w:pPr>
        <w:pStyle w:val="Paragrafoelenco"/>
        <w:numPr>
          <w:ilvl w:val="0"/>
          <w:numId w:val="2"/>
        </w:numPr>
      </w:pPr>
      <w:r>
        <w:t>Mouse</w:t>
      </w:r>
    </w:p>
    <w:p w14:paraId="69EE6522" w14:textId="77777777" w:rsidR="003C6059" w:rsidRDefault="003C6059" w:rsidP="003C6059">
      <w:pPr>
        <w:pStyle w:val="Paragrafoelenco"/>
        <w:numPr>
          <w:ilvl w:val="0"/>
          <w:numId w:val="2"/>
        </w:numPr>
      </w:pPr>
      <w:r>
        <w:t>Scheda video: 256 MB</w:t>
      </w:r>
    </w:p>
    <w:p w14:paraId="79AAC7E7" w14:textId="68BAFF1F" w:rsidR="003C6059" w:rsidRDefault="003C6059" w:rsidP="003C6059">
      <w:pPr>
        <w:pStyle w:val="Paragrafoelenco"/>
        <w:numPr>
          <w:ilvl w:val="0"/>
          <w:numId w:val="2"/>
        </w:numPr>
      </w:pPr>
      <w:r>
        <w:t xml:space="preserve">Memoria RAM: </w:t>
      </w:r>
      <w:r w:rsidR="00045055" w:rsidRPr="00045055">
        <w:t>512 MB</w:t>
      </w:r>
    </w:p>
    <w:p w14:paraId="27C3E11B" w14:textId="77777777" w:rsidR="003C6059" w:rsidRDefault="003C6059" w:rsidP="003C6059">
      <w:pPr>
        <w:pStyle w:val="Paragrafoelenco"/>
        <w:numPr>
          <w:ilvl w:val="0"/>
          <w:numId w:val="2"/>
        </w:numPr>
      </w:pPr>
      <w:r>
        <w:t>Spazio libero disponibile nel disco rigido:  150 MB</w:t>
      </w:r>
    </w:p>
    <w:p w14:paraId="6D3AAC50" w14:textId="3A1BEB73" w:rsidR="00A07B36" w:rsidRPr="00045055" w:rsidRDefault="003C6059" w:rsidP="00045055">
      <w:pPr>
        <w:pStyle w:val="Paragrafoelenco"/>
        <w:numPr>
          <w:ilvl w:val="0"/>
          <w:numId w:val="2"/>
        </w:numPr>
      </w:pPr>
      <w:r>
        <w:t xml:space="preserve">Processore: </w:t>
      </w:r>
      <w:r w:rsidR="00045055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1 GHz</w:t>
      </w:r>
    </w:p>
    <w:sectPr w:rsidR="00A07B36" w:rsidRPr="00045055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3DFB2" w14:textId="77777777" w:rsidR="00021588" w:rsidRDefault="00021588" w:rsidP="004036A7">
      <w:pPr>
        <w:spacing w:after="0" w:line="240" w:lineRule="auto"/>
      </w:pPr>
      <w:r>
        <w:separator/>
      </w:r>
    </w:p>
  </w:endnote>
  <w:endnote w:type="continuationSeparator" w:id="0">
    <w:p w14:paraId="2C97530E" w14:textId="77777777" w:rsidR="00021588" w:rsidRDefault="00021588" w:rsidP="0040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E0D74" w14:textId="77777777" w:rsidR="00021588" w:rsidRDefault="00021588" w:rsidP="004036A7">
      <w:pPr>
        <w:spacing w:after="0" w:line="240" w:lineRule="auto"/>
      </w:pPr>
      <w:r>
        <w:separator/>
      </w:r>
    </w:p>
  </w:footnote>
  <w:footnote w:type="continuationSeparator" w:id="0">
    <w:p w14:paraId="0E05CF71" w14:textId="77777777" w:rsidR="00021588" w:rsidRDefault="00021588" w:rsidP="00403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47BBA" w14:textId="77777777" w:rsidR="004036A7" w:rsidRDefault="004036A7">
    <w:pPr>
      <w:pStyle w:val="Intestazione"/>
    </w:pPr>
    <w:r>
      <w:t>Francesco Di Lena</w:t>
    </w:r>
    <w:r>
      <w:tab/>
      <w:t>Classe 4F A.S. 2021-2022</w:t>
    </w:r>
    <w:r>
      <w:tab/>
      <w:t>I.T.I. Ferruccio Viola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26E53"/>
    <w:multiLevelType w:val="hybridMultilevel"/>
    <w:tmpl w:val="32F40BD0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20ED0"/>
    <w:multiLevelType w:val="hybridMultilevel"/>
    <w:tmpl w:val="0420AA24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419FC"/>
    <w:multiLevelType w:val="hybridMultilevel"/>
    <w:tmpl w:val="6396DC74"/>
    <w:lvl w:ilvl="0" w:tplc="42AC4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C3F81"/>
    <w:multiLevelType w:val="hybridMultilevel"/>
    <w:tmpl w:val="FB5A54F6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D1"/>
    <w:rsid w:val="00021588"/>
    <w:rsid w:val="00042E77"/>
    <w:rsid w:val="00045055"/>
    <w:rsid w:val="000B0C83"/>
    <w:rsid w:val="003A1840"/>
    <w:rsid w:val="003C6059"/>
    <w:rsid w:val="004036A7"/>
    <w:rsid w:val="00790060"/>
    <w:rsid w:val="009A01DC"/>
    <w:rsid w:val="00A07B36"/>
    <w:rsid w:val="00AD60D1"/>
    <w:rsid w:val="00B10DA5"/>
    <w:rsid w:val="00B6012E"/>
    <w:rsid w:val="00CA1A8D"/>
    <w:rsid w:val="00CC07C0"/>
    <w:rsid w:val="00EB680E"/>
    <w:rsid w:val="00EE6BF7"/>
    <w:rsid w:val="00F307A0"/>
    <w:rsid w:val="00FA59DC"/>
    <w:rsid w:val="00FC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44BF"/>
  <w15:chartTrackingRefBased/>
  <w15:docId w15:val="{B264BBDB-20B0-4A16-B5BB-4F68197D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36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36A7"/>
  </w:style>
  <w:style w:type="paragraph" w:styleId="Pidipagina">
    <w:name w:val="footer"/>
    <w:basedOn w:val="Normale"/>
    <w:link w:val="PidipaginaCarattere"/>
    <w:uiPriority w:val="99"/>
    <w:unhideWhenUsed/>
    <w:rsid w:val="004036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36A7"/>
  </w:style>
  <w:style w:type="paragraph" w:styleId="Paragrafoelenco">
    <w:name w:val="List Paragraph"/>
    <w:basedOn w:val="Normale"/>
    <w:uiPriority w:val="34"/>
    <w:qFormat/>
    <w:rsid w:val="003C6059"/>
    <w:pPr>
      <w:spacing w:after="200" w:line="276" w:lineRule="auto"/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C6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gi.inf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8</cp:revision>
  <dcterms:created xsi:type="dcterms:W3CDTF">2021-09-24T06:09:00Z</dcterms:created>
  <dcterms:modified xsi:type="dcterms:W3CDTF">2021-10-14T08:19:00Z</dcterms:modified>
</cp:coreProperties>
</file>