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32F" w:rsidRPr="005B432F" w:rsidRDefault="005B432F" w:rsidP="005B432F">
      <w:pPr>
        <w:spacing w:after="0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Cierre: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viernes, 10 de abril de 2026, 10:00</w:t>
      </w:r>
    </w:p>
    <w:p w:rsidR="005B432F" w:rsidRDefault="005B432F" w:rsidP="005B432F">
      <w:pPr>
        <w:spacing w:after="100" w:afterAutospacing="1"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  <w:t>Objetivos de la actividad</w:t>
      </w:r>
    </w:p>
    <w:p w:rsidR="005B432F" w:rsidRPr="005B432F" w:rsidRDefault="005B432F" w:rsidP="005B432F">
      <w:pPr>
        <w:spacing w:after="100" w:afterAutospacing="1"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1D2125"/>
          <w:sz w:val="16"/>
          <w:szCs w:val="36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Cs w:val="36"/>
          <w:lang w:eastAsia="es-ES"/>
        </w:rPr>
        <w:t>(</w:t>
      </w:r>
      <w:r>
        <w:rPr>
          <w:rFonts w:ascii="Segoe UI" w:eastAsia="Times New Roman" w:hAnsi="Segoe UI" w:cs="Segoe UI"/>
          <w:b/>
          <w:bCs/>
          <w:color w:val="1D2125"/>
          <w:szCs w:val="36"/>
          <w:lang w:eastAsia="es-ES"/>
        </w:rPr>
        <w:t>ELEGIR 2)</w:t>
      </w:r>
    </w:p>
    <w:p w:rsidR="005B432F" w:rsidRPr="005B432F" w:rsidRDefault="005B432F" w:rsidP="005B432F">
      <w:pPr>
        <w:numPr>
          <w:ilvl w:val="0"/>
          <w:numId w:val="1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Comprender la diferencia entre </w:t>
      </w: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arquitectura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(la estructura global) y </w:t>
      </w: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patrones de diseño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(soluciones técnicas a problemas recurrentes).</w:t>
      </w:r>
    </w:p>
    <w:p w:rsidR="005B432F" w:rsidRPr="005B432F" w:rsidRDefault="005B432F" w:rsidP="005B432F">
      <w:pPr>
        <w:numPr>
          <w:ilvl w:val="0"/>
          <w:numId w:val="1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Analizar cómo las tecnologías que ya usan (Angular, </w:t>
      </w:r>
      <w:bookmarkStart w:id="0" w:name="_GoBack"/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yellow"/>
          <w:lang w:eastAsia="es-ES"/>
        </w:rPr>
        <w:t>React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yellow"/>
          <w:lang w:eastAsia="es-ES"/>
        </w:rPr>
        <w:t xml:space="preserve">, Spring </w:t>
      </w:r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yellow"/>
          <w:lang w:eastAsia="es-ES"/>
        </w:rPr>
        <w:t>Boot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Node.js</w:t>
      </w:r>
      <w:bookmarkEnd w:id="0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) implementan estos conceptos.</w:t>
      </w:r>
    </w:p>
    <w:p w:rsidR="005B432F" w:rsidRPr="005B432F" w:rsidRDefault="005B432F" w:rsidP="005B432F">
      <w:pPr>
        <w:numPr>
          <w:ilvl w:val="0"/>
          <w:numId w:val="1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Desarrollar habilidades de comunicación técnica y trabajo en equipo.</w:t>
      </w:r>
    </w:p>
    <w:p w:rsidR="005B432F" w:rsidRPr="005B432F" w:rsidRDefault="005B432F" w:rsidP="005B432F">
      <w:pPr>
        <w:spacing w:after="100" w:afterAutospacing="1"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  <w:t xml:space="preserve">Bloque 1: Arquitecturas Web (El "Mapa" del </w:t>
      </w:r>
      <w:proofErr w:type="gramStart"/>
      <w:r w:rsidRPr="005B432F"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  <w:t>Sistema)</w:t>
      </w:r>
      <w:r w:rsidR="00301D2C"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  <w:t>/</w:t>
      </w:r>
      <w:proofErr w:type="gramEnd"/>
      <w:r w:rsidR="00301D2C"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  <w:t>EXPLICAR LA ARQUITECTURA</w:t>
      </w:r>
    </w:p>
    <w:p w:rsidR="005B432F" w:rsidRPr="005B432F" w:rsidRDefault="005B432F" w:rsidP="005B432F">
      <w:p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Cada grupo deberá investigar uno de estos modelos y explicar sus ventajas, desventajas y casos de uso:</w:t>
      </w:r>
    </w:p>
    <w:p w:rsidR="005B432F" w:rsidRPr="005B432F" w:rsidRDefault="005B432F" w:rsidP="005B43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 xml:space="preserve">Monolítica vs. 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Microservicios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: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¿Cuándo compensa la complejidad de separar todo?</w:t>
      </w:r>
    </w:p>
    <w:p w:rsidR="005B432F" w:rsidRPr="005B432F" w:rsidRDefault="005B432F" w:rsidP="005B43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Arquitectura de Capas (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Layered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):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El estándar en aplicaciones empresariales (Presentación, Negocio, Datos).</w:t>
      </w:r>
    </w:p>
    <w:p w:rsidR="005B432F" w:rsidRPr="005B432F" w:rsidRDefault="005B432F" w:rsidP="005B43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MVC (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Model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-View-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Controller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):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 El rey indiscutible. Cómo lo gestionan </w:t>
      </w:r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frameworks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como </w:t>
      </w:r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Laravel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o ASP.NET Core.</w:t>
      </w:r>
    </w:p>
    <w:p w:rsidR="005B432F" w:rsidRPr="005B432F" w:rsidRDefault="005B432F" w:rsidP="005B432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MVVM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: El patrón </w:t>
      </w: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modelo–vista–modelo de vista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(en inglés: </w:t>
      </w:r>
      <w:proofErr w:type="spellStart"/>
      <w:r w:rsidRPr="005B432F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model</w:t>
      </w:r>
      <w:proofErr w:type="spellEnd"/>
      <w:r w:rsidRPr="005B432F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–</w:t>
      </w:r>
      <w:proofErr w:type="spellStart"/>
      <w:r w:rsidRPr="005B432F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view</w:t>
      </w:r>
      <w:proofErr w:type="spellEnd"/>
      <w:r w:rsidRPr="005B432F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–</w:t>
      </w:r>
      <w:proofErr w:type="spellStart"/>
      <w:r w:rsidRPr="005B432F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es-ES"/>
        </w:rPr>
        <w:t>viewmodel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abreviado </w:t>
      </w: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MVVM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) es un patrón de arquitectura de software. Se caracteriza por tratar de desacoplar lo máximo posible la interfaz de usuario de la lógica de la aplicación.  </w:t>
      </w:r>
    </w:p>
    <w:p w:rsidR="005B432F" w:rsidRPr="005B432F" w:rsidRDefault="005B432F" w:rsidP="005B432F">
      <w:pPr>
        <w:numPr>
          <w:ilvl w:val="0"/>
          <w:numId w:val="2"/>
        </w:num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highlight w:val="cyan"/>
          <w:lang w:eastAsia="es-ES"/>
        </w:rPr>
        <w:t>Arquitectura Hexagonal (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highlight w:val="cyan"/>
          <w:lang w:eastAsia="es-ES"/>
        </w:rPr>
        <w:t>Ports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highlight w:val="cyan"/>
          <w:lang w:eastAsia="es-ES"/>
        </w:rPr>
        <w:t xml:space="preserve"> &amp; 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highlight w:val="cyan"/>
          <w:lang w:eastAsia="es-ES"/>
        </w:rPr>
        <w:t>Adapters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highlight w:val="cyan"/>
          <w:lang w:eastAsia="es-ES"/>
        </w:rPr>
        <w:t>):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 xml:space="preserve"> Para los que buscan el código más limpio y </w:t>
      </w:r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>testeable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 xml:space="preserve"> (</w:t>
      </w:r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>Clean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 xml:space="preserve"> </w:t>
      </w:r>
      <w:proofErr w:type="spellStart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>Architecture</w:t>
      </w:r>
      <w:proofErr w:type="spellEnd"/>
      <w:r w:rsidRPr="005B432F">
        <w:rPr>
          <w:rFonts w:ascii="Segoe UI" w:eastAsia="Times New Roman" w:hAnsi="Segoe UI" w:cs="Segoe UI"/>
          <w:color w:val="1D2125"/>
          <w:sz w:val="23"/>
          <w:szCs w:val="23"/>
          <w:highlight w:val="cyan"/>
          <w:lang w:eastAsia="es-ES"/>
        </w:rPr>
        <w:t>).</w:t>
      </w:r>
    </w:p>
    <w:p w:rsidR="005B432F" w:rsidRDefault="005B432F" w:rsidP="005B432F">
      <w:pPr>
        <w:spacing w:after="100" w:afterAutospacing="1"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36"/>
          <w:szCs w:val="36"/>
          <w:lang w:eastAsia="es-ES"/>
        </w:rPr>
        <w:t>Bloque 2: Patrones de Diseño (Las "Herramientas")</w:t>
      </w:r>
    </w:p>
    <w:p w:rsidR="005B432F" w:rsidRPr="005B432F" w:rsidRDefault="005B432F" w:rsidP="005B432F">
      <w:pPr>
        <w:spacing w:after="100" w:afterAutospacing="1"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1D2125"/>
          <w:sz w:val="24"/>
          <w:szCs w:val="36"/>
          <w:lang w:eastAsia="es-ES"/>
        </w:rPr>
      </w:pPr>
      <w:r w:rsidRPr="005B432F">
        <w:rPr>
          <w:rFonts w:ascii="Segoe UI" w:eastAsia="Times New Roman" w:hAnsi="Segoe UI" w:cs="Segoe UI"/>
          <w:b/>
          <w:bCs/>
          <w:color w:val="1D2125"/>
          <w:sz w:val="24"/>
          <w:szCs w:val="36"/>
          <w:lang w:eastAsia="es-ES"/>
        </w:rPr>
        <w:t>Elegir 2</w:t>
      </w:r>
    </w:p>
    <w:p w:rsidR="005B432F" w:rsidRPr="005B432F" w:rsidRDefault="005B432F" w:rsidP="005B432F">
      <w:pPr>
        <w:spacing w:after="100" w:afterAutospacing="1" w:line="240" w:lineRule="auto"/>
        <w:jc w:val="left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Deben elegir y explicar con </w:t>
      </w: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ejemplos de código (</w:t>
      </w:r>
      <w:proofErr w:type="spellStart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pseudo</w:t>
      </w:r>
      <w:proofErr w:type="spellEnd"/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-código o JS/</w:t>
      </w:r>
      <w:r w:rsidRPr="005B432F">
        <w:rPr>
          <w:rFonts w:ascii="Segoe UI" w:eastAsia="Times New Roman" w:hAnsi="Segoe UI" w:cs="Segoe UI"/>
          <w:b/>
          <w:bCs/>
          <w:color w:val="1D2125"/>
          <w:sz w:val="23"/>
          <w:szCs w:val="23"/>
          <w:highlight w:val="cyan"/>
          <w:lang w:eastAsia="es-ES"/>
        </w:rPr>
        <w:t>Java)</w:t>
      </w:r>
      <w:r w:rsidRPr="005B432F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 los siguientes patrones según su categoría:</w:t>
      </w:r>
    </w:p>
    <w:tbl>
      <w:tblPr>
        <w:tblW w:w="9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247"/>
        <w:gridCol w:w="5878"/>
      </w:tblGrid>
      <w:tr w:rsidR="005B432F" w:rsidRPr="005B432F" w:rsidTr="005B432F">
        <w:trPr>
          <w:tblHeader/>
        </w:trPr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Patrones Clave</w:t>
            </w:r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Por qué son importantes en DAW</w:t>
            </w:r>
          </w:p>
        </w:tc>
      </w:tr>
      <w:tr w:rsidR="005B432F" w:rsidRPr="005B432F" w:rsidTr="005B432F"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Creacionales</w:t>
            </w:r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Singleton</w:t>
            </w:r>
            <w:proofErr w:type="spellEnd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Factory, </w:t>
            </w:r>
            <w:proofErr w:type="spellStart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Gestión de conexiones a BD o creación de componentes dinámicos.</w:t>
            </w:r>
          </w:p>
        </w:tc>
      </w:tr>
      <w:tr w:rsidR="005B432F" w:rsidRPr="005B432F" w:rsidTr="005B432F"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Estructurales</w:t>
            </w:r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Proxy, </w:t>
            </w:r>
            <w:proofErr w:type="spellStart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Decorator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usados en Middlewares de Express o Decoradores de Angular/Spring.</w:t>
            </w:r>
          </w:p>
        </w:tc>
      </w:tr>
      <w:tr w:rsidR="005B432F" w:rsidRPr="005B432F" w:rsidTr="005B432F"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Comportamiento</w:t>
            </w:r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Observer</w:t>
            </w:r>
            <w:proofErr w:type="spellEnd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432F" w:rsidRPr="005B432F" w:rsidRDefault="005B432F" w:rsidP="005B432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base de la programación reactiva (</w:t>
            </w:r>
            <w:proofErr w:type="spellStart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RxJS</w:t>
            </w:r>
            <w:proofErr w:type="spellEnd"/>
            <w:r w:rsidRPr="005B432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y el manejo de eventos.</w:t>
            </w:r>
          </w:p>
        </w:tc>
      </w:tr>
    </w:tbl>
    <w:p w:rsidR="00FC1B6E" w:rsidRDefault="00FF2D03"/>
    <w:sectPr w:rsidR="00FC1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C3AEE"/>
    <w:multiLevelType w:val="multilevel"/>
    <w:tmpl w:val="057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845C6"/>
    <w:multiLevelType w:val="multilevel"/>
    <w:tmpl w:val="E1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32F"/>
    <w:rsid w:val="00301D2C"/>
    <w:rsid w:val="00426151"/>
    <w:rsid w:val="004E18CC"/>
    <w:rsid w:val="005B432F"/>
    <w:rsid w:val="00706F63"/>
    <w:rsid w:val="00D05821"/>
    <w:rsid w:val="00FF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9A59"/>
  <w15:chartTrackingRefBased/>
  <w15:docId w15:val="{2AD37477-8E89-4731-AF0C-3ACC2386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B432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B432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B43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432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4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1</cp:revision>
  <dcterms:created xsi:type="dcterms:W3CDTF">2026-03-20T09:04:00Z</dcterms:created>
  <dcterms:modified xsi:type="dcterms:W3CDTF">2026-03-20T12:01:00Z</dcterms:modified>
</cp:coreProperties>
</file>