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-t -p pid</w:t>
      </w:r>
    </w:p>
    <w:p>
      <w:r>
        <w:drawing>
          <wp:inline distT="0" distB="0" distL="114300" distR="114300">
            <wp:extent cx="3067050" cy="1238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446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5"/>
          <w:rFonts w:ascii="Arial" w:hAnsi="Arial" w:eastAsia="宋体" w:cs="Arial"/>
          <w:i w:val="0"/>
          <w:caps w:val="0"/>
          <w:color w:val="F73131"/>
          <w:spacing w:val="0"/>
          <w:sz w:val="18"/>
          <w:szCs w:val="18"/>
          <w:shd w:val="clear" w:fill="FFFFFF"/>
        </w:rPr>
        <w:t>ps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-</w:t>
      </w:r>
      <w:r>
        <w:rPr>
          <w:rStyle w:val="5"/>
          <w:rFonts w:hint="default" w:ascii="Arial" w:hAnsi="Arial" w:eastAsia="宋体" w:cs="Arial"/>
          <w:i w:val="0"/>
          <w:caps w:val="0"/>
          <w:color w:val="F73131"/>
          <w:spacing w:val="0"/>
          <w:sz w:val="18"/>
          <w:szCs w:val="18"/>
          <w:shd w:val="clear" w:fill="FFFFFF"/>
        </w:rPr>
        <w:t>ef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表示</w:t>
      </w:r>
      <w:r>
        <w:rPr>
          <w:rStyle w:val="5"/>
          <w:rFonts w:hint="default" w:ascii="Arial" w:hAnsi="Arial" w:eastAsia="宋体" w:cs="Arial"/>
          <w:i w:val="0"/>
          <w:caps w:val="0"/>
          <w:color w:val="F73131"/>
          <w:spacing w:val="0"/>
          <w:sz w:val="18"/>
          <w:szCs w:val="18"/>
          <w:shd w:val="clear" w:fill="FFFFFF"/>
        </w:rPr>
        <w:t>查看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全格式的全部进程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  <w:t>PS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parament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4133850" cy="2495550"/>
            <wp:effectExtent l="0" t="0" r="635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3"/>
          <w:szCs w:val="13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Readlink -f 追溯符号链接所指向的位置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A=`ls -l`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把ls -l的结果赋给A ls -l 作为命令来执行。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Shell本身的文件名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当无法确定当前所在目录时，可以使用以下方式：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DIR=$(cd $(dirname $0) &amp;&amp; pwd)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表示的意思是将当前目录赋给DIR，并显示出当前路径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绿色文件---------- 可执行文件，可执行的程序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红色文件-----------压缩文件或者包文件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蓝色文件----------目录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白色文件----------普通，如文本文件，配置文件，源码文件等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浅蓝色文件----------链接文件，主要是使用ln命令建立的文件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红色闪烁----------表示链接的文件有问题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黄色文件----------表示设备文件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灰色文件----------表示其它文件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系统文件目录：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/bin 存放经常使用的命令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 存放启动时的核心文件，连接文件和镜像文件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 访问设备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/etc 系统管理所需要的配置文件和子目录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 用户主目录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 动态链接共享库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/lost+found 当非法关机后，存放的文件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 系统内存的映射，访问这个目录来获取系统信息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/var 程序日志存放处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/usr 用户应用程序和文件存放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 系统用户使用的用户程序  /sbin 比较高级的管理程序和系统守护程序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/usr/src 内核源代码默认的放置目录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YAML（Yet Another Markup Language）（发音 /ˈjæməl/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一种基于Unicode容易阅读，容易和脚本语言交互的，用来表达资料序列的编程语言。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POST --header"Content-Type:application/json" --data ‘{}’ url (使用post模拟json格式请求接口)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curl -H "Content-Type:application/json" -X POST --data</w:t>
      </w:r>
      <w:r>
        <w:rPr>
          <w:rFonts w:hint="eastAsia"/>
          <w:lang w:val="en-US" w:eastAsia="zh-CN"/>
        </w:rPr>
        <w:t xml:space="preserve"> "{\"token\": \"IhcjQdkKgbVsV6jRnh\", \"timestamp\": \"20180828104900\", \"bd\": \"xx\", \"acc\": \"1.0\", \"extra\": \"xxxx\"}" 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"http://127.0.0.1:8080/ci"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lang w:val="en-US" w:eastAsia="zh-CN"/>
        </w:rPr>
        <w:t>http://127.0.0.1:8080/ci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Curl -X POST -H ‘content-type: application/xml’ -d</w:t>
      </w:r>
      <w:r>
        <w:rPr>
          <w:rFonts w:hint="default"/>
          <w:b/>
          <w:bCs/>
          <w:lang w:val="en-US" w:eastAsia="zh-CN"/>
        </w:rPr>
        <w:t xml:space="preserve"> @/apps/myxmlfile.txt 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"http://172.19.219.xx:8081/csp/faq/actDiaUserInfo.action"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6"/>
          <w:rFonts w:hint="default"/>
          <w:b/>
          <w:bCs/>
          <w:lang w:val="en-US" w:eastAsia="zh-CN"/>
        </w:rPr>
        <w:t>http://172.19.219.xx:8081/csp/faq/actDiaUserInfo.action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Curl -X POST -H ‘content-type: application/json’ -d @/apps/myjsonfile.txt 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"http://192.168.129.xx/AntiRushServer/api/ActivityAntiRush"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6"/>
          <w:rFonts w:hint="default"/>
          <w:b/>
          <w:bCs/>
          <w:lang w:val="en-US" w:eastAsia="zh-CN"/>
        </w:rPr>
        <w:t>http://192.168.129.xx/AntiRushServer/api/ActivityAntiRush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curl -H 'content-type: application/json' -X POST -d </w:t>
      </w:r>
      <w:r>
        <w:rPr>
          <w:rFonts w:hint="eastAsia"/>
          <w:b w:val="0"/>
          <w:bCs w:val="0"/>
          <w:lang w:val="en-US" w:eastAsia="zh-CN"/>
        </w:rPr>
        <w:t>'{"accountType":"4","channel":"1","channelId":"YW_MMY","uid":"13154897541","phoneNumber":"13154897541","loginSource":"3","loginType":"1","userIp":"192.168.2.3","postTime":"14633fffffffffff81286","userAgent":"Windows NT","imei":"352600051025733","macAddress":"40:92:d4:cb:46:43","serialNumber":"123"}' http://192.168.129.xx/AntiRushServer/api/ActivityAntiRush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Tee -a -i file1 file2....</w:t>
      </w:r>
      <w:r>
        <w:rPr>
          <w:rFonts w:hint="eastAsia"/>
          <w:b/>
          <w:bCs/>
          <w:lang w:val="en-US" w:eastAsia="zh-CN"/>
        </w:rPr>
        <w:t xml:space="preserve"> 输入字符串，将添加到file12中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&lt;&lt; EOF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EOF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其中的"..."表示用户输入内容。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创建一个新的组，并添加组 ID。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groupadd －g 344 runoob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创建gz1用户，该用户组为group1 ，并在/home目录下自动创建gz1目录（-m）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useradd -m -g group1 gz1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Chown user:usergroup mynotes</w:t>
      </w:r>
      <w:r>
        <w:rPr>
          <w:rFonts w:hint="eastAsia"/>
          <w:b w:val="0"/>
          <w:bCs w:val="0"/>
          <w:lang w:val="en-US" w:eastAsia="zh-CN"/>
        </w:rPr>
        <w:t>修改文件拥有者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将当前前目录下的所有文件与子目录的拥有者皆设为 runoob，群体的使用者 runoobgroup: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chown -R runoob:runoobgroup *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Docker容器将帮助你隔离和打包你的软件及其所有依赖项。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Kubernetes将帮助你部署和协调你的容器。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&amp;&amp; \</w:t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前一个命令正常执行才会执行后一个命令</w:t>
      </w:r>
    </w:p>
    <w:p>
      <w:pPr>
        <w:jc w:val="left"/>
      </w:pPr>
      <w:r>
        <w:drawing>
          <wp:inline distT="0" distB="0" distL="114300" distR="114300">
            <wp:extent cx="2540000" cy="8318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apt-get属于ubuntu、Debian的包管理工具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常见的安装包格式 deb包,安装deb包的命令是“dpkg -参数”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包管理工具 apt-get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sudo apt-get install –y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省略确认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yum则属于Redhat、Centos包管理工具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常见的安装包格式 rpm包,安装rpm包的命令是“rpm -参数”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包管理工具 yum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安装：rpm -ivh *.rpm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卸载：rpm -e packgename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mount是Linux下的一个命令，它可以将分区挂接到Linux的一个文件夹下，从而将分区和该目录联系起来，因此我们只要访问这个文件夹，就相当于访问该分区了。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mount [参数]  /dev/sdb1(需要挂载的分区) </w:t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/sdb1(挂载目录)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用AUFS，把 base 和 top 一起 mount 到 ./mnt 目录：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-t aufs -o br=./top:./base none ./mnt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-t aufs：mount 的文件类型，使用的是 aufs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-o：传递个 aufs 的选项，每个文件类型的选项不同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br：表示 branch，也就是 aufs 需要的的各个目录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none：这个本来是设备的名字，但是我们并没有用到任何设备，只会用到文件夹，因此这里为 none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./mnt：挂载点，也就是内容最终出现的目录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AUFS 的全称是 Advanced Multi-layered unification filesytem，它的主要功能是：把多个目录结合成一个目录，对外使用。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把多个目录 mount 成一个，读写操作步骤如下：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默认情况下，最上层的目录为读写层，只能有一个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下面可以有一个或者多个只读层读文件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读文件，从最上面一个开始往下逐层去找，打开第一个找到的文件，读取其中的内容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写文件，如果在最上层找到了该文件，直接打开。否则，从上往下开始查找，找到文件后，把文件复制到最上层，然后再打开这个copy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1DB3"/>
    <w:rsid w:val="01D5552A"/>
    <w:rsid w:val="02BD7C14"/>
    <w:rsid w:val="03B27E32"/>
    <w:rsid w:val="051B68E5"/>
    <w:rsid w:val="053F182A"/>
    <w:rsid w:val="05CC7044"/>
    <w:rsid w:val="06215428"/>
    <w:rsid w:val="0714467B"/>
    <w:rsid w:val="07C77EA1"/>
    <w:rsid w:val="081C172A"/>
    <w:rsid w:val="088F0B5F"/>
    <w:rsid w:val="089A24C4"/>
    <w:rsid w:val="08F12555"/>
    <w:rsid w:val="0ACE1F22"/>
    <w:rsid w:val="0B8571FD"/>
    <w:rsid w:val="0C485FDF"/>
    <w:rsid w:val="0C8363AD"/>
    <w:rsid w:val="0CA66391"/>
    <w:rsid w:val="0CCF1575"/>
    <w:rsid w:val="0CD4408B"/>
    <w:rsid w:val="0CED4AE2"/>
    <w:rsid w:val="0D5D4B34"/>
    <w:rsid w:val="0E8C0147"/>
    <w:rsid w:val="0F02673F"/>
    <w:rsid w:val="10E31697"/>
    <w:rsid w:val="1128159B"/>
    <w:rsid w:val="121C19DB"/>
    <w:rsid w:val="12713B00"/>
    <w:rsid w:val="13473564"/>
    <w:rsid w:val="153C7D01"/>
    <w:rsid w:val="16163C78"/>
    <w:rsid w:val="16AC0E15"/>
    <w:rsid w:val="17DE4085"/>
    <w:rsid w:val="183F7105"/>
    <w:rsid w:val="18FA7928"/>
    <w:rsid w:val="1A877D1B"/>
    <w:rsid w:val="1C475F02"/>
    <w:rsid w:val="1D2F27B7"/>
    <w:rsid w:val="1E471617"/>
    <w:rsid w:val="1F5A4080"/>
    <w:rsid w:val="20391F7B"/>
    <w:rsid w:val="20CA4CAD"/>
    <w:rsid w:val="21404698"/>
    <w:rsid w:val="21697268"/>
    <w:rsid w:val="218D7AD6"/>
    <w:rsid w:val="223704C3"/>
    <w:rsid w:val="23484401"/>
    <w:rsid w:val="23D02A82"/>
    <w:rsid w:val="23FF2BA5"/>
    <w:rsid w:val="251015F0"/>
    <w:rsid w:val="25D06081"/>
    <w:rsid w:val="2975044C"/>
    <w:rsid w:val="2D810970"/>
    <w:rsid w:val="2DF1009F"/>
    <w:rsid w:val="2E273817"/>
    <w:rsid w:val="2ED36D48"/>
    <w:rsid w:val="2F7D5B4A"/>
    <w:rsid w:val="2FAF7744"/>
    <w:rsid w:val="2FF05602"/>
    <w:rsid w:val="30032C92"/>
    <w:rsid w:val="305A756E"/>
    <w:rsid w:val="30CD1135"/>
    <w:rsid w:val="316E69E3"/>
    <w:rsid w:val="325974BA"/>
    <w:rsid w:val="33A61342"/>
    <w:rsid w:val="35284B44"/>
    <w:rsid w:val="35B7726B"/>
    <w:rsid w:val="35D74777"/>
    <w:rsid w:val="36913D29"/>
    <w:rsid w:val="37242014"/>
    <w:rsid w:val="37403A93"/>
    <w:rsid w:val="377413C2"/>
    <w:rsid w:val="38246571"/>
    <w:rsid w:val="38312CAE"/>
    <w:rsid w:val="385671D2"/>
    <w:rsid w:val="385C09D0"/>
    <w:rsid w:val="3934502A"/>
    <w:rsid w:val="39900E17"/>
    <w:rsid w:val="3A063D34"/>
    <w:rsid w:val="3ABA7ED4"/>
    <w:rsid w:val="3B8F6C3C"/>
    <w:rsid w:val="3BBB5080"/>
    <w:rsid w:val="3C533B57"/>
    <w:rsid w:val="3C737979"/>
    <w:rsid w:val="3D3362C3"/>
    <w:rsid w:val="3E833D3D"/>
    <w:rsid w:val="3F485610"/>
    <w:rsid w:val="3FAC1A18"/>
    <w:rsid w:val="3FB9488A"/>
    <w:rsid w:val="40944878"/>
    <w:rsid w:val="42A0294E"/>
    <w:rsid w:val="42F816A3"/>
    <w:rsid w:val="43E96F77"/>
    <w:rsid w:val="456C16A7"/>
    <w:rsid w:val="460C7119"/>
    <w:rsid w:val="46C32387"/>
    <w:rsid w:val="4ABD2C19"/>
    <w:rsid w:val="4AEC0E47"/>
    <w:rsid w:val="4B0973C3"/>
    <w:rsid w:val="4C2B54B7"/>
    <w:rsid w:val="4CC7090A"/>
    <w:rsid w:val="4DAC33BA"/>
    <w:rsid w:val="4DC96B47"/>
    <w:rsid w:val="4E862D86"/>
    <w:rsid w:val="4E922EEA"/>
    <w:rsid w:val="4EC67444"/>
    <w:rsid w:val="4FB73EA2"/>
    <w:rsid w:val="4FCA5DA3"/>
    <w:rsid w:val="51B8251F"/>
    <w:rsid w:val="51CD3BB5"/>
    <w:rsid w:val="52447097"/>
    <w:rsid w:val="52824125"/>
    <w:rsid w:val="53E5048E"/>
    <w:rsid w:val="550670D6"/>
    <w:rsid w:val="565E405C"/>
    <w:rsid w:val="57E645C2"/>
    <w:rsid w:val="58AA761C"/>
    <w:rsid w:val="58F1670D"/>
    <w:rsid w:val="59954459"/>
    <w:rsid w:val="59992D2F"/>
    <w:rsid w:val="5A084EBC"/>
    <w:rsid w:val="5A2734DD"/>
    <w:rsid w:val="5B5247D6"/>
    <w:rsid w:val="5B9B7F1E"/>
    <w:rsid w:val="5B9F79B0"/>
    <w:rsid w:val="5DA27722"/>
    <w:rsid w:val="5E78757E"/>
    <w:rsid w:val="5E9F3EA4"/>
    <w:rsid w:val="5EE220AB"/>
    <w:rsid w:val="5FD37C32"/>
    <w:rsid w:val="621F2341"/>
    <w:rsid w:val="63BD269A"/>
    <w:rsid w:val="651030B5"/>
    <w:rsid w:val="66040155"/>
    <w:rsid w:val="678E37FF"/>
    <w:rsid w:val="68315A1A"/>
    <w:rsid w:val="687C75A9"/>
    <w:rsid w:val="68E84A8B"/>
    <w:rsid w:val="6B8D27D8"/>
    <w:rsid w:val="6C4B7BB6"/>
    <w:rsid w:val="6D31290F"/>
    <w:rsid w:val="6E1B6494"/>
    <w:rsid w:val="6E383EE9"/>
    <w:rsid w:val="6FBB6DDE"/>
    <w:rsid w:val="6FE54749"/>
    <w:rsid w:val="703F5DDB"/>
    <w:rsid w:val="709402EF"/>
    <w:rsid w:val="725128A0"/>
    <w:rsid w:val="72626EF0"/>
    <w:rsid w:val="73104E28"/>
    <w:rsid w:val="739910BA"/>
    <w:rsid w:val="73B378AB"/>
    <w:rsid w:val="73E654D9"/>
    <w:rsid w:val="747968F5"/>
    <w:rsid w:val="75A74EF5"/>
    <w:rsid w:val="76B16144"/>
    <w:rsid w:val="76EE6129"/>
    <w:rsid w:val="78D558B5"/>
    <w:rsid w:val="79DB735A"/>
    <w:rsid w:val="79DF7D20"/>
    <w:rsid w:val="7A2172FA"/>
    <w:rsid w:val="7B45384D"/>
    <w:rsid w:val="7B6B2A34"/>
    <w:rsid w:val="7BBC5C6C"/>
    <w:rsid w:val="7BEF0555"/>
    <w:rsid w:val="7C36370D"/>
    <w:rsid w:val="7C64195D"/>
    <w:rsid w:val="7C87350F"/>
    <w:rsid w:val="7CCA0CCC"/>
    <w:rsid w:val="7D0D0185"/>
    <w:rsid w:val="7DCD36BC"/>
    <w:rsid w:val="7DEF5804"/>
    <w:rsid w:val="7ECD141D"/>
    <w:rsid w:val="7ED6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2020-10-22T09:24:02Z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