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b/>
          <w:bCs/>
          <w:lang w:val="en-US"/>
        </w:rPr>
        <w:t xml:space="preserve">Encapsulation </w:t>
      </w:r>
      <w:r>
        <w:rPr>
          <w:rFonts w:hint="eastAsia"/>
          <w:b/>
          <w:bCs/>
          <w:lang w:val="en-US" w:eastAsia="zh-CN"/>
        </w:rPr>
        <w:t>封装</w:t>
      </w:r>
    </w:p>
    <w:p>
      <w:pPr>
        <w:rPr>
          <w:rFonts w:ascii="Arial" w:hAnsi="Arial" w:eastAsia="宋体" w:cs="Arial"/>
          <w:i w:val="0"/>
          <w:caps w:val="0"/>
          <w:color w:val="333333"/>
          <w:spacing w:val="0"/>
          <w:sz w:val="13"/>
          <w:szCs w:val="13"/>
          <w:shd w:val="clear" w:fill="FFFFFF"/>
        </w:rPr>
      </w:pPr>
      <w:r>
        <w:rPr>
          <w:rFonts w:ascii="Arial" w:hAnsi="Arial" w:eastAsia="宋体" w:cs="Arial"/>
          <w:i w:val="0"/>
          <w:color w:val="222222"/>
          <w:spacing w:val="0"/>
          <w:sz w:val="24"/>
          <w:szCs w:val="24"/>
          <w:shd w:val="clear" w:fill="FFFFFF"/>
        </w:rPr>
        <w:t>B</w:t>
      </w:r>
      <w:r>
        <w:rPr>
          <w:rFonts w:ascii="Arial" w:hAnsi="Arial" w:eastAsia="宋体" w:cs="Arial"/>
          <w:i w:val="0"/>
          <w:caps w:val="0"/>
          <w:color w:val="222222"/>
          <w:spacing w:val="0"/>
          <w:sz w:val="24"/>
          <w:szCs w:val="24"/>
          <w:shd w:val="clear" w:fill="FFFFFF"/>
        </w:rPr>
        <w:t>ittorrent</w:t>
      </w:r>
      <w:r>
        <w:rPr>
          <w:rFonts w:ascii="Arial" w:hAnsi="Arial" w:eastAsia="宋体" w:cs="Arial"/>
          <w:b/>
          <w:bCs/>
          <w:i w:val="0"/>
          <w:caps w:val="0"/>
          <w:color w:val="222222"/>
          <w:spacing w:val="0"/>
          <w:sz w:val="24"/>
          <w:szCs w:val="24"/>
          <w:shd w:val="clear" w:fill="FFFFFF"/>
          <w:lang w:val="en-US"/>
        </w:rPr>
        <w:t xml:space="preserve"> </w:t>
      </w:r>
      <w:r>
        <w:rPr>
          <w:rFonts w:ascii="Arial" w:hAnsi="Arial" w:eastAsia="宋体" w:cs="Arial"/>
          <w:i w:val="0"/>
          <w:caps w:val="0"/>
          <w:color w:val="333333"/>
          <w:spacing w:val="0"/>
          <w:sz w:val="13"/>
          <w:szCs w:val="13"/>
          <w:shd w:val="clear" w:fill="FFFFFF"/>
        </w:rPr>
        <w:t>比特流</w:t>
      </w:r>
    </w:p>
    <w:p>
      <w:pPr>
        <w:rPr>
          <w:rFonts w:hint="eastAsia" w:ascii="Arial" w:hAnsi="Arial" w:eastAsia="宋体" w:cs="Arial"/>
          <w:i w:val="0"/>
          <w:caps w:val="0"/>
          <w:color w:val="333333"/>
          <w:spacing w:val="0"/>
          <w:sz w:val="16"/>
          <w:szCs w:val="16"/>
          <w:shd w:val="clear" w:fill="FFFFFF"/>
          <w:lang w:val="en-US" w:eastAsia="zh-CN"/>
        </w:rPr>
      </w:pPr>
      <w:r>
        <w:rPr>
          <w:rFonts w:hint="eastAsia" w:ascii="Arial" w:hAnsi="Arial" w:eastAsia="宋体" w:cs="Arial"/>
          <w:i w:val="0"/>
          <w:caps w:val="0"/>
          <w:color w:val="333333"/>
          <w:spacing w:val="0"/>
          <w:sz w:val="16"/>
          <w:szCs w:val="16"/>
          <w:shd w:val="clear" w:fill="FFFFFF"/>
          <w:lang w:val="en-US" w:eastAsia="zh-CN"/>
        </w:rPr>
        <w:t>BitTorrent是一款新概念P2P的下载工具。它采用了多点对多点的原理，一般下载文件或软件，大都由HTTP站点或FTP站台下载，若同时间下载人数多时，基于该服务器带宽的因素，速度会减慢许多。而该软件却不同，恰巧相反，同时间下载的人数越多你下载的速度便越快，因为它采用了多点对多点的传输原理。</w:t>
      </w:r>
    </w:p>
    <w:p>
      <w:pPr>
        <w:rPr>
          <w:rFonts w:hint="default" w:ascii="Arial" w:hAnsi="Arial" w:eastAsia="宋体" w:cs="Arial"/>
          <w:i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API（Application Programming Interface，应用程序接口</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E</w:t>
      </w:r>
      <w:r>
        <w:rPr>
          <w:rFonts w:hint="default" w:ascii="Arial" w:hAnsi="Arial" w:eastAsia="宋体" w:cs="Arial"/>
          <w:i w:val="0"/>
          <w:caps w:val="0"/>
          <w:color w:val="333333"/>
          <w:spacing w:val="0"/>
          <w:sz w:val="18"/>
          <w:szCs w:val="18"/>
          <w:shd w:val="clear" w:fill="FFFFFF"/>
          <w:lang w:val="en-US" w:eastAsia="zh-CN"/>
        </w:rPr>
        <w:t xml:space="preserve">xponential </w:t>
      </w:r>
      <w:r>
        <w:rPr>
          <w:rFonts w:hint="eastAsia" w:ascii="Arial" w:hAnsi="Arial" w:eastAsia="宋体" w:cs="Arial"/>
          <w:i w:val="0"/>
          <w:caps w:val="0"/>
          <w:color w:val="333333"/>
          <w:spacing w:val="0"/>
          <w:sz w:val="18"/>
          <w:szCs w:val="18"/>
          <w:shd w:val="clear" w:fill="FFFFFF"/>
          <w:lang w:val="en-US" w:eastAsia="zh-CN"/>
        </w:rPr>
        <w:t>指数级</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B</w:t>
      </w:r>
      <w:r>
        <w:rPr>
          <w:rFonts w:hint="eastAsia" w:ascii="Arial" w:hAnsi="Arial" w:eastAsia="宋体" w:cs="Arial"/>
          <w:i w:val="0"/>
          <w:caps w:val="0"/>
          <w:color w:val="333333"/>
          <w:spacing w:val="0"/>
          <w:sz w:val="18"/>
          <w:szCs w:val="18"/>
          <w:shd w:val="clear" w:fill="FFFFFF"/>
          <w:lang w:val="en-US" w:eastAsia="zh-CN"/>
        </w:rPr>
        <w:t>idirectional 双向的</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C</w:t>
      </w:r>
      <w:r>
        <w:rPr>
          <w:rFonts w:hint="default" w:ascii="Arial" w:hAnsi="Arial" w:eastAsia="宋体" w:cs="Arial"/>
          <w:i w:val="0"/>
          <w:caps w:val="0"/>
          <w:color w:val="333333"/>
          <w:spacing w:val="0"/>
          <w:sz w:val="18"/>
          <w:szCs w:val="18"/>
          <w:shd w:val="clear" w:fill="FFFFFF"/>
          <w:lang w:val="en-US" w:eastAsia="zh-CN"/>
        </w:rPr>
        <w:t xml:space="preserve">anonical </w:t>
      </w:r>
      <w:r>
        <w:rPr>
          <w:rFonts w:hint="eastAsia" w:ascii="Arial" w:hAnsi="Arial" w:eastAsia="宋体" w:cs="Arial"/>
          <w:i w:val="0"/>
          <w:caps w:val="0"/>
          <w:color w:val="333333"/>
          <w:spacing w:val="0"/>
          <w:sz w:val="18"/>
          <w:szCs w:val="18"/>
          <w:shd w:val="clear" w:fill="FFFFFF"/>
          <w:lang w:val="en-US" w:eastAsia="zh-CN"/>
        </w:rPr>
        <w:t>经典的</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S</w:t>
      </w:r>
      <w:r>
        <w:rPr>
          <w:rFonts w:hint="eastAsia" w:ascii="Arial" w:hAnsi="Arial" w:eastAsia="宋体" w:cs="Arial"/>
          <w:i w:val="0"/>
          <w:caps w:val="0"/>
          <w:color w:val="333333"/>
          <w:spacing w:val="0"/>
          <w:sz w:val="18"/>
          <w:szCs w:val="18"/>
          <w:shd w:val="clear" w:fill="FFFFFF"/>
          <w:lang w:val="en-US" w:eastAsia="zh-CN"/>
        </w:rPr>
        <w:t>ymbolic象征的</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failover 故障转移切换</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S</w:t>
      </w:r>
      <w:r>
        <w:rPr>
          <w:rFonts w:hint="eastAsia" w:ascii="Arial" w:hAnsi="Arial" w:eastAsia="宋体" w:cs="Arial"/>
          <w:i w:val="0"/>
          <w:caps w:val="0"/>
          <w:color w:val="333333"/>
          <w:spacing w:val="0"/>
          <w:sz w:val="18"/>
          <w:szCs w:val="18"/>
          <w:shd w:val="clear" w:fill="FFFFFF"/>
          <w:lang w:val="en-US" w:eastAsia="zh-CN"/>
        </w:rPr>
        <w:t>yntax</w:t>
      </w:r>
      <w:r>
        <w:rPr>
          <w:rFonts w:hint="default" w:ascii="Arial" w:hAnsi="Arial" w:eastAsia="宋体" w:cs="Arial"/>
          <w:i w:val="0"/>
          <w:caps w:val="0"/>
          <w:color w:val="333333"/>
          <w:spacing w:val="0"/>
          <w:sz w:val="18"/>
          <w:szCs w:val="18"/>
          <w:shd w:val="clear" w:fill="FFFFFF"/>
          <w:lang w:val="en-US" w:eastAsia="zh-CN"/>
        </w:rPr>
        <w:t xml:space="preserve"> </w:t>
      </w:r>
      <w:r>
        <w:rPr>
          <w:rFonts w:hint="eastAsia" w:ascii="Arial" w:hAnsi="Arial" w:eastAsia="宋体" w:cs="Arial"/>
          <w:i w:val="0"/>
          <w:caps w:val="0"/>
          <w:color w:val="333333"/>
          <w:spacing w:val="0"/>
          <w:sz w:val="18"/>
          <w:szCs w:val="18"/>
          <w:shd w:val="clear" w:fill="FFFFFF"/>
          <w:lang w:val="en-US" w:eastAsia="zh-CN"/>
        </w:rPr>
        <w:t>语法</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C</w:t>
      </w:r>
      <w:r>
        <w:rPr>
          <w:rFonts w:hint="default" w:ascii="Arial" w:hAnsi="Arial" w:eastAsia="宋体" w:cs="Arial"/>
          <w:i w:val="0"/>
          <w:caps w:val="0"/>
          <w:color w:val="333333"/>
          <w:spacing w:val="0"/>
          <w:sz w:val="18"/>
          <w:szCs w:val="18"/>
          <w:shd w:val="clear" w:fill="FFFFFF"/>
          <w:lang w:val="en-US" w:eastAsia="zh-CN"/>
        </w:rPr>
        <w:t xml:space="preserve">oncurrency </w:t>
      </w:r>
      <w:r>
        <w:rPr>
          <w:rFonts w:hint="eastAsia" w:ascii="Arial" w:hAnsi="Arial" w:eastAsia="宋体" w:cs="Arial"/>
          <w:i w:val="0"/>
          <w:caps w:val="0"/>
          <w:color w:val="333333"/>
          <w:spacing w:val="0"/>
          <w:sz w:val="18"/>
          <w:szCs w:val="18"/>
          <w:shd w:val="clear" w:fill="FFFFFF"/>
          <w:lang w:val="en-US" w:eastAsia="zh-CN"/>
        </w:rPr>
        <w:t>并发</w:t>
      </w:r>
      <w:r>
        <w:rPr>
          <w:rFonts w:hint="default" w:ascii="Arial" w:hAnsi="Arial" w:eastAsia="宋体" w:cs="Arial"/>
          <w:i w:val="0"/>
          <w:caps w:val="0"/>
          <w:color w:val="333333"/>
          <w:spacing w:val="0"/>
          <w:sz w:val="18"/>
          <w:szCs w:val="18"/>
          <w:shd w:val="clear" w:fill="FFFFFF"/>
          <w:lang w:val="en-US" w:eastAsia="zh-CN"/>
        </w:rPr>
        <w:t xml:space="preserve"> parallelism </w:t>
      </w:r>
      <w:r>
        <w:rPr>
          <w:rFonts w:hint="eastAsia" w:ascii="Arial" w:hAnsi="Arial" w:eastAsia="宋体" w:cs="Arial"/>
          <w:i w:val="0"/>
          <w:caps w:val="0"/>
          <w:color w:val="333333"/>
          <w:spacing w:val="0"/>
          <w:sz w:val="18"/>
          <w:szCs w:val="18"/>
          <w:shd w:val="clear" w:fill="FFFFFF"/>
          <w:lang w:val="en-US" w:eastAsia="zh-CN"/>
        </w:rPr>
        <w:t>并行</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 xml:space="preserve">云服务器 (Elastic Compute Service, 简称 ECS) </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bootstrapping 自举法</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访问控制列表(ACL)是一种基于包过滤的访问控制技术，它可以根据设定的条件对接口上的数据包进行过滤，允许其通过或丢弃。访问控制列表被广泛地应用于路由器和三层交换机，借助于访问控制列表，可以有效地控制用户对网络的访问，从而最大程度地保障网络安全。</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Glossary 词汇表</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S</w:t>
      </w:r>
      <w:r>
        <w:rPr>
          <w:rFonts w:hint="eastAsia" w:ascii="Arial" w:hAnsi="Arial" w:eastAsia="宋体" w:cs="Arial"/>
          <w:i w:val="0"/>
          <w:caps w:val="0"/>
          <w:color w:val="333333"/>
          <w:spacing w:val="0"/>
          <w:sz w:val="18"/>
          <w:szCs w:val="18"/>
          <w:shd w:val="clear" w:fill="FFFFFF"/>
          <w:lang w:val="en-US" w:eastAsia="zh-CN"/>
        </w:rPr>
        <w:t>ync synchronize 同步</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A</w:t>
      </w:r>
      <w:r>
        <w:rPr>
          <w:rFonts w:hint="eastAsia" w:ascii="Arial" w:hAnsi="Arial" w:eastAsia="宋体" w:cs="Arial"/>
          <w:i w:val="0"/>
          <w:caps w:val="0"/>
          <w:color w:val="333333"/>
          <w:spacing w:val="0"/>
          <w:sz w:val="18"/>
          <w:szCs w:val="18"/>
          <w:shd w:val="clear" w:fill="FFFFFF"/>
          <w:lang w:val="en-US" w:eastAsia="zh-CN"/>
        </w:rPr>
        <w:t>synchronous 异步</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RPC是远程过程调用（Remote Procedure Call）的缩写形式</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traverse 横过nv</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T</w:t>
      </w:r>
      <w:r>
        <w:rPr>
          <w:rFonts w:hint="eastAsia" w:ascii="Arial" w:hAnsi="Arial" w:eastAsia="宋体" w:cs="Arial"/>
          <w:i w:val="0"/>
          <w:caps w:val="0"/>
          <w:color w:val="333333"/>
          <w:spacing w:val="0"/>
          <w:sz w:val="18"/>
          <w:szCs w:val="18"/>
          <w:shd w:val="clear" w:fill="FFFFFF"/>
          <w:lang w:val="en-US" w:eastAsia="zh-CN"/>
        </w:rPr>
        <w:t>ransaction 处理 n</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D</w:t>
      </w:r>
      <w:r>
        <w:rPr>
          <w:rFonts w:hint="eastAsia" w:ascii="Arial" w:hAnsi="Arial" w:eastAsia="宋体" w:cs="Arial"/>
          <w:i w:val="0"/>
          <w:caps w:val="0"/>
          <w:color w:val="333333"/>
          <w:spacing w:val="0"/>
          <w:sz w:val="18"/>
          <w:szCs w:val="18"/>
          <w:shd w:val="clear" w:fill="FFFFFF"/>
          <w:lang w:val="en-US" w:eastAsia="zh-CN"/>
        </w:rPr>
        <w:t>eploy 部署，调度v</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a quorum of nodes</w:t>
      </w:r>
      <w:r>
        <w:rPr>
          <w:rFonts w:hint="default" w:ascii="Arial" w:hAnsi="Arial" w:eastAsia="宋体" w:cs="Arial"/>
          <w:i w:val="0"/>
          <w:caps w:val="0"/>
          <w:color w:val="333333"/>
          <w:spacing w:val="0"/>
          <w:sz w:val="18"/>
          <w:szCs w:val="18"/>
          <w:shd w:val="clear" w:fill="FFFFFF"/>
          <w:lang w:val="en-US" w:eastAsia="zh-CN"/>
        </w:rPr>
        <w:t xml:space="preserve"> </w:t>
      </w:r>
      <w:r>
        <w:rPr>
          <w:rFonts w:hint="eastAsia" w:ascii="Arial" w:hAnsi="Arial" w:eastAsia="宋体" w:cs="Arial"/>
          <w:i w:val="0"/>
          <w:caps w:val="0"/>
          <w:color w:val="333333"/>
          <w:spacing w:val="0"/>
          <w:sz w:val="18"/>
          <w:szCs w:val="18"/>
          <w:shd w:val="clear" w:fill="FFFFFF"/>
          <w:lang w:val="en-US" w:eastAsia="zh-CN"/>
        </w:rPr>
        <w:t>一群节点</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primitives 原语</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semantics 语义学</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TTL time to live生存时间</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scalability 可扩展性</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archived 存档、归档</w:t>
      </w:r>
      <w:bookmarkStart w:id="0" w:name="_GoBack"/>
      <w:bookmarkEnd w:id="0"/>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P</w:t>
      </w:r>
      <w:r>
        <w:rPr>
          <w:rFonts w:hint="default" w:ascii="Arial" w:hAnsi="Arial" w:eastAsia="宋体" w:cs="Arial"/>
          <w:i w:val="0"/>
          <w:caps w:val="0"/>
          <w:color w:val="333333"/>
          <w:spacing w:val="0"/>
          <w:sz w:val="18"/>
          <w:szCs w:val="18"/>
          <w:shd w:val="clear" w:fill="FFFFFF"/>
          <w:lang w:val="en-US" w:eastAsia="zh-CN"/>
        </w:rPr>
        <w:t xml:space="preserve">ermutation </w:t>
      </w:r>
      <w:r>
        <w:rPr>
          <w:rFonts w:hint="eastAsia" w:ascii="Arial" w:hAnsi="Arial" w:eastAsia="宋体" w:cs="Arial"/>
          <w:i w:val="0"/>
          <w:caps w:val="0"/>
          <w:color w:val="333333"/>
          <w:spacing w:val="0"/>
          <w:sz w:val="18"/>
          <w:szCs w:val="18"/>
          <w:shd w:val="clear" w:fill="FFFFFF"/>
          <w:lang w:val="en-US" w:eastAsia="zh-CN"/>
        </w:rPr>
        <w:t>排列、组合</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A</w:t>
      </w:r>
      <w:r>
        <w:rPr>
          <w:rFonts w:hint="eastAsia" w:ascii="Arial" w:hAnsi="Arial" w:eastAsia="宋体" w:cs="Arial"/>
          <w:i w:val="0"/>
          <w:caps w:val="0"/>
          <w:color w:val="333333"/>
          <w:spacing w:val="0"/>
          <w:sz w:val="18"/>
          <w:szCs w:val="18"/>
          <w:shd w:val="clear" w:fill="FFFFFF"/>
          <w:lang w:val="en-US" w:eastAsia="zh-CN"/>
        </w:rPr>
        <w:t>nagram</w:t>
      </w:r>
      <w:r>
        <w:rPr>
          <w:rFonts w:hint="default" w:ascii="Arial" w:hAnsi="Arial" w:eastAsia="宋体" w:cs="Arial"/>
          <w:i w:val="0"/>
          <w:caps w:val="0"/>
          <w:color w:val="333333"/>
          <w:spacing w:val="0"/>
          <w:sz w:val="18"/>
          <w:szCs w:val="18"/>
          <w:shd w:val="clear" w:fill="FFFFFF"/>
          <w:lang w:val="en-US" w:eastAsia="zh-CN"/>
        </w:rPr>
        <w:t xml:space="preserve"> </w:t>
      </w:r>
      <w:r>
        <w:rPr>
          <w:rFonts w:hint="eastAsia" w:ascii="Arial" w:hAnsi="Arial" w:eastAsia="宋体" w:cs="Arial"/>
          <w:i w:val="0"/>
          <w:caps w:val="0"/>
          <w:color w:val="333333"/>
          <w:spacing w:val="0"/>
          <w:sz w:val="18"/>
          <w:szCs w:val="18"/>
          <w:shd w:val="clear" w:fill="FFFFFF"/>
          <w:lang w:val="en-US" w:eastAsia="zh-CN"/>
        </w:rPr>
        <w:t>同字母异序词</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CLI command-line interface</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I</w:t>
      </w:r>
      <w:r>
        <w:rPr>
          <w:rFonts w:hint="eastAsia" w:ascii="Arial" w:hAnsi="Arial" w:eastAsia="宋体" w:cs="Arial"/>
          <w:i w:val="0"/>
          <w:caps w:val="0"/>
          <w:color w:val="333333"/>
          <w:spacing w:val="0"/>
          <w:sz w:val="18"/>
          <w:szCs w:val="18"/>
          <w:shd w:val="clear" w:fill="FFFFFF"/>
          <w:lang w:val="en-US" w:eastAsia="zh-CN"/>
        </w:rPr>
        <w:t>ntervene</w:t>
      </w:r>
      <w:r>
        <w:rPr>
          <w:rFonts w:hint="default" w:ascii="Arial" w:hAnsi="Arial" w:eastAsia="宋体" w:cs="Arial"/>
          <w:i w:val="0"/>
          <w:caps w:val="0"/>
          <w:color w:val="333333"/>
          <w:spacing w:val="0"/>
          <w:sz w:val="18"/>
          <w:szCs w:val="18"/>
          <w:shd w:val="clear" w:fill="FFFFFF"/>
          <w:lang w:val="en-US" w:eastAsia="zh-CN"/>
        </w:rPr>
        <w:t xml:space="preserve"> </w:t>
      </w:r>
      <w:r>
        <w:rPr>
          <w:rFonts w:hint="eastAsia" w:ascii="Arial" w:hAnsi="Arial" w:eastAsia="宋体" w:cs="Arial"/>
          <w:i w:val="0"/>
          <w:caps w:val="0"/>
          <w:color w:val="333333"/>
          <w:spacing w:val="0"/>
          <w:sz w:val="18"/>
          <w:szCs w:val="18"/>
          <w:shd w:val="clear" w:fill="FFFFFF"/>
          <w:lang w:val="en-US" w:eastAsia="zh-CN"/>
        </w:rPr>
        <w:t>干扰</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微服务 是一种云原生架构方法，其中单个应用程序由许多松散耦合且可独立部署的较小组件或服务组成</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有自己的堆栈，包括数据库和数据模型；</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通过REST API，事件流和消息代理的组合相互通信；</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它们是按业务能力组织的，分隔服务的线通常称为有界上下文。</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A</w:t>
      </w:r>
      <w:r>
        <w:rPr>
          <w:rFonts w:hint="default" w:ascii="Arial" w:hAnsi="Arial" w:eastAsia="宋体" w:cs="Arial"/>
          <w:i w:val="0"/>
          <w:caps w:val="0"/>
          <w:color w:val="333333"/>
          <w:spacing w:val="0"/>
          <w:sz w:val="18"/>
          <w:szCs w:val="18"/>
          <w:shd w:val="clear" w:fill="FFFFFF"/>
          <w:lang w:val="en-US" w:eastAsia="zh-CN"/>
        </w:rPr>
        <w:t xml:space="preserve">lias </w:t>
      </w:r>
      <w:r>
        <w:rPr>
          <w:rFonts w:hint="eastAsia" w:ascii="Arial" w:hAnsi="Arial" w:eastAsia="宋体" w:cs="Arial"/>
          <w:i w:val="0"/>
          <w:caps w:val="0"/>
          <w:color w:val="333333"/>
          <w:spacing w:val="0"/>
          <w:sz w:val="18"/>
          <w:szCs w:val="18"/>
          <w:shd w:val="clear" w:fill="FFFFFF"/>
          <w:lang w:val="en-US" w:eastAsia="zh-CN"/>
        </w:rPr>
        <w:t>别名</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S</w:t>
      </w:r>
      <w:r>
        <w:rPr>
          <w:rFonts w:hint="eastAsia" w:ascii="Arial" w:hAnsi="Arial" w:eastAsia="宋体" w:cs="Arial"/>
          <w:i w:val="0"/>
          <w:caps w:val="0"/>
          <w:color w:val="333333"/>
          <w:spacing w:val="0"/>
          <w:sz w:val="18"/>
          <w:szCs w:val="18"/>
          <w:shd w:val="clear" w:fill="FFFFFF"/>
          <w:lang w:val="en-US" w:eastAsia="zh-CN"/>
        </w:rPr>
        <w:t>pec 规格</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rest api 是前后端分离最佳实践，是开发的一套标准Representational State Transfer 客户端通过四个HTTP动词，对服务器端资源进行操作，实现"表现层状态转化"。</w:t>
      </w:r>
    </w:p>
    <w:p>
      <w:pPr>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b/>
          <w:bCs/>
          <w:i w:val="0"/>
          <w:caps w:val="0"/>
          <w:color w:val="333333"/>
          <w:spacing w:val="0"/>
          <w:sz w:val="18"/>
          <w:szCs w:val="18"/>
          <w:shd w:val="clear" w:fill="FFFFFF"/>
          <w:lang w:val="en-US" w:eastAsia="zh-CN"/>
        </w:rPr>
        <w:t>Retrieval 数据检索</w:t>
      </w:r>
    </w:p>
    <w:p>
      <w:pPr>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b/>
          <w:bCs/>
          <w:i w:val="0"/>
          <w:caps w:val="0"/>
          <w:color w:val="333333"/>
          <w:spacing w:val="0"/>
          <w:sz w:val="18"/>
          <w:szCs w:val="18"/>
          <w:shd w:val="clear" w:fill="FFFFFF"/>
          <w:lang w:val="en-US" w:eastAsia="zh-CN"/>
        </w:rPr>
        <w:t>CDN content delivery network 内容分发网络</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HTTP PULL Resource</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网站管理者将内容存放于服务器，透过设定DNS 的CNAME(别名记录) 功能，让使用者在浏览网页时，直接指向多个CDN节点。CDN节点会在该区第一次浏览时，首先转到来源服务器抓取资源，同时CDN主机会将这个档案暂存留下直到到期为止。所以下次同区的使用者要求浏览网页时，则不需要再重复该步骤。HTTP PULL 的优势为设定简单，只要当DNS CNAME设定完成，HTTP PULL功能即生效。</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然而 HTTP PULL 可能有读取速度稍慢的状况，其原因有二，</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其一是如果有人第一次浏览该档案；其二是在CDN缓存内容到期后，需设置合适的到期时间将会有助解决该问题。</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HTTP PUSH 的工作原理类似于辅助服务器（每个区域建议使用多个DNS服务器，可以提供域名解析容错功能）网站管理者主动将需要发布的资源传递到CDN主机，再由CDN供应商分发到其各个节点，这意指网站管理者可以只上传他所指定的内容部分。</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HTTP PUSH 的优点在于节省来源网站的流量，因为只有在新档案或是有档案更改需要上传时才会使用到流量。以及当流量高峰来临的时候，来源网站流量不会被占满，因为已经提前在离峰时间，将内容放到CDN节点上。然而较为不便的是，需要透过FTP的方式将内容推送到CDN的指定位置。</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P</w:t>
      </w:r>
      <w:r>
        <w:rPr>
          <w:rFonts w:hint="eastAsia" w:ascii="Arial" w:hAnsi="Arial" w:eastAsia="宋体" w:cs="Arial"/>
          <w:b w:val="0"/>
          <w:bCs w:val="0"/>
          <w:i w:val="0"/>
          <w:caps w:val="0"/>
          <w:color w:val="333333"/>
          <w:spacing w:val="0"/>
          <w:sz w:val="18"/>
          <w:szCs w:val="18"/>
          <w:shd w:val="clear" w:fill="FFFFFF"/>
          <w:lang w:val="en-US" w:eastAsia="zh-CN"/>
        </w:rPr>
        <w:t>ull多为静态网页内容，无频繁的档案下载服务。最合适小档案的传输，连在该节点第一次有使用者浏览网页时，都几乎感觉不到差异。当开发变化时，你可以在笔记本上运行你的监控如果目标实例挂掉，你可以很容易地知道。你可以手动指定一个目标，并通过浏览器检查该目标实例的监控状况</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PUSH:多为提供档案下载服务。较合适有大档案的传输，像是软体安装、或是档案一般超过50MB。</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orchestrates 策划</w:t>
      </w:r>
    </w:p>
    <w:p>
      <w:pPr>
        <w:rPr>
          <w:rFonts w:hint="eastAsia" w:ascii="Arial" w:hAnsi="Arial" w:eastAsia="宋体" w:cs="Arial"/>
          <w:b w:val="0"/>
          <w:bCs w:val="0"/>
          <w:i w:val="0"/>
          <w:caps w:val="0"/>
          <w:color w:val="333333"/>
          <w:spacing w:val="0"/>
          <w:sz w:val="18"/>
          <w:szCs w:val="18"/>
          <w:shd w:val="clear" w:fill="FFFFFF"/>
          <w:lang w:val="en-US" w:eastAsia="zh-CN"/>
        </w:rPr>
      </w:pPr>
      <w:r>
        <w:rPr>
          <w:rFonts w:hint="default" w:ascii="Arial" w:hAnsi="Arial" w:eastAsia="宋体" w:cs="Arial"/>
          <w:b w:val="0"/>
          <w:bCs w:val="0"/>
          <w:i w:val="0"/>
          <w:color w:val="333333"/>
          <w:spacing w:val="0"/>
          <w:sz w:val="18"/>
          <w:szCs w:val="18"/>
          <w:shd w:val="clear" w:fill="FFFFFF"/>
          <w:lang w:val="en-US" w:eastAsia="zh-CN"/>
        </w:rPr>
        <w:t>L</w:t>
      </w:r>
      <w:r>
        <w:rPr>
          <w:rFonts w:hint="default" w:ascii="Arial" w:hAnsi="Arial" w:eastAsia="宋体" w:cs="Arial"/>
          <w:b w:val="0"/>
          <w:bCs w:val="0"/>
          <w:i w:val="0"/>
          <w:caps w:val="0"/>
          <w:color w:val="333333"/>
          <w:spacing w:val="0"/>
          <w:sz w:val="18"/>
          <w:szCs w:val="18"/>
          <w:shd w:val="clear" w:fill="FFFFFF"/>
          <w:lang w:val="en-US" w:eastAsia="zh-CN"/>
        </w:rPr>
        <w:t xml:space="preserve">everage </w:t>
      </w:r>
      <w:r>
        <w:rPr>
          <w:rFonts w:hint="eastAsia" w:ascii="Arial" w:hAnsi="Arial" w:eastAsia="宋体" w:cs="Arial"/>
          <w:b w:val="0"/>
          <w:bCs w:val="0"/>
          <w:i w:val="0"/>
          <w:caps w:val="0"/>
          <w:color w:val="333333"/>
          <w:spacing w:val="0"/>
          <w:sz w:val="18"/>
          <w:szCs w:val="18"/>
          <w:shd w:val="clear" w:fill="FFFFFF"/>
          <w:lang w:val="en-US" w:eastAsia="zh-CN"/>
        </w:rPr>
        <w:t>n 影响力、杠杆作用 v 利用</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Y</w:t>
      </w:r>
      <w:r>
        <w:rPr>
          <w:rFonts w:hint="eastAsia" w:ascii="Arial" w:hAnsi="Arial" w:eastAsia="宋体" w:cs="Arial"/>
          <w:b w:val="0"/>
          <w:bCs w:val="0"/>
          <w:i w:val="0"/>
          <w:caps w:val="0"/>
          <w:color w:val="333333"/>
          <w:spacing w:val="0"/>
          <w:sz w:val="18"/>
          <w:szCs w:val="18"/>
          <w:shd w:val="clear" w:fill="FFFFFF"/>
          <w:lang w:val="en-US" w:eastAsia="zh-CN"/>
        </w:rPr>
        <w:t>ml 配置文件（json麻烦，发明了yml语言）</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R</w:t>
      </w:r>
      <w:r>
        <w:rPr>
          <w:rFonts w:hint="eastAsia" w:ascii="Arial" w:hAnsi="Arial" w:eastAsia="宋体" w:cs="Arial"/>
          <w:b w:val="0"/>
          <w:bCs w:val="0"/>
          <w:i w:val="0"/>
          <w:caps w:val="0"/>
          <w:color w:val="333333"/>
          <w:spacing w:val="0"/>
          <w:sz w:val="18"/>
          <w:szCs w:val="18"/>
          <w:shd w:val="clear" w:fill="FFFFFF"/>
          <w:lang w:val="en-US" w:eastAsia="zh-CN"/>
        </w:rPr>
        <w:t>epository 仓库</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identical = same</w:t>
      </w:r>
    </w:p>
    <w:p>
      <w:pPr>
        <w:rPr>
          <w:rFonts w:hint="eastAsia" w:ascii="Arial" w:hAnsi="Arial" w:eastAsia="宋体" w:cs="Arial"/>
          <w:b w:val="0"/>
          <w:bCs w:val="0"/>
          <w:i w:val="0"/>
          <w:caps w:val="0"/>
          <w:color w:val="333333"/>
          <w:spacing w:val="0"/>
          <w:sz w:val="18"/>
          <w:szCs w:val="18"/>
          <w:shd w:val="clear" w:fill="FFFFFF"/>
          <w:lang w:val="en-US" w:eastAsia="zh-CN"/>
        </w:rPr>
      </w:pPr>
      <w:r>
        <w:rPr>
          <w:rFonts w:hint="default" w:ascii="Arial" w:hAnsi="Arial" w:eastAsia="宋体" w:cs="Arial"/>
          <w:b w:val="0"/>
          <w:bCs w:val="0"/>
          <w:i w:val="0"/>
          <w:caps w:val="0"/>
          <w:color w:val="333333"/>
          <w:spacing w:val="0"/>
          <w:sz w:val="18"/>
          <w:szCs w:val="18"/>
          <w:shd w:val="clear" w:fill="FFFFFF"/>
          <w:lang w:val="en-US" w:eastAsia="zh-CN"/>
        </w:rPr>
        <w:t xml:space="preserve">GC = </w:t>
      </w:r>
      <w:r>
        <w:rPr>
          <w:rFonts w:hint="eastAsia" w:ascii="Arial" w:hAnsi="Arial" w:eastAsia="宋体" w:cs="Arial"/>
          <w:b w:val="0"/>
          <w:bCs w:val="0"/>
          <w:i w:val="0"/>
          <w:caps w:val="0"/>
          <w:color w:val="333333"/>
          <w:spacing w:val="0"/>
          <w:sz w:val="18"/>
          <w:szCs w:val="18"/>
          <w:shd w:val="clear" w:fill="FFFFFF"/>
          <w:lang w:val="en-US" w:eastAsia="zh-CN"/>
        </w:rPr>
        <w:t>garbage collection</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Consecutive = continuous</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S</w:t>
      </w:r>
      <w:r>
        <w:rPr>
          <w:rFonts w:hint="eastAsia" w:ascii="Arial" w:hAnsi="Arial" w:eastAsia="宋体" w:cs="Arial"/>
          <w:b w:val="0"/>
          <w:bCs w:val="0"/>
          <w:i w:val="0"/>
          <w:caps w:val="0"/>
          <w:color w:val="333333"/>
          <w:spacing w:val="0"/>
          <w:sz w:val="18"/>
          <w:szCs w:val="18"/>
          <w:shd w:val="clear" w:fill="FFFFFF"/>
          <w:lang w:val="en-US" w:eastAsia="zh-CN"/>
        </w:rPr>
        <w:t>elect</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select的用法。在如下的代码中，先准备一个数组（下面代码中的fds），让fds存放着所有需要监视的socket。然后调用select，如果fds中的所有socket都没有数据，select会阻塞，直到有一个socket接收到数据，select返回，唤醒进程。用户可以遍历fds，通过FD_ISSET判断具体哪个socket收到数据，然后做出处理。</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epoll将这两个操作分开，先用epoll_ctl维护等待队列，再调用epoll_wait阻塞进程。如果内核维护一个“就绪列表”，引用收到数据的socket，就能避免遍历。如下图所示，计算机共有三个socket，收到数据的sock2和sock3被rdlist（就绪列表）所引用。当进程被唤醒后，只要获取rdlist的内容，就能够知道哪些socket收到数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A1F52"/>
    <w:rsid w:val="02A927EA"/>
    <w:rsid w:val="034E3BFF"/>
    <w:rsid w:val="03BC0213"/>
    <w:rsid w:val="05065FCE"/>
    <w:rsid w:val="06112392"/>
    <w:rsid w:val="06C11B1D"/>
    <w:rsid w:val="078325FB"/>
    <w:rsid w:val="079C1F60"/>
    <w:rsid w:val="08600EB3"/>
    <w:rsid w:val="09EE290A"/>
    <w:rsid w:val="0C3B196A"/>
    <w:rsid w:val="0D1A2527"/>
    <w:rsid w:val="10137F3F"/>
    <w:rsid w:val="10274AAF"/>
    <w:rsid w:val="10C5660F"/>
    <w:rsid w:val="110E7DBC"/>
    <w:rsid w:val="113E67B3"/>
    <w:rsid w:val="11CA6DF8"/>
    <w:rsid w:val="12185788"/>
    <w:rsid w:val="12855568"/>
    <w:rsid w:val="1390031D"/>
    <w:rsid w:val="141E6DCE"/>
    <w:rsid w:val="148D1CD7"/>
    <w:rsid w:val="15E20AF1"/>
    <w:rsid w:val="164E5AF3"/>
    <w:rsid w:val="186568D4"/>
    <w:rsid w:val="18AB721A"/>
    <w:rsid w:val="18C83E2E"/>
    <w:rsid w:val="18DB57EE"/>
    <w:rsid w:val="18FB653B"/>
    <w:rsid w:val="1A852A63"/>
    <w:rsid w:val="1A911ECE"/>
    <w:rsid w:val="1AE14013"/>
    <w:rsid w:val="1AF83AF5"/>
    <w:rsid w:val="1BA0145D"/>
    <w:rsid w:val="1C382F84"/>
    <w:rsid w:val="1DC163C2"/>
    <w:rsid w:val="1E1E28A4"/>
    <w:rsid w:val="1F43211B"/>
    <w:rsid w:val="1FBA13BA"/>
    <w:rsid w:val="20AA59FB"/>
    <w:rsid w:val="217B132E"/>
    <w:rsid w:val="218458FF"/>
    <w:rsid w:val="220E05D4"/>
    <w:rsid w:val="249B0121"/>
    <w:rsid w:val="25CA06F8"/>
    <w:rsid w:val="26414EEA"/>
    <w:rsid w:val="26F054D1"/>
    <w:rsid w:val="27282E25"/>
    <w:rsid w:val="274A532B"/>
    <w:rsid w:val="27F53FB5"/>
    <w:rsid w:val="28621BDF"/>
    <w:rsid w:val="2AAE008C"/>
    <w:rsid w:val="2AC7106B"/>
    <w:rsid w:val="2BBE3998"/>
    <w:rsid w:val="2E40517B"/>
    <w:rsid w:val="2E90398B"/>
    <w:rsid w:val="2F8D63FD"/>
    <w:rsid w:val="30252B2B"/>
    <w:rsid w:val="30F11AF3"/>
    <w:rsid w:val="329579FB"/>
    <w:rsid w:val="32AD5A31"/>
    <w:rsid w:val="33825C95"/>
    <w:rsid w:val="35C95CE6"/>
    <w:rsid w:val="35E15C70"/>
    <w:rsid w:val="39AE58E8"/>
    <w:rsid w:val="3B2279F7"/>
    <w:rsid w:val="3CBF653F"/>
    <w:rsid w:val="3DCE3DE2"/>
    <w:rsid w:val="3EC0118A"/>
    <w:rsid w:val="3ED954A0"/>
    <w:rsid w:val="3F9B1BBE"/>
    <w:rsid w:val="40592EEC"/>
    <w:rsid w:val="41656F47"/>
    <w:rsid w:val="41E601E2"/>
    <w:rsid w:val="4246344B"/>
    <w:rsid w:val="424F26C9"/>
    <w:rsid w:val="42706C89"/>
    <w:rsid w:val="42B854C8"/>
    <w:rsid w:val="436418FE"/>
    <w:rsid w:val="446F2309"/>
    <w:rsid w:val="44807DFE"/>
    <w:rsid w:val="454E5D83"/>
    <w:rsid w:val="45AB4F16"/>
    <w:rsid w:val="467F26C7"/>
    <w:rsid w:val="46AF1C21"/>
    <w:rsid w:val="47736BB5"/>
    <w:rsid w:val="48C824DB"/>
    <w:rsid w:val="49B831D3"/>
    <w:rsid w:val="49D644DA"/>
    <w:rsid w:val="4A4B4D5C"/>
    <w:rsid w:val="4C402D4A"/>
    <w:rsid w:val="4C9C50EF"/>
    <w:rsid w:val="4CB67F7A"/>
    <w:rsid w:val="4DFB6469"/>
    <w:rsid w:val="4EBE417E"/>
    <w:rsid w:val="4ECA6902"/>
    <w:rsid w:val="4F2A7A06"/>
    <w:rsid w:val="509D4335"/>
    <w:rsid w:val="50A0484B"/>
    <w:rsid w:val="51922979"/>
    <w:rsid w:val="51BA22A2"/>
    <w:rsid w:val="51E81497"/>
    <w:rsid w:val="52FF129D"/>
    <w:rsid w:val="56212438"/>
    <w:rsid w:val="56834239"/>
    <w:rsid w:val="57C75D98"/>
    <w:rsid w:val="584A5E07"/>
    <w:rsid w:val="584C7648"/>
    <w:rsid w:val="58E21D49"/>
    <w:rsid w:val="59467719"/>
    <w:rsid w:val="5BAF4C12"/>
    <w:rsid w:val="5D061A1C"/>
    <w:rsid w:val="5D615653"/>
    <w:rsid w:val="5E150926"/>
    <w:rsid w:val="5EE46BD6"/>
    <w:rsid w:val="609F1FF4"/>
    <w:rsid w:val="613425A3"/>
    <w:rsid w:val="615A24BF"/>
    <w:rsid w:val="62927CD9"/>
    <w:rsid w:val="63446253"/>
    <w:rsid w:val="636B6CF1"/>
    <w:rsid w:val="66182F8E"/>
    <w:rsid w:val="66200F65"/>
    <w:rsid w:val="666D2B45"/>
    <w:rsid w:val="66F06F47"/>
    <w:rsid w:val="66F71A21"/>
    <w:rsid w:val="67103C8A"/>
    <w:rsid w:val="676D2350"/>
    <w:rsid w:val="68F34497"/>
    <w:rsid w:val="694C28B2"/>
    <w:rsid w:val="6A191BDA"/>
    <w:rsid w:val="6ABA3A9E"/>
    <w:rsid w:val="6B11596E"/>
    <w:rsid w:val="6BFE59C0"/>
    <w:rsid w:val="6C376F5D"/>
    <w:rsid w:val="6CB503B7"/>
    <w:rsid w:val="6D7C734B"/>
    <w:rsid w:val="6DDE3276"/>
    <w:rsid w:val="6E233403"/>
    <w:rsid w:val="6E264899"/>
    <w:rsid w:val="6E595DDB"/>
    <w:rsid w:val="6E6F6802"/>
    <w:rsid w:val="6EFA123F"/>
    <w:rsid w:val="6F4E0721"/>
    <w:rsid w:val="71532E5A"/>
    <w:rsid w:val="71C031D1"/>
    <w:rsid w:val="72FC47DD"/>
    <w:rsid w:val="73361AB5"/>
    <w:rsid w:val="752A00E9"/>
    <w:rsid w:val="75F11A11"/>
    <w:rsid w:val="769856C7"/>
    <w:rsid w:val="76A715B1"/>
    <w:rsid w:val="76EA61CF"/>
    <w:rsid w:val="77091466"/>
    <w:rsid w:val="77617442"/>
    <w:rsid w:val="79522FC7"/>
    <w:rsid w:val="7AA010BB"/>
    <w:rsid w:val="7AC52D8D"/>
    <w:rsid w:val="7BBC58F1"/>
    <w:rsid w:val="7C326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s9030763</dc:creator>
  <cp:lastModifiedBy>S9030763</cp:lastModifiedBy>
  <dcterms:modified xsi:type="dcterms:W3CDTF">2020-11-03T08:17:54Z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