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13200" cy="26543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底层parker group为pika 360</w:t>
      </w:r>
      <w:bookmarkStart w:id="0" w:name="_GoBack"/>
      <w:bookmarkEnd w:id="0"/>
    </w:p>
    <w:p>
      <w:r>
        <w:drawing>
          <wp:inline distT="0" distB="0" distL="114300" distR="114300">
            <wp:extent cx="5271135" cy="5492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Zookeeper：为分布式应用提供一致性服务，封装复杂的服务，将简单易用的接口提供给客户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海量存、吞吐大、可扩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高可用，一个节点down不影响，RTO毫秒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离线批量导入（历史数据）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跨机房数据同步（？通道）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SLB: server load balancer 根据转发策略将流量分发到多台云服务器。提供proxy的负载均衡，对外暴露一个VIP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Proxy：计算层，数据路由、数据聚合、协议转换。与每个节点维护一个连接池，proxy leader（zookeeper）操作集群、更新路由信息、检底层group存活。转请求到ds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Group数据分片，负责若干slot数据。M+多s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路由存在zookeeper里，router中有group信息，master和slave的ip和port。Slots到group的映射。正在迁移的slots。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根据权重分摊请求到group内的各个节点。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proxy与每个后端ds都存在连接池，ds对读写做流控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Ds存数据，采用rocksdb（持久性kv）存。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Ms通过binlog复制同步数据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异步复制，只保证最终一致性。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after write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备份单个ds数据存在S3系统中，从系统拉出，恢复到一致性。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扩容：迁移slot到新的group，达到负载均衡。pl后台线程并发迁移。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一机房写，多机房读。存节点会cache一份路由表，异步写入对端集群。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Ds在group中，存在主从复制关系。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Pika 解决redis内存不足，持久化存储磁盘ssd盘。18线程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等于是55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上的 data0上两个pika   data1上两个pika（开一个proxy连个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Group0，G1）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56上重复55操作（开一个proxy 连g2，g3）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两边各放400G数据，每个group   4096个slot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Curl </w:t>
      </w:r>
      <w:r>
        <w:rPr>
          <w:rFonts w:hint="eastAsia"/>
          <w:lang w:val="en-US" w:eastAsia="zh-CN"/>
        </w:rPr>
        <w:t>访问网络资源 类似爬虫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测试数据metrics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P99和P999，分位数表示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51790"/>
            <wp:effectExtent l="0" t="0" r="1016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Ulimit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 含义-a 显示当前系统所有的limit资源信息。 -H 设置硬资源限制，一旦设置不能增加。例如：ulimit – Hs 64；限制硬资源，线程栈大小为 64K。-S 设置软资源限制，设置后可以增加，但是不能超过硬资源设置。例如：ulimit – Sn 32；限制软资源，32 个文件描述符。-c 最大的core文件的大小，以 blocks 为单位。例如：ulimit – c unlimited； 对生成的 core 文件的大小不进行限制。-f 进程可以创建文件的最大值，以blocks 为单位.例如：ulimit – f 2048；限制进程可以创建的最大文件大小为 2048 blocks。-d 进程最大的数据段的大小，以Kbytes 为单位。例如：ulimit -d unlimited；对进程的数据段大小不进行限制。-m 最大内存大小，以Kbytes为单位。例如：ulimit – m unlimited；对最大内存不进行限制。-n 可以打开的最大文件描述符的数量。例如：ulimit – n 128；限制最大可以使用 128 个文件描述符-s 线程栈大小，以Kbytes为单位。例如:ulimit – s 512；限制线程栈的大小为 512 Kbytes。-p 管道缓冲区的大小，以Kbytes 为单位。例如ulimit – p 512；限制管道缓冲区的大小为 512 Kbytes。-u 用户最大可用的进程数。例如 limit – u 65536；限制用户最多可以使用 65536个进程。-v 进程最大可用的虚拟内存，以Kbytes 为单位。ulimit – v 200000；限制最大可用的虚拟内存为 200000 Kbytes。-t 最大CPU占用时间，以秒为单位。ulimit – t unlimited；对最大的 CPU 占用时间不进行限制。-l 最大可加锁内存大小，以Kbytes 为单位。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092200" cy="9271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Zookeeper地址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78100" cy="1778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memcache/redis NoSQL traffic generator and performance benchmarking tool.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and General Options: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-s, --server=ADDR              Server address (default: localhost)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-p, --port=PORT                Server port (default: 6379)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-S, --unix-socket=SOCKET       UNIX Domain socket name (default: none)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-P, --protocol=PROTOCOL        Protocol to use (default: redis).  Other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supported protocols are memcache_text,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memcache_binary.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-a, --authenticate=CREDENTIALS Authenticate using specified credentials.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A simple password is used for memcache_text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and Redis &lt;= 5.x. &lt;USER&gt;:&lt;PASSWORD&gt; can be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specified for memcache_binary or Redis 6.x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or newer with ACL user support.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--tls                      Enable SSL/TLS transport security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--cert=FILE                Use specified client certificate for TLS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--key=FILE                 Use specified private key for TLS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--cacert=FILE              Use specified CA certs bundle for TLS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--tls-skip-verify          Skip verification of server certificate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--sni=STRING               Add an SNI header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-x, --run-count=NUMBER         Number of full-test iterations to perform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-D, --debug                    Print debug output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--client-stats=FILE        Produce per-client stats 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--out-file=FILE            Name of output file (default: stdout)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--json-out-file=FILE       Name of JSON output file, if not set, will not print to 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--show-config              Print detailed configuration before running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--hide-histogram           Don't print detailed latency histogram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--cluster-mode             Run client in cluster mode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--help                     Display this help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--version                  Display version information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Options: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-n, --requests=NUMBER          Number of total requests per client (default: 10000)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use 'allkeys' to run on the entire key-range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-c, --clients=NUMBER           Number of clients per thread (default: 50)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-t, --threads=NUMBER           Number of threads (default: 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--test-time=SECS           Number of seconds to run the 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--ratio=RATIO              Set:Get ratio (default: 1:10)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--pipeline=NUMBER          Number of concurrent pipelined requests (default: 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--reconnect-interval=NUM   Number of requests after which re-connection is performed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--multi-key-get=NUM        Enable multi-key get commands, up to NUM keys (default: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--select-db=DB             DB number to select, when testing a redis server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--distinct-client-seed     Use a different random seed for each client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--randomize                random seed based on timestamp (default is constant value)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Arbitrary command: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--command=COMMAND          Specify a command to send in quotes.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Each command that you specify is run with its ratio and key-pattern options.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For example: --command="set __key__ 5" --command-ratio=2 --command-key-pattern=G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To use a generated key or object, enter: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__key__: Use key generated from Key Options.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__data__: Use data generated from Object Options.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--command-ratio            The number of times the command is sent in sequence.(default: 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--command-key-pattern      Key pattern for the command (default: R):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G for Gaussian distribution.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R for uniform Random.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S for Sequential.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P for Parallel (Sequential were each client has a subset of the key-range).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Options: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  --data-size=SIZE           Object data size (default: 32)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--data-offset=OFFSET       Actual size of value will be data-size + data-offset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Will use SETRANGE / GETRANGE (default: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  --random-data              Indicate that data should be randomized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--data-size-range=RANGE    Use random-sized items in the specified range (min-max)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--data-size-list=LIST      Use sizes from weight list (size1:weight1,..sizeN:weightN)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--data-size-pattern=R|S    Use together with data-size-range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when set to R, a random size from the defined data sizes will be used,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when set to S, the defined data sizes will be evenly distributed across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the key range, see --key-maximum (default 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--expiry-range=RANGE       Use random expiry values from the specified range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Imported Data Options: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--data-import=FILE         Read object data from 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--data-verify              Enable data verification when test is complete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--verify-only              Only perform --data-verify, without any other 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--generate-keys            Generate keys for imported objects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--no-expiry                Ignore expiry information in imported data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Options: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--key-prefix=PREFIX        Prefix for keys (default: "memtier-")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--key-minimum=NUMBER       Key ID minimum value (default: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--key-maximum=NUMBER       Key ID maximum value (default: 10000000)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--key-pattern=PATTERN      Set:Get pattern (default: R:R)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G for Gaussian distribution.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R for uniform Random.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S for Sequential.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P for Parallel (Sequential were each client has a subset of the key-range).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--key-stddev               The standard deviation used in the Gaussian distribution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(default is key range / 6)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--key-median               The median point used in the Gaussian distribution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(default is the center of the key range)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 Options: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--wait-ratio=RATIO         Set:Wait ratio (default is no WAIT commands - 1:0)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--num-slaves=RANGE         WAIT for a random number of slaves in the specified range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--wait-timeout=RANGE       WAIT for a random number of milliseconds in the specified range (normal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distribution with the center in the middle of the range)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046E3"/>
    <w:multiLevelType w:val="singleLevel"/>
    <w:tmpl w:val="5F5046E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26A1F"/>
    <w:rsid w:val="031D2E61"/>
    <w:rsid w:val="033025C2"/>
    <w:rsid w:val="04E17FA9"/>
    <w:rsid w:val="0984418E"/>
    <w:rsid w:val="0DEA21EC"/>
    <w:rsid w:val="0F004188"/>
    <w:rsid w:val="13FE7974"/>
    <w:rsid w:val="14285E0F"/>
    <w:rsid w:val="14DB6A55"/>
    <w:rsid w:val="165560A9"/>
    <w:rsid w:val="185D7505"/>
    <w:rsid w:val="19511FED"/>
    <w:rsid w:val="1989758E"/>
    <w:rsid w:val="1DCF1189"/>
    <w:rsid w:val="1EA51642"/>
    <w:rsid w:val="1F9B4AA3"/>
    <w:rsid w:val="220D072F"/>
    <w:rsid w:val="223178B5"/>
    <w:rsid w:val="22590CCE"/>
    <w:rsid w:val="23E81CD0"/>
    <w:rsid w:val="244F7527"/>
    <w:rsid w:val="24BE31B4"/>
    <w:rsid w:val="256820BB"/>
    <w:rsid w:val="27202698"/>
    <w:rsid w:val="2C5A3BA6"/>
    <w:rsid w:val="2ECA2130"/>
    <w:rsid w:val="2EDE0E55"/>
    <w:rsid w:val="316C088B"/>
    <w:rsid w:val="31745D71"/>
    <w:rsid w:val="389B3C9F"/>
    <w:rsid w:val="39D715A2"/>
    <w:rsid w:val="3C1E3E1C"/>
    <w:rsid w:val="3E53130D"/>
    <w:rsid w:val="42732864"/>
    <w:rsid w:val="44BB1C90"/>
    <w:rsid w:val="44D1125C"/>
    <w:rsid w:val="45A11DEA"/>
    <w:rsid w:val="48231D9A"/>
    <w:rsid w:val="4B9B66B6"/>
    <w:rsid w:val="4D4B0070"/>
    <w:rsid w:val="524709E5"/>
    <w:rsid w:val="52705144"/>
    <w:rsid w:val="530F25CA"/>
    <w:rsid w:val="56B06D06"/>
    <w:rsid w:val="57364634"/>
    <w:rsid w:val="579950B1"/>
    <w:rsid w:val="57D72F1C"/>
    <w:rsid w:val="585D0B02"/>
    <w:rsid w:val="586470B6"/>
    <w:rsid w:val="58C716F3"/>
    <w:rsid w:val="5D580352"/>
    <w:rsid w:val="5DC53140"/>
    <w:rsid w:val="5E1F6861"/>
    <w:rsid w:val="5EF71C8F"/>
    <w:rsid w:val="61AF5557"/>
    <w:rsid w:val="631D48A1"/>
    <w:rsid w:val="639C7E50"/>
    <w:rsid w:val="63D2141F"/>
    <w:rsid w:val="65442E16"/>
    <w:rsid w:val="665852D1"/>
    <w:rsid w:val="67E614EF"/>
    <w:rsid w:val="67FF658F"/>
    <w:rsid w:val="6B0005F4"/>
    <w:rsid w:val="6DE37E1F"/>
    <w:rsid w:val="6E136102"/>
    <w:rsid w:val="701D4637"/>
    <w:rsid w:val="71E70D5E"/>
    <w:rsid w:val="724A1AFE"/>
    <w:rsid w:val="73FA1D73"/>
    <w:rsid w:val="751605DC"/>
    <w:rsid w:val="76AD4844"/>
    <w:rsid w:val="77DB43DA"/>
    <w:rsid w:val="793D502B"/>
    <w:rsid w:val="795923D4"/>
    <w:rsid w:val="7AD368AE"/>
    <w:rsid w:val="7C470733"/>
    <w:rsid w:val="7D8F6195"/>
    <w:rsid w:val="7FD3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2020-09-16T02:23:06Z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