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5686" w:rsidRDefault="002F0265">
      <w:pPr>
        <w:spacing w:beforeLines="100" w:before="312" w:afterLines="600" w:after="1872"/>
        <w:jc w:val="righ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                                    文档编号：</w:t>
      </w:r>
      <w:bookmarkStart w:id="0" w:name="_Hlk80953735"/>
      <w:proofErr w:type="spellStart"/>
      <w:proofErr w:type="gramStart"/>
      <w:r>
        <w:rPr>
          <w:rFonts w:ascii="宋体" w:hAnsi="宋体" w:hint="eastAsia"/>
          <w:szCs w:val="21"/>
        </w:rPr>
        <w:t>xxxxx</w:t>
      </w:r>
      <w:proofErr w:type="spellEnd"/>
      <w:r>
        <w:rPr>
          <w:rFonts w:ascii="宋体" w:hAnsi="宋体" w:hint="eastAsia"/>
          <w:szCs w:val="21"/>
        </w:rPr>
        <w:t>-</w:t>
      </w:r>
      <w:bookmarkEnd w:id="0"/>
      <w:r>
        <w:rPr>
          <w:rFonts w:ascii="宋体" w:hAnsi="宋体"/>
          <w:szCs w:val="21"/>
        </w:rPr>
        <w:t>FSR</w:t>
      </w:r>
      <w:proofErr w:type="gramEnd"/>
    </w:p>
    <w:p w:rsidR="00795686" w:rsidRDefault="002F0265">
      <w:pPr>
        <w:spacing w:beforeLines="400" w:before="1248" w:afterLines="400" w:after="1248" w:line="360" w:lineRule="auto"/>
        <w:jc w:val="center"/>
        <w:rPr>
          <w:rFonts w:ascii="宋体" w:hAnsi="宋体"/>
          <w:b/>
          <w:bCs/>
          <w:sz w:val="44"/>
          <w:szCs w:val="44"/>
        </w:rPr>
      </w:pPr>
      <w:r>
        <w:rPr>
          <w:rFonts w:ascii="宋体" w:hAnsi="宋体" w:hint="eastAsia"/>
          <w:b/>
          <w:bCs/>
          <w:sz w:val="44"/>
          <w:szCs w:val="44"/>
        </w:rPr>
        <w:t>高端数控机床正向设计云平台研发项目</w:t>
      </w:r>
    </w:p>
    <w:p w:rsidR="00795686" w:rsidRDefault="00795686">
      <w:pPr>
        <w:spacing w:afterLines="300" w:after="936" w:line="360" w:lineRule="auto"/>
        <w:jc w:val="center"/>
        <w:rPr>
          <w:rFonts w:ascii="宋体" w:hAnsi="宋体"/>
          <w:b/>
          <w:bCs/>
          <w:sz w:val="44"/>
          <w:szCs w:val="44"/>
        </w:rPr>
      </w:pPr>
    </w:p>
    <w:p w:rsidR="00795686" w:rsidRDefault="002F0265">
      <w:pPr>
        <w:spacing w:afterLines="300" w:after="936" w:line="360" w:lineRule="auto"/>
        <w:jc w:val="center"/>
        <w:rPr>
          <w:rFonts w:ascii="宋体" w:hAnsi="宋体"/>
          <w:b/>
          <w:bCs/>
          <w:sz w:val="44"/>
          <w:szCs w:val="44"/>
        </w:rPr>
      </w:pPr>
      <w:r>
        <w:rPr>
          <w:rFonts w:ascii="宋体" w:hAnsi="宋体" w:hint="eastAsia"/>
          <w:b/>
          <w:bCs/>
          <w:sz w:val="44"/>
          <w:szCs w:val="44"/>
        </w:rPr>
        <w:t>可行性分析报告</w:t>
      </w:r>
    </w:p>
    <w:p w:rsidR="00795686" w:rsidRDefault="00795686">
      <w:pPr>
        <w:tabs>
          <w:tab w:val="left" w:pos="772"/>
        </w:tabs>
        <w:jc w:val="center"/>
        <w:rPr>
          <w:rFonts w:ascii="宋体" w:hAnsi="宋体"/>
          <w:sz w:val="28"/>
          <w:szCs w:val="28"/>
        </w:rPr>
      </w:pPr>
    </w:p>
    <w:p w:rsidR="00795686" w:rsidRDefault="00795686">
      <w:pPr>
        <w:tabs>
          <w:tab w:val="left" w:pos="772"/>
        </w:tabs>
        <w:jc w:val="center"/>
        <w:rPr>
          <w:rFonts w:ascii="宋体" w:hAnsi="宋体"/>
          <w:sz w:val="28"/>
          <w:szCs w:val="28"/>
        </w:rPr>
      </w:pPr>
    </w:p>
    <w:p w:rsidR="00795686" w:rsidRDefault="00795686">
      <w:pPr>
        <w:tabs>
          <w:tab w:val="left" w:pos="772"/>
        </w:tabs>
        <w:jc w:val="center"/>
        <w:rPr>
          <w:rFonts w:ascii="宋体" w:hAnsi="宋体"/>
          <w:sz w:val="28"/>
          <w:szCs w:val="28"/>
        </w:rPr>
      </w:pPr>
    </w:p>
    <w:p w:rsidR="00795686" w:rsidRDefault="00795686">
      <w:pPr>
        <w:tabs>
          <w:tab w:val="left" w:pos="772"/>
        </w:tabs>
        <w:jc w:val="center"/>
        <w:rPr>
          <w:rFonts w:ascii="宋体" w:hAnsi="宋体"/>
          <w:sz w:val="28"/>
          <w:szCs w:val="28"/>
        </w:rPr>
      </w:pPr>
    </w:p>
    <w:p w:rsidR="00795686" w:rsidRDefault="00795686">
      <w:pPr>
        <w:tabs>
          <w:tab w:val="left" w:pos="772"/>
        </w:tabs>
        <w:jc w:val="center"/>
        <w:rPr>
          <w:rFonts w:ascii="宋体" w:hAnsi="宋体"/>
          <w:sz w:val="28"/>
          <w:szCs w:val="28"/>
        </w:rPr>
      </w:pPr>
    </w:p>
    <w:p w:rsidR="00795686" w:rsidRDefault="00795686">
      <w:pPr>
        <w:tabs>
          <w:tab w:val="left" w:pos="772"/>
        </w:tabs>
        <w:jc w:val="center"/>
        <w:rPr>
          <w:rFonts w:ascii="宋体" w:hAnsi="宋体"/>
          <w:sz w:val="28"/>
          <w:szCs w:val="28"/>
        </w:rPr>
      </w:pPr>
    </w:p>
    <w:p w:rsidR="00795686" w:rsidRDefault="00795686">
      <w:pPr>
        <w:tabs>
          <w:tab w:val="left" w:pos="772"/>
        </w:tabs>
        <w:jc w:val="center"/>
        <w:rPr>
          <w:rFonts w:ascii="宋体" w:hAnsi="宋体"/>
          <w:sz w:val="28"/>
          <w:szCs w:val="28"/>
        </w:rPr>
      </w:pPr>
    </w:p>
    <w:p w:rsidR="00795686" w:rsidRDefault="00795686">
      <w:pPr>
        <w:tabs>
          <w:tab w:val="left" w:pos="772"/>
        </w:tabs>
        <w:jc w:val="center"/>
        <w:rPr>
          <w:rFonts w:ascii="宋体" w:hAnsi="宋体"/>
          <w:sz w:val="28"/>
          <w:szCs w:val="28"/>
        </w:rPr>
      </w:pPr>
    </w:p>
    <w:p w:rsidR="00795686" w:rsidRDefault="002F0265">
      <w:pPr>
        <w:tabs>
          <w:tab w:val="left" w:pos="772"/>
        </w:tabs>
        <w:spacing w:beforeLines="50" w:before="156"/>
        <w:jc w:val="center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济南工业软件研究院</w:t>
      </w:r>
    </w:p>
    <w:p w:rsidR="00795686" w:rsidRDefault="002F0265">
      <w:pPr>
        <w:tabs>
          <w:tab w:val="left" w:pos="772"/>
        </w:tabs>
        <w:jc w:val="center"/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sz w:val="24"/>
          <w:szCs w:val="24"/>
        </w:rPr>
        <w:t>济南工业软件技术有限公司</w:t>
      </w:r>
    </w:p>
    <w:p w:rsidR="00795686" w:rsidRDefault="00795686">
      <w:pPr>
        <w:tabs>
          <w:tab w:val="left" w:pos="772"/>
        </w:tabs>
        <w:jc w:val="center"/>
        <w:rPr>
          <w:rFonts w:ascii="宋体" w:hAnsi="宋体"/>
          <w:b/>
          <w:bCs/>
          <w:sz w:val="28"/>
          <w:szCs w:val="28"/>
        </w:rPr>
        <w:sectPr w:rsidR="00795686"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1906" w:h="16838"/>
          <w:pgMar w:top="1440" w:right="1800" w:bottom="1440" w:left="1800" w:header="851" w:footer="992" w:gutter="0"/>
          <w:pgNumType w:start="2"/>
          <w:cols w:space="425"/>
          <w:titlePg/>
          <w:docGrid w:type="lines" w:linePitch="312"/>
        </w:sectPr>
      </w:pPr>
    </w:p>
    <w:p w:rsidR="00795686" w:rsidRDefault="002F0265">
      <w:pPr>
        <w:tabs>
          <w:tab w:val="left" w:pos="772"/>
        </w:tabs>
        <w:jc w:val="center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lastRenderedPageBreak/>
        <w:t xml:space="preserve">修订历史信息 </w:t>
      </w:r>
    </w:p>
    <w:tbl>
      <w:tblPr>
        <w:tblW w:w="8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70"/>
        <w:gridCol w:w="1062"/>
        <w:gridCol w:w="2101"/>
        <w:gridCol w:w="1928"/>
        <w:gridCol w:w="1021"/>
        <w:gridCol w:w="1096"/>
      </w:tblGrid>
      <w:tr w:rsidR="00795686">
        <w:trPr>
          <w:trHeight w:val="483"/>
        </w:trPr>
        <w:tc>
          <w:tcPr>
            <w:tcW w:w="1470" w:type="dxa"/>
            <w:vAlign w:val="center"/>
          </w:tcPr>
          <w:p w:rsidR="00795686" w:rsidRDefault="002F0265">
            <w:pPr>
              <w:jc w:val="center"/>
              <w:rPr>
                <w:rFonts w:ascii="宋体" w:hAnsi="宋体"/>
                <w:b/>
                <w:bCs/>
                <w:sz w:val="24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8"/>
              </w:rPr>
              <w:t>日期</w:t>
            </w:r>
          </w:p>
        </w:tc>
        <w:tc>
          <w:tcPr>
            <w:tcW w:w="1062" w:type="dxa"/>
            <w:vAlign w:val="center"/>
          </w:tcPr>
          <w:p w:rsidR="00795686" w:rsidRDefault="002F0265">
            <w:pPr>
              <w:jc w:val="center"/>
              <w:rPr>
                <w:rFonts w:ascii="宋体" w:hAnsi="宋体"/>
                <w:b/>
                <w:bCs/>
                <w:sz w:val="24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8"/>
              </w:rPr>
              <w:t>版本</w:t>
            </w:r>
          </w:p>
        </w:tc>
        <w:tc>
          <w:tcPr>
            <w:tcW w:w="2101" w:type="dxa"/>
            <w:vAlign w:val="center"/>
          </w:tcPr>
          <w:p w:rsidR="00795686" w:rsidRDefault="002F0265">
            <w:pPr>
              <w:jc w:val="center"/>
              <w:rPr>
                <w:rFonts w:ascii="宋体" w:hAnsi="宋体"/>
                <w:b/>
                <w:bCs/>
                <w:sz w:val="24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8"/>
              </w:rPr>
              <w:t>修订位置</w:t>
            </w:r>
          </w:p>
        </w:tc>
        <w:tc>
          <w:tcPr>
            <w:tcW w:w="1928" w:type="dxa"/>
            <w:vAlign w:val="center"/>
          </w:tcPr>
          <w:p w:rsidR="00795686" w:rsidRDefault="002F0265">
            <w:pPr>
              <w:jc w:val="center"/>
              <w:rPr>
                <w:rFonts w:ascii="宋体" w:hAnsi="宋体"/>
                <w:b/>
                <w:bCs/>
                <w:sz w:val="24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8"/>
              </w:rPr>
              <w:t>修订内容</w:t>
            </w:r>
          </w:p>
        </w:tc>
        <w:tc>
          <w:tcPr>
            <w:tcW w:w="1021" w:type="dxa"/>
            <w:vAlign w:val="center"/>
          </w:tcPr>
          <w:p w:rsidR="00795686" w:rsidRDefault="002F0265">
            <w:pPr>
              <w:jc w:val="center"/>
              <w:rPr>
                <w:rFonts w:ascii="宋体" w:hAnsi="宋体"/>
                <w:b/>
                <w:bCs/>
                <w:sz w:val="24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8"/>
              </w:rPr>
              <w:t>作者</w:t>
            </w:r>
          </w:p>
        </w:tc>
        <w:tc>
          <w:tcPr>
            <w:tcW w:w="1096" w:type="dxa"/>
            <w:vAlign w:val="center"/>
          </w:tcPr>
          <w:p w:rsidR="00795686" w:rsidRDefault="002F0265">
            <w:pPr>
              <w:jc w:val="center"/>
              <w:rPr>
                <w:rFonts w:ascii="宋体" w:hAnsi="宋体"/>
                <w:b/>
                <w:bCs/>
                <w:sz w:val="24"/>
                <w:szCs w:val="28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28"/>
              </w:rPr>
              <w:t>审核人</w:t>
            </w:r>
          </w:p>
        </w:tc>
      </w:tr>
      <w:tr w:rsidR="00795686">
        <w:trPr>
          <w:trHeight w:val="723"/>
        </w:trPr>
        <w:tc>
          <w:tcPr>
            <w:tcW w:w="1470" w:type="dxa"/>
            <w:vAlign w:val="center"/>
          </w:tcPr>
          <w:p w:rsidR="00795686" w:rsidRDefault="002F0265">
            <w:pPr>
              <w:jc w:val="center"/>
              <w:rPr>
                <w:rFonts w:ascii="宋体" w:hAnsi="宋体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2025-8-12</w:t>
            </w:r>
          </w:p>
        </w:tc>
        <w:tc>
          <w:tcPr>
            <w:tcW w:w="1062" w:type="dxa"/>
            <w:vAlign w:val="center"/>
          </w:tcPr>
          <w:p w:rsidR="00795686" w:rsidRDefault="002F0265">
            <w:pPr>
              <w:jc w:val="center"/>
              <w:rPr>
                <w:rFonts w:ascii="宋体" w:hAnsi="宋体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V0.1</w:t>
            </w:r>
          </w:p>
        </w:tc>
        <w:tc>
          <w:tcPr>
            <w:tcW w:w="2101" w:type="dxa"/>
            <w:vAlign w:val="center"/>
          </w:tcPr>
          <w:p w:rsidR="00795686" w:rsidRDefault="002F0265">
            <w:pPr>
              <w:jc w:val="left"/>
              <w:rPr>
                <w:rFonts w:ascii="宋体" w:hAnsi="宋体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全文</w:t>
            </w:r>
          </w:p>
        </w:tc>
        <w:tc>
          <w:tcPr>
            <w:tcW w:w="1928" w:type="dxa"/>
            <w:vAlign w:val="center"/>
          </w:tcPr>
          <w:p w:rsidR="00795686" w:rsidRDefault="002F0265">
            <w:pPr>
              <w:jc w:val="left"/>
              <w:rPr>
                <w:rFonts w:ascii="宋体" w:hAnsi="宋体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新建第一版</w:t>
            </w:r>
          </w:p>
        </w:tc>
        <w:tc>
          <w:tcPr>
            <w:tcW w:w="1021" w:type="dxa"/>
            <w:vAlign w:val="center"/>
          </w:tcPr>
          <w:p w:rsidR="00795686" w:rsidRDefault="002F0265">
            <w:pPr>
              <w:jc w:val="center"/>
              <w:rPr>
                <w:rFonts w:ascii="宋体" w:hAnsi="宋体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刘丰田</w:t>
            </w:r>
          </w:p>
        </w:tc>
        <w:tc>
          <w:tcPr>
            <w:tcW w:w="1096" w:type="dxa"/>
            <w:vAlign w:val="center"/>
          </w:tcPr>
          <w:p w:rsidR="00795686" w:rsidRDefault="002F0265">
            <w:pPr>
              <w:jc w:val="center"/>
              <w:rPr>
                <w:rFonts w:ascii="宋体" w:hAnsi="宋体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李建勋</w:t>
            </w:r>
          </w:p>
        </w:tc>
      </w:tr>
      <w:tr w:rsidR="00795686">
        <w:trPr>
          <w:trHeight w:val="493"/>
        </w:trPr>
        <w:tc>
          <w:tcPr>
            <w:tcW w:w="1470" w:type="dxa"/>
            <w:vAlign w:val="center"/>
          </w:tcPr>
          <w:p w:rsidR="00795686" w:rsidRDefault="002F0265">
            <w:pPr>
              <w:jc w:val="center"/>
              <w:rPr>
                <w:rFonts w:ascii="宋体" w:hAnsi="宋体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2025-8-15</w:t>
            </w:r>
          </w:p>
        </w:tc>
        <w:tc>
          <w:tcPr>
            <w:tcW w:w="1062" w:type="dxa"/>
            <w:vAlign w:val="center"/>
          </w:tcPr>
          <w:p w:rsidR="00795686" w:rsidRDefault="002F0265">
            <w:pPr>
              <w:jc w:val="center"/>
              <w:rPr>
                <w:rFonts w:ascii="宋体" w:hAnsi="宋体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V0.2</w:t>
            </w:r>
          </w:p>
        </w:tc>
        <w:tc>
          <w:tcPr>
            <w:tcW w:w="2101" w:type="dxa"/>
            <w:vAlign w:val="center"/>
          </w:tcPr>
          <w:p w:rsidR="00795686" w:rsidRDefault="002F0265">
            <w:pPr>
              <w:jc w:val="left"/>
              <w:rPr>
                <w:rFonts w:ascii="宋体" w:hAnsi="宋体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3技术分析</w:t>
            </w:r>
          </w:p>
          <w:p w:rsidR="00795686" w:rsidRDefault="002F0265">
            <w:pPr>
              <w:jc w:val="left"/>
              <w:rPr>
                <w:rFonts w:ascii="宋体" w:hAnsi="宋体"/>
                <w:sz w:val="24"/>
                <w:szCs w:val="28"/>
              </w:rPr>
            </w:pPr>
            <w:r>
              <w:rPr>
                <w:rFonts w:ascii="宋体" w:hAnsi="宋体"/>
                <w:sz w:val="24"/>
                <w:szCs w:val="28"/>
              </w:rPr>
              <w:t>4关键技术分析</w:t>
            </w:r>
          </w:p>
          <w:p w:rsidR="00795686" w:rsidRDefault="002F0265">
            <w:pPr>
              <w:jc w:val="left"/>
              <w:rPr>
                <w:rFonts w:ascii="宋体" w:hAnsi="宋体"/>
                <w:sz w:val="24"/>
                <w:szCs w:val="28"/>
              </w:rPr>
            </w:pPr>
            <w:r>
              <w:rPr>
                <w:rFonts w:ascii="宋体" w:hAnsi="宋体"/>
                <w:sz w:val="24"/>
                <w:szCs w:val="28"/>
              </w:rPr>
              <w:t>10项目成果</w:t>
            </w:r>
          </w:p>
          <w:p w:rsidR="00795686" w:rsidRDefault="002F0265">
            <w:pPr>
              <w:jc w:val="left"/>
              <w:rPr>
                <w:rFonts w:ascii="宋体" w:hAnsi="宋体"/>
                <w:sz w:val="24"/>
                <w:szCs w:val="28"/>
              </w:rPr>
            </w:pPr>
            <w:r>
              <w:rPr>
                <w:rFonts w:ascii="宋体" w:hAnsi="宋体"/>
                <w:sz w:val="24"/>
                <w:szCs w:val="28"/>
              </w:rPr>
              <w:t>11验收指标</w:t>
            </w:r>
          </w:p>
          <w:p w:rsidR="00795686" w:rsidRDefault="002F0265">
            <w:pPr>
              <w:jc w:val="left"/>
              <w:rPr>
                <w:rFonts w:ascii="宋体" w:hAnsi="宋体"/>
                <w:sz w:val="24"/>
                <w:szCs w:val="28"/>
              </w:rPr>
            </w:pPr>
            <w:r>
              <w:rPr>
                <w:rFonts w:ascii="宋体" w:hAnsi="宋体"/>
                <w:sz w:val="24"/>
                <w:szCs w:val="28"/>
              </w:rPr>
              <w:t>12成本及预算分析</w:t>
            </w:r>
          </w:p>
        </w:tc>
        <w:tc>
          <w:tcPr>
            <w:tcW w:w="1928" w:type="dxa"/>
            <w:vAlign w:val="center"/>
          </w:tcPr>
          <w:p w:rsidR="00795686" w:rsidRDefault="00795686">
            <w:pPr>
              <w:jc w:val="left"/>
              <w:rPr>
                <w:rFonts w:ascii="宋体" w:hAnsi="宋体"/>
                <w:sz w:val="24"/>
                <w:szCs w:val="28"/>
              </w:rPr>
            </w:pPr>
          </w:p>
          <w:p w:rsidR="00795686" w:rsidRDefault="002F0265">
            <w:pPr>
              <w:jc w:val="left"/>
              <w:rPr>
                <w:rFonts w:ascii="宋体" w:hAnsi="宋体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更新技术分析内容、知识产权产出，同步调整验收标准和预算及相关内容。</w:t>
            </w:r>
          </w:p>
        </w:tc>
        <w:tc>
          <w:tcPr>
            <w:tcW w:w="1021" w:type="dxa"/>
            <w:vAlign w:val="center"/>
          </w:tcPr>
          <w:p w:rsidR="00795686" w:rsidRDefault="002F0265">
            <w:pPr>
              <w:jc w:val="center"/>
              <w:rPr>
                <w:rFonts w:ascii="宋体" w:hAnsi="宋体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刘丰田</w:t>
            </w:r>
          </w:p>
        </w:tc>
        <w:tc>
          <w:tcPr>
            <w:tcW w:w="1096" w:type="dxa"/>
            <w:vAlign w:val="center"/>
          </w:tcPr>
          <w:p w:rsidR="00795686" w:rsidRDefault="002F0265">
            <w:pPr>
              <w:jc w:val="center"/>
              <w:rPr>
                <w:rFonts w:ascii="宋体" w:hAnsi="宋体"/>
                <w:sz w:val="24"/>
                <w:szCs w:val="28"/>
              </w:rPr>
            </w:pPr>
            <w:r>
              <w:rPr>
                <w:rFonts w:ascii="宋体" w:hAnsi="宋体" w:hint="eastAsia"/>
                <w:sz w:val="24"/>
                <w:szCs w:val="28"/>
              </w:rPr>
              <w:t>李建勋</w:t>
            </w:r>
          </w:p>
        </w:tc>
      </w:tr>
      <w:tr w:rsidR="00795686">
        <w:trPr>
          <w:trHeight w:val="493"/>
        </w:trPr>
        <w:tc>
          <w:tcPr>
            <w:tcW w:w="1470" w:type="dxa"/>
            <w:vAlign w:val="center"/>
          </w:tcPr>
          <w:p w:rsidR="00795686" w:rsidRDefault="00795686">
            <w:pPr>
              <w:jc w:val="center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1062" w:type="dxa"/>
            <w:vAlign w:val="center"/>
          </w:tcPr>
          <w:p w:rsidR="00795686" w:rsidRDefault="00795686">
            <w:pPr>
              <w:jc w:val="center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2101" w:type="dxa"/>
            <w:vAlign w:val="center"/>
          </w:tcPr>
          <w:p w:rsidR="00795686" w:rsidRDefault="00795686">
            <w:pPr>
              <w:jc w:val="left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1928" w:type="dxa"/>
            <w:vAlign w:val="center"/>
          </w:tcPr>
          <w:p w:rsidR="00795686" w:rsidRDefault="00795686">
            <w:pPr>
              <w:jc w:val="left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1021" w:type="dxa"/>
            <w:vAlign w:val="center"/>
          </w:tcPr>
          <w:p w:rsidR="00795686" w:rsidRDefault="00795686">
            <w:pPr>
              <w:jc w:val="center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1096" w:type="dxa"/>
            <w:vAlign w:val="center"/>
          </w:tcPr>
          <w:p w:rsidR="00795686" w:rsidRDefault="00795686">
            <w:pPr>
              <w:jc w:val="center"/>
              <w:rPr>
                <w:rFonts w:ascii="宋体" w:hAnsi="宋体"/>
                <w:sz w:val="24"/>
                <w:szCs w:val="28"/>
              </w:rPr>
            </w:pPr>
          </w:p>
        </w:tc>
      </w:tr>
      <w:tr w:rsidR="00795686">
        <w:trPr>
          <w:trHeight w:val="493"/>
        </w:trPr>
        <w:tc>
          <w:tcPr>
            <w:tcW w:w="1470" w:type="dxa"/>
            <w:vAlign w:val="center"/>
          </w:tcPr>
          <w:p w:rsidR="00795686" w:rsidRDefault="00795686">
            <w:pPr>
              <w:jc w:val="center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1062" w:type="dxa"/>
            <w:vAlign w:val="center"/>
          </w:tcPr>
          <w:p w:rsidR="00795686" w:rsidRDefault="00795686">
            <w:pPr>
              <w:jc w:val="center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2101" w:type="dxa"/>
            <w:vAlign w:val="center"/>
          </w:tcPr>
          <w:p w:rsidR="00795686" w:rsidRDefault="00795686">
            <w:pPr>
              <w:jc w:val="left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1928" w:type="dxa"/>
            <w:vAlign w:val="center"/>
          </w:tcPr>
          <w:p w:rsidR="00795686" w:rsidRDefault="00795686">
            <w:pPr>
              <w:jc w:val="left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1021" w:type="dxa"/>
            <w:vAlign w:val="center"/>
          </w:tcPr>
          <w:p w:rsidR="00795686" w:rsidRDefault="00795686">
            <w:pPr>
              <w:jc w:val="center"/>
              <w:rPr>
                <w:rFonts w:ascii="宋体" w:hAnsi="宋体"/>
                <w:sz w:val="24"/>
                <w:szCs w:val="28"/>
              </w:rPr>
            </w:pPr>
          </w:p>
        </w:tc>
        <w:tc>
          <w:tcPr>
            <w:tcW w:w="1096" w:type="dxa"/>
            <w:vAlign w:val="center"/>
          </w:tcPr>
          <w:p w:rsidR="00795686" w:rsidRDefault="00795686">
            <w:pPr>
              <w:jc w:val="center"/>
              <w:rPr>
                <w:rFonts w:ascii="宋体" w:hAnsi="宋体"/>
                <w:sz w:val="24"/>
                <w:szCs w:val="28"/>
              </w:rPr>
            </w:pPr>
          </w:p>
        </w:tc>
      </w:tr>
    </w:tbl>
    <w:p w:rsidR="00795686" w:rsidRDefault="00795686">
      <w:pPr>
        <w:spacing w:line="360" w:lineRule="auto"/>
        <w:rPr>
          <w:rFonts w:ascii="宋体" w:hAnsi="宋体"/>
        </w:rPr>
      </w:pPr>
    </w:p>
    <w:p w:rsidR="00795686" w:rsidRDefault="002F0265">
      <w:pPr>
        <w:widowControl/>
        <w:jc w:val="left"/>
        <w:rPr>
          <w:rFonts w:ascii="宋体" w:hAnsi="宋体"/>
        </w:rPr>
      </w:pPr>
      <w:r>
        <w:rPr>
          <w:rFonts w:ascii="宋体" w:hAnsi="宋体"/>
        </w:rPr>
        <w:br w:type="page"/>
      </w:r>
    </w:p>
    <w:p w:rsidR="00795686" w:rsidRDefault="002F0265">
      <w:pPr>
        <w:tabs>
          <w:tab w:val="left" w:pos="3570"/>
          <w:tab w:val="center" w:pos="4153"/>
        </w:tabs>
        <w:jc w:val="center"/>
        <w:rPr>
          <w:rFonts w:ascii="宋体" w:hAnsi="宋体"/>
          <w:b/>
          <w:sz w:val="30"/>
          <w:szCs w:val="30"/>
        </w:rPr>
      </w:pPr>
      <w:r>
        <w:rPr>
          <w:rFonts w:ascii="宋体" w:hAnsi="宋体" w:hint="eastAsia"/>
          <w:b/>
          <w:sz w:val="30"/>
          <w:szCs w:val="30"/>
        </w:rPr>
        <w:lastRenderedPageBreak/>
        <w:t>目 录</w:t>
      </w:r>
    </w:p>
    <w:p w:rsidR="00795686" w:rsidRDefault="002F0265">
      <w:pPr>
        <w:pStyle w:val="10"/>
        <w:tabs>
          <w:tab w:val="right" w:leader="hyphen" w:pos="8306"/>
        </w:tabs>
      </w:pPr>
      <w:r>
        <w:fldChar w:fldCharType="begin"/>
      </w:r>
      <w:r>
        <w:instrText>TOC \u \o "1-2" \tdkey kgqh0e</w:instrText>
      </w:r>
      <w:r>
        <w:fldChar w:fldCharType="separate"/>
      </w:r>
      <w:r>
        <w:rPr>
          <w:rFonts w:ascii="宋体" w:eastAsia="宋体" w:hAnsi="宋体" w:cs="Times New Roman"/>
          <w:bCs/>
          <w:szCs w:val="30"/>
        </w:rPr>
        <w:t xml:space="preserve">1 </w:t>
      </w:r>
      <w:r>
        <w:rPr>
          <w:rFonts w:ascii="宋体" w:eastAsia="宋体" w:hAnsi="宋体" w:cs="Times New Roman" w:hint="eastAsia"/>
          <w:bCs/>
          <w:szCs w:val="30"/>
        </w:rPr>
        <w:t>项目</w:t>
      </w:r>
      <w:r>
        <w:rPr>
          <w:rFonts w:ascii="宋体" w:eastAsia="宋体" w:hAnsi="宋体" w:cs="Times New Roman"/>
          <w:bCs/>
          <w:szCs w:val="30"/>
        </w:rPr>
        <w:t>概述</w:t>
      </w:r>
      <w:r>
        <w:tab/>
      </w:r>
      <w:r>
        <w:fldChar w:fldCharType="begin"/>
      </w:r>
      <w:r>
        <w:instrText xml:space="preserve"> PAGEREF _Toc13449 \h </w:instrText>
      </w:r>
      <w:r>
        <w:fldChar w:fldCharType="separate"/>
      </w:r>
      <w:r>
        <w:t>4</w:t>
      </w:r>
      <w:r>
        <w:fldChar w:fldCharType="end"/>
      </w:r>
    </w:p>
    <w:p w:rsidR="00795686" w:rsidRDefault="002F0265">
      <w:pPr>
        <w:pStyle w:val="21"/>
        <w:tabs>
          <w:tab w:val="right" w:leader="hyphen" w:pos="8306"/>
        </w:tabs>
      </w:pPr>
      <w:r>
        <w:rPr>
          <w:rFonts w:ascii="宋体" w:eastAsia="宋体" w:hAnsi="宋体" w:cs="Times New Roman"/>
          <w:bCs/>
          <w:szCs w:val="28"/>
        </w:rPr>
        <w:t xml:space="preserve">1.1 </w:t>
      </w:r>
      <w:r>
        <w:rPr>
          <w:rFonts w:ascii="宋体" w:eastAsia="宋体" w:hAnsi="宋体" w:cs="Times New Roman" w:hint="eastAsia"/>
          <w:bCs/>
          <w:szCs w:val="28"/>
        </w:rPr>
        <w:t>项目背景</w:t>
      </w:r>
      <w:r>
        <w:tab/>
      </w:r>
      <w:r>
        <w:fldChar w:fldCharType="begin"/>
      </w:r>
      <w:r>
        <w:instrText xml:space="preserve"> PAGEREF _Toc4109 \h </w:instrText>
      </w:r>
      <w:r>
        <w:fldChar w:fldCharType="separate"/>
      </w:r>
      <w:r>
        <w:t>4</w:t>
      </w:r>
      <w:r>
        <w:fldChar w:fldCharType="end"/>
      </w:r>
    </w:p>
    <w:p w:rsidR="00795686" w:rsidRDefault="002F0265">
      <w:pPr>
        <w:pStyle w:val="21"/>
        <w:tabs>
          <w:tab w:val="right" w:leader="hyphen" w:pos="8306"/>
        </w:tabs>
      </w:pPr>
      <w:r>
        <w:rPr>
          <w:rFonts w:ascii="宋体" w:eastAsia="宋体" w:hAnsi="宋体" w:cs="Times New Roman"/>
          <w:bCs/>
          <w:szCs w:val="28"/>
        </w:rPr>
        <w:t xml:space="preserve">1.2 </w:t>
      </w:r>
      <w:r>
        <w:rPr>
          <w:rFonts w:ascii="宋体" w:eastAsia="宋体" w:hAnsi="宋体" w:cs="Times New Roman" w:hint="eastAsia"/>
          <w:bCs/>
          <w:szCs w:val="28"/>
        </w:rPr>
        <w:t>项目简介</w:t>
      </w:r>
      <w:r>
        <w:tab/>
      </w:r>
      <w:r>
        <w:fldChar w:fldCharType="begin"/>
      </w:r>
      <w:r>
        <w:instrText xml:space="preserve"> PAGEREF _Toc4773 \h </w:instrText>
      </w:r>
      <w:r>
        <w:fldChar w:fldCharType="separate"/>
      </w:r>
      <w:r>
        <w:t>4</w:t>
      </w:r>
      <w:r>
        <w:fldChar w:fldCharType="end"/>
      </w:r>
    </w:p>
    <w:p w:rsidR="00795686" w:rsidRDefault="002F0265">
      <w:pPr>
        <w:pStyle w:val="10"/>
        <w:tabs>
          <w:tab w:val="right" w:leader="hyphen" w:pos="8306"/>
        </w:tabs>
      </w:pPr>
      <w:r>
        <w:rPr>
          <w:rFonts w:ascii="宋体" w:eastAsia="宋体" w:hAnsi="宋体" w:cs="Times New Roman"/>
          <w:bCs/>
          <w:szCs w:val="30"/>
        </w:rPr>
        <w:t xml:space="preserve">2 </w:t>
      </w:r>
      <w:r>
        <w:rPr>
          <w:rFonts w:ascii="宋体" w:eastAsia="宋体" w:hAnsi="宋体" w:cs="Times New Roman" w:hint="eastAsia"/>
          <w:bCs/>
          <w:szCs w:val="30"/>
        </w:rPr>
        <w:t>市场分析</w:t>
      </w:r>
      <w:r>
        <w:tab/>
      </w:r>
      <w:r>
        <w:fldChar w:fldCharType="begin"/>
      </w:r>
      <w:r>
        <w:instrText xml:space="preserve"> PAGEREF _Toc673 \h </w:instrText>
      </w:r>
      <w:r>
        <w:fldChar w:fldCharType="separate"/>
      </w:r>
      <w:r>
        <w:t>5</w:t>
      </w:r>
      <w:r>
        <w:fldChar w:fldCharType="end"/>
      </w:r>
    </w:p>
    <w:p w:rsidR="00795686" w:rsidRDefault="002F0265">
      <w:pPr>
        <w:pStyle w:val="21"/>
        <w:tabs>
          <w:tab w:val="right" w:leader="hyphen" w:pos="8306"/>
        </w:tabs>
      </w:pPr>
      <w:r>
        <w:rPr>
          <w:rFonts w:ascii="宋体" w:eastAsia="宋体" w:hAnsi="宋体" w:cs="Times New Roman"/>
          <w:bCs/>
          <w:szCs w:val="28"/>
        </w:rPr>
        <w:t xml:space="preserve">2.1 </w:t>
      </w:r>
      <w:r>
        <w:rPr>
          <w:rFonts w:ascii="宋体" w:eastAsia="宋体" w:hAnsi="宋体" w:cs="Times New Roman" w:hint="eastAsia"/>
          <w:bCs/>
          <w:szCs w:val="28"/>
        </w:rPr>
        <w:t>技术背景分析</w:t>
      </w:r>
      <w:r>
        <w:tab/>
      </w:r>
      <w:r>
        <w:fldChar w:fldCharType="begin"/>
      </w:r>
      <w:r>
        <w:instrText xml:space="preserve"> PAGEREF _Toc26066 \h </w:instrText>
      </w:r>
      <w:r>
        <w:fldChar w:fldCharType="separate"/>
      </w:r>
      <w:r>
        <w:t>5</w:t>
      </w:r>
      <w:r>
        <w:fldChar w:fldCharType="end"/>
      </w:r>
    </w:p>
    <w:p w:rsidR="00795686" w:rsidRDefault="002F0265">
      <w:pPr>
        <w:pStyle w:val="21"/>
        <w:tabs>
          <w:tab w:val="right" w:leader="hyphen" w:pos="8306"/>
        </w:tabs>
      </w:pPr>
      <w:r>
        <w:rPr>
          <w:rFonts w:ascii="宋体" w:eastAsia="宋体" w:hAnsi="宋体" w:cs="Times New Roman"/>
          <w:bCs/>
          <w:szCs w:val="28"/>
        </w:rPr>
        <w:t xml:space="preserve">2.2 </w:t>
      </w:r>
      <w:r>
        <w:rPr>
          <w:rFonts w:ascii="宋体" w:eastAsia="宋体" w:hAnsi="宋体" w:cs="Times New Roman" w:hint="eastAsia"/>
          <w:bCs/>
          <w:szCs w:val="28"/>
        </w:rPr>
        <w:t>国内外竞争情况分析</w:t>
      </w:r>
      <w:r>
        <w:tab/>
      </w:r>
      <w:r>
        <w:fldChar w:fldCharType="begin"/>
      </w:r>
      <w:r>
        <w:instrText xml:space="preserve"> PAGEREF _Toc4994 \h </w:instrText>
      </w:r>
      <w:r>
        <w:fldChar w:fldCharType="separate"/>
      </w:r>
      <w:r>
        <w:t>6</w:t>
      </w:r>
      <w:r>
        <w:fldChar w:fldCharType="end"/>
      </w:r>
    </w:p>
    <w:p w:rsidR="00795686" w:rsidRDefault="002F0265">
      <w:pPr>
        <w:pStyle w:val="21"/>
        <w:tabs>
          <w:tab w:val="right" w:leader="hyphen" w:pos="8306"/>
        </w:tabs>
      </w:pPr>
      <w:r>
        <w:rPr>
          <w:rFonts w:ascii="宋体" w:eastAsia="宋体" w:hAnsi="宋体" w:cs="Times New Roman"/>
          <w:bCs/>
          <w:szCs w:val="28"/>
        </w:rPr>
        <w:t xml:space="preserve">2.3 </w:t>
      </w:r>
      <w:r>
        <w:rPr>
          <w:rFonts w:ascii="宋体" w:eastAsia="宋体" w:hAnsi="宋体" w:cs="Times New Roman" w:hint="eastAsia"/>
          <w:bCs/>
          <w:szCs w:val="28"/>
        </w:rPr>
        <w:t>市场情况分析</w:t>
      </w:r>
      <w:r>
        <w:tab/>
      </w:r>
      <w:r>
        <w:fldChar w:fldCharType="begin"/>
      </w:r>
      <w:r>
        <w:instrText xml:space="preserve"> PAGEREF _Toc29339 \h </w:instrText>
      </w:r>
      <w:r>
        <w:fldChar w:fldCharType="separate"/>
      </w:r>
      <w:r>
        <w:t>6</w:t>
      </w:r>
      <w:r>
        <w:fldChar w:fldCharType="end"/>
      </w:r>
    </w:p>
    <w:p w:rsidR="00795686" w:rsidRDefault="002F0265">
      <w:pPr>
        <w:pStyle w:val="21"/>
        <w:tabs>
          <w:tab w:val="right" w:leader="hyphen" w:pos="8306"/>
        </w:tabs>
      </w:pPr>
      <w:r>
        <w:rPr>
          <w:rFonts w:ascii="宋体" w:eastAsia="宋体" w:hAnsi="宋体" w:cs="Times New Roman"/>
          <w:bCs/>
          <w:szCs w:val="28"/>
        </w:rPr>
        <w:t xml:space="preserve">2.4 </w:t>
      </w:r>
      <w:r>
        <w:rPr>
          <w:rFonts w:ascii="宋体" w:eastAsia="宋体" w:hAnsi="宋体" w:cs="Times New Roman" w:hint="eastAsia"/>
          <w:bCs/>
          <w:szCs w:val="28"/>
        </w:rPr>
        <w:t>主要客户情况分析</w:t>
      </w:r>
      <w:r>
        <w:tab/>
      </w:r>
      <w:r>
        <w:fldChar w:fldCharType="begin"/>
      </w:r>
      <w:r>
        <w:instrText xml:space="preserve"> PAGEREF _Toc4871 \h </w:instrText>
      </w:r>
      <w:r>
        <w:fldChar w:fldCharType="separate"/>
      </w:r>
      <w:r>
        <w:t>7</w:t>
      </w:r>
      <w:r>
        <w:fldChar w:fldCharType="end"/>
      </w:r>
    </w:p>
    <w:p w:rsidR="00795686" w:rsidRDefault="002F0265">
      <w:pPr>
        <w:pStyle w:val="10"/>
        <w:tabs>
          <w:tab w:val="right" w:leader="hyphen" w:pos="8306"/>
        </w:tabs>
      </w:pPr>
      <w:r>
        <w:rPr>
          <w:rFonts w:ascii="宋体" w:eastAsia="宋体" w:hAnsi="宋体" w:cs="Times New Roman"/>
          <w:bCs/>
          <w:szCs w:val="30"/>
        </w:rPr>
        <w:t xml:space="preserve">3 </w:t>
      </w:r>
      <w:r>
        <w:rPr>
          <w:rFonts w:ascii="宋体" w:eastAsia="宋体" w:hAnsi="宋体" w:cs="Times New Roman" w:hint="eastAsia"/>
          <w:bCs/>
          <w:szCs w:val="30"/>
        </w:rPr>
        <w:t>技术分析</w:t>
      </w:r>
      <w:r>
        <w:tab/>
      </w:r>
      <w:r>
        <w:fldChar w:fldCharType="begin"/>
      </w:r>
      <w:r>
        <w:instrText xml:space="preserve"> PAGEREF _Toc22025 \h </w:instrText>
      </w:r>
      <w:r>
        <w:fldChar w:fldCharType="separate"/>
      </w:r>
      <w:r>
        <w:t>7</w:t>
      </w:r>
      <w:r>
        <w:fldChar w:fldCharType="end"/>
      </w:r>
    </w:p>
    <w:p w:rsidR="00795686" w:rsidRDefault="002F0265">
      <w:pPr>
        <w:pStyle w:val="21"/>
        <w:tabs>
          <w:tab w:val="right" w:leader="hyphen" w:pos="8306"/>
        </w:tabs>
      </w:pPr>
      <w:r>
        <w:rPr>
          <w:rFonts w:ascii="宋体" w:eastAsia="宋体" w:hAnsi="宋体" w:cs="Times New Roman"/>
          <w:bCs/>
          <w:szCs w:val="28"/>
        </w:rPr>
        <w:t xml:space="preserve">3.1 </w:t>
      </w:r>
      <w:r>
        <w:rPr>
          <w:rFonts w:ascii="宋体" w:eastAsia="宋体" w:hAnsi="宋体" w:cs="Times New Roman" w:hint="eastAsia"/>
          <w:bCs/>
          <w:szCs w:val="28"/>
        </w:rPr>
        <w:t>核心技术/解决的问题/实现的功能</w:t>
      </w:r>
      <w:r>
        <w:tab/>
      </w:r>
      <w:r>
        <w:fldChar w:fldCharType="begin"/>
      </w:r>
      <w:r>
        <w:instrText xml:space="preserve"> PAGEREF _Toc18401 \h </w:instrText>
      </w:r>
      <w:r>
        <w:fldChar w:fldCharType="separate"/>
      </w:r>
      <w:r>
        <w:t>7</w:t>
      </w:r>
      <w:r>
        <w:fldChar w:fldCharType="end"/>
      </w:r>
    </w:p>
    <w:p w:rsidR="00795686" w:rsidRDefault="002F0265">
      <w:pPr>
        <w:pStyle w:val="21"/>
        <w:tabs>
          <w:tab w:val="right" w:leader="hyphen" w:pos="8306"/>
        </w:tabs>
      </w:pPr>
      <w:r>
        <w:rPr>
          <w:rFonts w:ascii="宋体" w:eastAsia="宋体" w:hAnsi="宋体" w:cs="Times New Roman"/>
          <w:bCs/>
          <w:szCs w:val="28"/>
        </w:rPr>
        <w:t>3.2 参考技术</w:t>
      </w:r>
      <w:r>
        <w:tab/>
      </w:r>
      <w:r>
        <w:fldChar w:fldCharType="begin"/>
      </w:r>
      <w:r>
        <w:instrText xml:space="preserve"> PAGEREF _Toc2736 \h </w:instrText>
      </w:r>
      <w:r>
        <w:fldChar w:fldCharType="separate"/>
      </w:r>
      <w:r>
        <w:t>8</w:t>
      </w:r>
      <w:r>
        <w:fldChar w:fldCharType="end"/>
      </w:r>
    </w:p>
    <w:p w:rsidR="00795686" w:rsidRDefault="002F0265">
      <w:pPr>
        <w:pStyle w:val="21"/>
        <w:tabs>
          <w:tab w:val="right" w:leader="hyphen" w:pos="8306"/>
        </w:tabs>
      </w:pPr>
      <w:r>
        <w:rPr>
          <w:rFonts w:ascii="宋体" w:eastAsia="宋体" w:hAnsi="宋体" w:cs="Times New Roman"/>
          <w:bCs/>
          <w:szCs w:val="28"/>
        </w:rPr>
        <w:t>3.3 技术积累</w:t>
      </w:r>
      <w:r>
        <w:tab/>
      </w:r>
      <w:r>
        <w:fldChar w:fldCharType="begin"/>
      </w:r>
      <w:r>
        <w:instrText xml:space="preserve"> PAGEREF _Toc24173 \h </w:instrText>
      </w:r>
      <w:r>
        <w:fldChar w:fldCharType="separate"/>
      </w:r>
      <w:r>
        <w:t>8</w:t>
      </w:r>
      <w:r>
        <w:fldChar w:fldCharType="end"/>
      </w:r>
    </w:p>
    <w:p w:rsidR="00795686" w:rsidRDefault="002F0265">
      <w:pPr>
        <w:pStyle w:val="21"/>
        <w:tabs>
          <w:tab w:val="right" w:leader="hyphen" w:pos="8306"/>
        </w:tabs>
      </w:pPr>
      <w:r>
        <w:rPr>
          <w:rFonts w:ascii="宋体" w:eastAsia="宋体" w:hAnsi="宋体" w:cs="Times New Roman"/>
          <w:bCs/>
          <w:szCs w:val="28"/>
        </w:rPr>
        <w:t>3.4 存在问题</w:t>
      </w:r>
      <w:r>
        <w:tab/>
      </w:r>
      <w:r>
        <w:fldChar w:fldCharType="begin"/>
      </w:r>
      <w:r>
        <w:instrText xml:space="preserve"> PAGEREF _Toc7979 \h </w:instrText>
      </w:r>
      <w:r>
        <w:fldChar w:fldCharType="separate"/>
      </w:r>
      <w:r>
        <w:t>9</w:t>
      </w:r>
      <w:r>
        <w:fldChar w:fldCharType="end"/>
      </w:r>
    </w:p>
    <w:p w:rsidR="00795686" w:rsidRDefault="002F0265">
      <w:pPr>
        <w:pStyle w:val="21"/>
        <w:tabs>
          <w:tab w:val="right" w:leader="hyphen" w:pos="8306"/>
        </w:tabs>
      </w:pPr>
      <w:r>
        <w:rPr>
          <w:rFonts w:ascii="宋体" w:eastAsia="宋体" w:hAnsi="宋体" w:cs="Times New Roman"/>
          <w:bCs/>
          <w:szCs w:val="28"/>
        </w:rPr>
        <w:t>3.5 技术列表</w:t>
      </w:r>
      <w:r>
        <w:tab/>
      </w:r>
      <w:r>
        <w:fldChar w:fldCharType="begin"/>
      </w:r>
      <w:r>
        <w:instrText xml:space="preserve"> PAGEREF _Toc14277 \h </w:instrText>
      </w:r>
      <w:r>
        <w:fldChar w:fldCharType="separate"/>
      </w:r>
      <w:r>
        <w:t>9</w:t>
      </w:r>
      <w:r>
        <w:fldChar w:fldCharType="end"/>
      </w:r>
    </w:p>
    <w:p w:rsidR="00795686" w:rsidRDefault="002F0265">
      <w:pPr>
        <w:pStyle w:val="10"/>
        <w:tabs>
          <w:tab w:val="right" w:leader="hyphen" w:pos="8306"/>
        </w:tabs>
      </w:pPr>
      <w:r>
        <w:rPr>
          <w:rFonts w:ascii="宋体" w:eastAsia="宋体" w:hAnsi="宋体" w:cs="Times New Roman"/>
          <w:bCs/>
          <w:szCs w:val="30"/>
        </w:rPr>
        <w:t>4 关键技术分析</w:t>
      </w:r>
      <w:r>
        <w:tab/>
      </w:r>
      <w:r>
        <w:fldChar w:fldCharType="begin"/>
      </w:r>
      <w:r>
        <w:instrText xml:space="preserve"> PAGEREF _Toc29032 \h </w:instrText>
      </w:r>
      <w:r>
        <w:fldChar w:fldCharType="separate"/>
      </w:r>
      <w:r>
        <w:t>10</w:t>
      </w:r>
      <w:r>
        <w:fldChar w:fldCharType="end"/>
      </w:r>
    </w:p>
    <w:p w:rsidR="00795686" w:rsidRDefault="002F0265">
      <w:pPr>
        <w:pStyle w:val="21"/>
        <w:tabs>
          <w:tab w:val="right" w:leader="hyphen" w:pos="8306"/>
        </w:tabs>
      </w:pPr>
      <w:r>
        <w:rPr>
          <w:rFonts w:ascii="宋体" w:eastAsia="宋体" w:hAnsi="宋体" w:cs="Times New Roman"/>
          <w:bCs/>
          <w:szCs w:val="28"/>
        </w:rPr>
        <w:t>4.1 技术架构</w:t>
      </w:r>
      <w:r>
        <w:tab/>
      </w:r>
      <w:r>
        <w:fldChar w:fldCharType="begin"/>
      </w:r>
      <w:r>
        <w:instrText xml:space="preserve"> PAGEREF _Toc15958 \h </w:instrText>
      </w:r>
      <w:r>
        <w:fldChar w:fldCharType="separate"/>
      </w:r>
      <w:r>
        <w:t>10</w:t>
      </w:r>
      <w:r>
        <w:fldChar w:fldCharType="end"/>
      </w:r>
    </w:p>
    <w:p w:rsidR="00795686" w:rsidRDefault="002F0265">
      <w:pPr>
        <w:pStyle w:val="21"/>
        <w:tabs>
          <w:tab w:val="right" w:leader="hyphen" w:pos="8306"/>
        </w:tabs>
      </w:pPr>
      <w:r>
        <w:rPr>
          <w:rFonts w:ascii="宋体" w:eastAsia="宋体" w:hAnsi="宋体" w:cs="Times New Roman"/>
          <w:bCs/>
          <w:szCs w:val="28"/>
        </w:rPr>
        <w:t>4.2 关键技术</w:t>
      </w:r>
      <w:r>
        <w:rPr>
          <w:rFonts w:ascii="宋体" w:eastAsia="宋体" w:hAnsi="宋体" w:cs="Times New Roman" w:hint="eastAsia"/>
          <w:bCs/>
          <w:szCs w:val="28"/>
        </w:rPr>
        <w:t>一</w:t>
      </w:r>
      <w:r>
        <w:rPr>
          <w:rFonts w:ascii="宋体" w:eastAsia="宋体" w:hAnsi="宋体" w:cs="Times New Roman"/>
          <w:bCs/>
          <w:szCs w:val="28"/>
        </w:rPr>
        <w:t>：</w:t>
      </w:r>
      <w:r>
        <w:rPr>
          <w:rFonts w:ascii="宋体" w:eastAsia="宋体" w:hAnsi="宋体" w:cs="Times New Roman" w:hint="eastAsia"/>
          <w:bCs/>
          <w:szCs w:val="28"/>
        </w:rPr>
        <w:t>系统与多物理场耦合建模技术</w:t>
      </w:r>
      <w:r>
        <w:tab/>
      </w:r>
      <w:r>
        <w:fldChar w:fldCharType="begin"/>
      </w:r>
      <w:r>
        <w:instrText xml:space="preserve"> PAGEREF _Toc7547 \h </w:instrText>
      </w:r>
      <w:r>
        <w:fldChar w:fldCharType="separate"/>
      </w:r>
      <w:r>
        <w:t>10</w:t>
      </w:r>
      <w:r>
        <w:fldChar w:fldCharType="end"/>
      </w:r>
    </w:p>
    <w:p w:rsidR="00795686" w:rsidRDefault="002F0265">
      <w:pPr>
        <w:pStyle w:val="21"/>
        <w:tabs>
          <w:tab w:val="right" w:leader="hyphen" w:pos="8306"/>
        </w:tabs>
      </w:pPr>
      <w:r>
        <w:rPr>
          <w:rFonts w:ascii="宋体" w:eastAsia="宋体" w:hAnsi="宋体" w:cs="Times New Roman"/>
          <w:bCs/>
          <w:szCs w:val="28"/>
        </w:rPr>
        <w:t>4.3 关键技术</w:t>
      </w:r>
      <w:r>
        <w:rPr>
          <w:rFonts w:ascii="宋体" w:eastAsia="宋体" w:hAnsi="宋体" w:cs="Times New Roman" w:hint="eastAsia"/>
          <w:bCs/>
          <w:szCs w:val="28"/>
        </w:rPr>
        <w:t>二</w:t>
      </w:r>
      <w:r>
        <w:rPr>
          <w:rFonts w:ascii="宋体" w:eastAsia="宋体" w:hAnsi="宋体" w:cs="Times New Roman"/>
          <w:bCs/>
          <w:szCs w:val="28"/>
        </w:rPr>
        <w:t>：</w:t>
      </w:r>
      <w:r>
        <w:rPr>
          <w:rFonts w:ascii="宋体" w:eastAsia="宋体" w:hAnsi="宋体" w:cs="Times New Roman" w:hint="eastAsia"/>
          <w:bCs/>
          <w:szCs w:val="28"/>
        </w:rPr>
        <w:t>整机性能目标分解技术</w:t>
      </w:r>
      <w:r>
        <w:tab/>
      </w:r>
      <w:r>
        <w:fldChar w:fldCharType="begin"/>
      </w:r>
      <w:r>
        <w:instrText xml:space="preserve"> PAGEREF _Toc21490 \h </w:instrText>
      </w:r>
      <w:r>
        <w:fldChar w:fldCharType="separate"/>
      </w:r>
      <w:r>
        <w:t>10</w:t>
      </w:r>
      <w:r>
        <w:fldChar w:fldCharType="end"/>
      </w:r>
    </w:p>
    <w:p w:rsidR="00795686" w:rsidRDefault="002F0265">
      <w:pPr>
        <w:pStyle w:val="21"/>
        <w:tabs>
          <w:tab w:val="right" w:leader="hyphen" w:pos="8306"/>
        </w:tabs>
      </w:pPr>
      <w:r>
        <w:rPr>
          <w:rFonts w:ascii="宋体" w:eastAsia="宋体" w:hAnsi="宋体" w:cs="Times New Roman"/>
          <w:bCs/>
          <w:szCs w:val="28"/>
        </w:rPr>
        <w:t>4.4 关键技术</w:t>
      </w:r>
      <w:r>
        <w:rPr>
          <w:rFonts w:ascii="宋体" w:eastAsia="宋体" w:hAnsi="宋体" w:cs="Times New Roman" w:hint="eastAsia"/>
          <w:bCs/>
          <w:szCs w:val="28"/>
        </w:rPr>
        <w:t>三</w:t>
      </w:r>
      <w:r>
        <w:rPr>
          <w:rFonts w:ascii="宋体" w:eastAsia="宋体" w:hAnsi="宋体" w:cs="Times New Roman"/>
          <w:bCs/>
          <w:szCs w:val="28"/>
        </w:rPr>
        <w:t>：</w:t>
      </w:r>
      <w:r>
        <w:rPr>
          <w:rFonts w:ascii="宋体" w:eastAsia="宋体" w:hAnsi="宋体" w:cs="Times New Roman" w:hint="eastAsia"/>
          <w:bCs/>
          <w:szCs w:val="28"/>
        </w:rPr>
        <w:t>MBSE 系统建模流程技术</w:t>
      </w:r>
      <w:r>
        <w:tab/>
      </w:r>
      <w:r>
        <w:fldChar w:fldCharType="begin"/>
      </w:r>
      <w:r>
        <w:instrText xml:space="preserve"> PAGEREF _Toc969 \h </w:instrText>
      </w:r>
      <w:r>
        <w:fldChar w:fldCharType="separate"/>
      </w:r>
      <w:r>
        <w:t>11</w:t>
      </w:r>
      <w:r>
        <w:fldChar w:fldCharType="end"/>
      </w:r>
    </w:p>
    <w:p w:rsidR="00795686" w:rsidRDefault="002F0265">
      <w:pPr>
        <w:pStyle w:val="10"/>
        <w:tabs>
          <w:tab w:val="right" w:leader="hyphen" w:pos="8306"/>
        </w:tabs>
      </w:pPr>
      <w:r>
        <w:rPr>
          <w:rFonts w:ascii="宋体" w:eastAsia="宋体" w:hAnsi="宋体" w:cs="Times New Roman"/>
          <w:bCs/>
          <w:szCs w:val="30"/>
        </w:rPr>
        <w:t xml:space="preserve">5 </w:t>
      </w:r>
      <w:r>
        <w:rPr>
          <w:rFonts w:ascii="宋体" w:eastAsia="宋体" w:hAnsi="宋体" w:cs="Times New Roman" w:hint="eastAsia"/>
          <w:bCs/>
          <w:szCs w:val="30"/>
        </w:rPr>
        <w:t>项目成果的价值分析</w:t>
      </w:r>
      <w:r>
        <w:tab/>
      </w:r>
      <w:r>
        <w:fldChar w:fldCharType="begin"/>
      </w:r>
      <w:r>
        <w:instrText xml:space="preserve"> PAGEREF _Toc19906 \h </w:instrText>
      </w:r>
      <w:r>
        <w:fldChar w:fldCharType="separate"/>
      </w:r>
      <w:r>
        <w:t>11</w:t>
      </w:r>
      <w:r>
        <w:fldChar w:fldCharType="end"/>
      </w:r>
    </w:p>
    <w:p w:rsidR="00795686" w:rsidRDefault="002F0265">
      <w:pPr>
        <w:pStyle w:val="10"/>
        <w:tabs>
          <w:tab w:val="right" w:leader="hyphen" w:pos="8306"/>
        </w:tabs>
      </w:pPr>
      <w:r>
        <w:rPr>
          <w:rFonts w:ascii="宋体" w:eastAsia="宋体" w:hAnsi="宋体" w:cs="Times New Roman"/>
          <w:bCs/>
          <w:szCs w:val="30"/>
        </w:rPr>
        <w:t xml:space="preserve">6 </w:t>
      </w:r>
      <w:r>
        <w:rPr>
          <w:rFonts w:ascii="宋体" w:eastAsia="宋体" w:hAnsi="宋体" w:cs="Times New Roman" w:hint="eastAsia"/>
          <w:bCs/>
          <w:szCs w:val="30"/>
        </w:rPr>
        <w:t>现有基础条件</w:t>
      </w:r>
      <w:r>
        <w:tab/>
      </w:r>
      <w:r>
        <w:fldChar w:fldCharType="begin"/>
      </w:r>
      <w:r>
        <w:instrText xml:space="preserve"> PAGEREF _Toc10698 \h </w:instrText>
      </w:r>
      <w:r>
        <w:fldChar w:fldCharType="separate"/>
      </w:r>
      <w:r>
        <w:t>12</w:t>
      </w:r>
      <w:r>
        <w:fldChar w:fldCharType="end"/>
      </w:r>
    </w:p>
    <w:p w:rsidR="00795686" w:rsidRDefault="002F0265">
      <w:pPr>
        <w:pStyle w:val="10"/>
        <w:tabs>
          <w:tab w:val="right" w:leader="hyphen" w:pos="8306"/>
        </w:tabs>
      </w:pPr>
      <w:r>
        <w:rPr>
          <w:rFonts w:ascii="宋体" w:eastAsia="宋体" w:hAnsi="宋体" w:cs="Times New Roman"/>
          <w:bCs/>
          <w:szCs w:val="30"/>
        </w:rPr>
        <w:t xml:space="preserve">7 </w:t>
      </w:r>
      <w:r>
        <w:rPr>
          <w:rFonts w:ascii="宋体" w:eastAsia="宋体" w:hAnsi="宋体" w:cs="Times New Roman" w:hint="eastAsia"/>
          <w:bCs/>
          <w:szCs w:val="30"/>
        </w:rPr>
        <w:t>项目承担人员及分工</w:t>
      </w:r>
      <w:r>
        <w:tab/>
      </w:r>
      <w:r>
        <w:fldChar w:fldCharType="begin"/>
      </w:r>
      <w:r>
        <w:instrText xml:space="preserve"> PAGEREF _Toc21640 \h </w:instrText>
      </w:r>
      <w:r>
        <w:fldChar w:fldCharType="separate"/>
      </w:r>
      <w:r>
        <w:t>12</w:t>
      </w:r>
      <w:r>
        <w:fldChar w:fldCharType="end"/>
      </w:r>
    </w:p>
    <w:p w:rsidR="00795686" w:rsidRDefault="002F0265">
      <w:pPr>
        <w:pStyle w:val="10"/>
        <w:tabs>
          <w:tab w:val="right" w:leader="hyphen" w:pos="8306"/>
        </w:tabs>
      </w:pPr>
      <w:r>
        <w:rPr>
          <w:rFonts w:ascii="宋体" w:eastAsia="宋体" w:hAnsi="宋体" w:cs="Times New Roman"/>
          <w:bCs/>
          <w:szCs w:val="30"/>
        </w:rPr>
        <w:t xml:space="preserve">8 </w:t>
      </w:r>
      <w:r>
        <w:rPr>
          <w:rFonts w:ascii="宋体" w:eastAsia="宋体" w:hAnsi="宋体" w:cs="Times New Roman" w:hint="eastAsia"/>
          <w:bCs/>
          <w:szCs w:val="30"/>
        </w:rPr>
        <w:t>项目阶段划分及工作量估算</w:t>
      </w:r>
      <w:r>
        <w:tab/>
      </w:r>
      <w:r>
        <w:fldChar w:fldCharType="begin"/>
      </w:r>
      <w:r>
        <w:instrText xml:space="preserve"> PAGEREF _Toc4541 \h </w:instrText>
      </w:r>
      <w:r>
        <w:fldChar w:fldCharType="separate"/>
      </w:r>
      <w:r>
        <w:t>13</w:t>
      </w:r>
      <w:r>
        <w:fldChar w:fldCharType="end"/>
      </w:r>
    </w:p>
    <w:p w:rsidR="00795686" w:rsidRDefault="002F0265">
      <w:pPr>
        <w:pStyle w:val="10"/>
        <w:tabs>
          <w:tab w:val="right" w:leader="hyphen" w:pos="8306"/>
        </w:tabs>
      </w:pPr>
      <w:r>
        <w:rPr>
          <w:rFonts w:ascii="宋体" w:eastAsia="宋体" w:hAnsi="宋体" w:cs="Times New Roman"/>
          <w:bCs/>
          <w:szCs w:val="30"/>
        </w:rPr>
        <w:t xml:space="preserve">9 </w:t>
      </w:r>
      <w:r>
        <w:rPr>
          <w:rFonts w:ascii="宋体" w:eastAsia="宋体" w:hAnsi="宋体" w:cs="Times New Roman" w:hint="eastAsia"/>
          <w:bCs/>
          <w:szCs w:val="30"/>
        </w:rPr>
        <w:t>时间和进度安排</w:t>
      </w:r>
      <w:r>
        <w:tab/>
      </w:r>
      <w:r>
        <w:fldChar w:fldCharType="begin"/>
      </w:r>
      <w:r>
        <w:instrText xml:space="preserve"> PAGEREF _Toc29699 \h </w:instrText>
      </w:r>
      <w:r>
        <w:fldChar w:fldCharType="separate"/>
      </w:r>
      <w:r>
        <w:t>16</w:t>
      </w:r>
      <w:r>
        <w:fldChar w:fldCharType="end"/>
      </w:r>
    </w:p>
    <w:p w:rsidR="00795686" w:rsidRDefault="002F0265">
      <w:pPr>
        <w:pStyle w:val="10"/>
        <w:tabs>
          <w:tab w:val="right" w:leader="hyphen" w:pos="8306"/>
        </w:tabs>
      </w:pPr>
      <w:r>
        <w:rPr>
          <w:rFonts w:ascii="宋体" w:eastAsia="宋体" w:hAnsi="宋体" w:cs="Times New Roman"/>
          <w:bCs/>
          <w:szCs w:val="30"/>
        </w:rPr>
        <w:t xml:space="preserve">10 </w:t>
      </w:r>
      <w:r>
        <w:rPr>
          <w:rFonts w:ascii="宋体" w:eastAsia="宋体" w:hAnsi="宋体" w:cs="Times New Roman" w:hint="eastAsia"/>
          <w:bCs/>
          <w:szCs w:val="30"/>
        </w:rPr>
        <w:t>项目成果</w:t>
      </w:r>
      <w:r>
        <w:tab/>
      </w:r>
      <w:r>
        <w:fldChar w:fldCharType="begin"/>
      </w:r>
      <w:r>
        <w:instrText xml:space="preserve"> PAGEREF _Toc18678 \h </w:instrText>
      </w:r>
      <w:r>
        <w:fldChar w:fldCharType="separate"/>
      </w:r>
      <w:r>
        <w:t>18</w:t>
      </w:r>
      <w:r>
        <w:fldChar w:fldCharType="end"/>
      </w:r>
    </w:p>
    <w:p w:rsidR="00795686" w:rsidRDefault="002F0265">
      <w:pPr>
        <w:pStyle w:val="21"/>
        <w:tabs>
          <w:tab w:val="right" w:leader="hyphen" w:pos="8306"/>
        </w:tabs>
      </w:pPr>
      <w:r>
        <w:rPr>
          <w:rFonts w:ascii="宋体" w:eastAsia="宋体" w:hAnsi="宋体" w:cs="Times New Roman"/>
          <w:bCs/>
          <w:szCs w:val="28"/>
          <w:lang w:eastAsia="zh"/>
        </w:rPr>
        <w:t xml:space="preserve">10.1 </w:t>
      </w:r>
      <w:r>
        <w:rPr>
          <w:rFonts w:ascii="宋体" w:eastAsia="宋体" w:hAnsi="宋体" w:cs="Times New Roman" w:hint="eastAsia"/>
          <w:bCs/>
          <w:szCs w:val="28"/>
          <w:lang w:eastAsia="zh"/>
        </w:rPr>
        <w:t>关键交付物清单</w:t>
      </w:r>
      <w:r>
        <w:tab/>
      </w:r>
      <w:r>
        <w:fldChar w:fldCharType="begin"/>
      </w:r>
      <w:r>
        <w:instrText xml:space="preserve"> PAGEREF _Toc14973 \h </w:instrText>
      </w:r>
      <w:r>
        <w:fldChar w:fldCharType="separate"/>
      </w:r>
      <w:r>
        <w:t>18</w:t>
      </w:r>
      <w:r>
        <w:fldChar w:fldCharType="end"/>
      </w:r>
    </w:p>
    <w:p w:rsidR="00795686" w:rsidRDefault="002F0265">
      <w:pPr>
        <w:pStyle w:val="21"/>
        <w:tabs>
          <w:tab w:val="right" w:leader="hyphen" w:pos="8306"/>
        </w:tabs>
      </w:pPr>
      <w:r>
        <w:rPr>
          <w:rFonts w:ascii="宋体" w:eastAsia="宋体" w:hAnsi="宋体" w:cs="Times New Roman"/>
          <w:bCs/>
          <w:szCs w:val="28"/>
          <w:lang w:eastAsia="zh"/>
        </w:rPr>
        <w:t xml:space="preserve">10.2 </w:t>
      </w:r>
      <w:r>
        <w:rPr>
          <w:rFonts w:ascii="宋体" w:eastAsia="宋体" w:hAnsi="宋体" w:cs="Times New Roman" w:hint="eastAsia"/>
          <w:bCs/>
          <w:szCs w:val="28"/>
          <w:lang w:eastAsia="zh"/>
        </w:rPr>
        <w:t>可复用技术分析</w:t>
      </w:r>
      <w:r>
        <w:tab/>
      </w:r>
      <w:r>
        <w:fldChar w:fldCharType="begin"/>
      </w:r>
      <w:r>
        <w:instrText xml:space="preserve"> PAGEREF _Toc10679 \h </w:instrText>
      </w:r>
      <w:r>
        <w:fldChar w:fldCharType="separate"/>
      </w:r>
      <w:r>
        <w:t>18</w:t>
      </w:r>
      <w:r>
        <w:fldChar w:fldCharType="end"/>
      </w:r>
    </w:p>
    <w:p w:rsidR="00795686" w:rsidRDefault="002F0265">
      <w:pPr>
        <w:pStyle w:val="21"/>
        <w:tabs>
          <w:tab w:val="right" w:leader="hyphen" w:pos="8306"/>
        </w:tabs>
      </w:pPr>
      <w:r>
        <w:rPr>
          <w:rFonts w:ascii="宋体" w:eastAsia="宋体" w:hAnsi="宋体" w:cs="Times New Roman"/>
          <w:bCs/>
          <w:szCs w:val="28"/>
          <w:lang w:eastAsia="zh"/>
        </w:rPr>
        <w:t xml:space="preserve">10.3 </w:t>
      </w:r>
      <w:r>
        <w:rPr>
          <w:rFonts w:ascii="宋体" w:eastAsia="宋体" w:hAnsi="宋体" w:cs="Times New Roman" w:hint="eastAsia"/>
          <w:bCs/>
          <w:szCs w:val="28"/>
          <w:lang w:eastAsia="zh"/>
        </w:rPr>
        <w:t>技术生命周期分析</w:t>
      </w:r>
      <w:r>
        <w:tab/>
      </w:r>
      <w:r>
        <w:fldChar w:fldCharType="begin"/>
      </w:r>
      <w:r>
        <w:instrText xml:space="preserve"> PAGEREF _Toc4556 \h </w:instrText>
      </w:r>
      <w:r>
        <w:fldChar w:fldCharType="separate"/>
      </w:r>
      <w:r>
        <w:t>18</w:t>
      </w:r>
      <w:r>
        <w:fldChar w:fldCharType="end"/>
      </w:r>
    </w:p>
    <w:p w:rsidR="00795686" w:rsidRDefault="002F0265">
      <w:pPr>
        <w:pStyle w:val="21"/>
        <w:tabs>
          <w:tab w:val="right" w:leader="hyphen" w:pos="8306"/>
        </w:tabs>
      </w:pPr>
      <w:r>
        <w:rPr>
          <w:rFonts w:ascii="宋体" w:eastAsia="宋体" w:hAnsi="宋体" w:cs="Times New Roman"/>
          <w:bCs/>
          <w:szCs w:val="28"/>
          <w:lang w:eastAsia="zh"/>
        </w:rPr>
        <w:t xml:space="preserve">10.4 </w:t>
      </w:r>
      <w:r>
        <w:rPr>
          <w:rFonts w:ascii="宋体" w:eastAsia="宋体" w:hAnsi="宋体" w:cs="Times New Roman" w:hint="eastAsia"/>
          <w:bCs/>
          <w:szCs w:val="28"/>
          <w:lang w:eastAsia="zh"/>
        </w:rPr>
        <w:t>知识产权分析</w:t>
      </w:r>
      <w:r>
        <w:tab/>
      </w:r>
      <w:r>
        <w:fldChar w:fldCharType="begin"/>
      </w:r>
      <w:r>
        <w:instrText xml:space="preserve"> PAGEREF _Toc29873 \h </w:instrText>
      </w:r>
      <w:r>
        <w:fldChar w:fldCharType="separate"/>
      </w:r>
      <w:r>
        <w:t>19</w:t>
      </w:r>
      <w:r>
        <w:fldChar w:fldCharType="end"/>
      </w:r>
    </w:p>
    <w:p w:rsidR="00795686" w:rsidRDefault="002F0265">
      <w:pPr>
        <w:pStyle w:val="10"/>
        <w:tabs>
          <w:tab w:val="right" w:leader="hyphen" w:pos="8306"/>
        </w:tabs>
      </w:pPr>
      <w:r>
        <w:rPr>
          <w:rFonts w:ascii="宋体" w:eastAsia="宋体" w:hAnsi="宋体" w:cs="Times New Roman"/>
          <w:bCs/>
          <w:szCs w:val="30"/>
        </w:rPr>
        <w:t xml:space="preserve">11 </w:t>
      </w:r>
      <w:r>
        <w:rPr>
          <w:rFonts w:ascii="宋体" w:eastAsia="宋体" w:hAnsi="宋体" w:cs="Times New Roman" w:hint="eastAsia"/>
          <w:bCs/>
          <w:szCs w:val="30"/>
        </w:rPr>
        <w:t>验收指标</w:t>
      </w:r>
      <w:r>
        <w:tab/>
      </w:r>
      <w:r>
        <w:fldChar w:fldCharType="begin"/>
      </w:r>
      <w:r>
        <w:instrText xml:space="preserve"> PAGEREF _Toc1353 \h </w:instrText>
      </w:r>
      <w:r>
        <w:fldChar w:fldCharType="separate"/>
      </w:r>
      <w:r>
        <w:t>19</w:t>
      </w:r>
      <w:r>
        <w:fldChar w:fldCharType="end"/>
      </w:r>
    </w:p>
    <w:p w:rsidR="00795686" w:rsidRDefault="002F0265">
      <w:pPr>
        <w:pStyle w:val="10"/>
        <w:tabs>
          <w:tab w:val="right" w:leader="hyphen" w:pos="8306"/>
        </w:tabs>
      </w:pPr>
      <w:r>
        <w:rPr>
          <w:rFonts w:ascii="宋体" w:eastAsia="宋体" w:hAnsi="宋体" w:cs="Times New Roman"/>
          <w:bCs/>
          <w:szCs w:val="30"/>
        </w:rPr>
        <w:t xml:space="preserve">12 </w:t>
      </w:r>
      <w:r>
        <w:rPr>
          <w:rFonts w:ascii="宋体" w:eastAsia="宋体" w:hAnsi="宋体" w:cs="Times New Roman" w:hint="eastAsia"/>
          <w:bCs/>
          <w:szCs w:val="30"/>
        </w:rPr>
        <w:t>成本及预算分析</w:t>
      </w:r>
      <w:r>
        <w:tab/>
      </w:r>
      <w:r>
        <w:fldChar w:fldCharType="begin"/>
      </w:r>
      <w:r>
        <w:instrText xml:space="preserve"> PAGEREF _Toc18329 \h </w:instrText>
      </w:r>
      <w:r>
        <w:fldChar w:fldCharType="separate"/>
      </w:r>
      <w:r>
        <w:t>20</w:t>
      </w:r>
      <w:r>
        <w:fldChar w:fldCharType="end"/>
      </w:r>
    </w:p>
    <w:p w:rsidR="00795686" w:rsidRDefault="002F0265">
      <w:pPr>
        <w:pStyle w:val="10"/>
        <w:tabs>
          <w:tab w:val="right" w:leader="hyphen" w:pos="8306"/>
        </w:tabs>
      </w:pPr>
      <w:r>
        <w:rPr>
          <w:rFonts w:ascii="宋体" w:eastAsia="宋体" w:hAnsi="宋体" w:cs="Times New Roman"/>
          <w:bCs/>
          <w:szCs w:val="30"/>
        </w:rPr>
        <w:t xml:space="preserve">13 </w:t>
      </w:r>
      <w:r>
        <w:rPr>
          <w:rFonts w:ascii="宋体" w:eastAsia="宋体" w:hAnsi="宋体" w:cs="Times New Roman" w:hint="eastAsia"/>
          <w:bCs/>
          <w:szCs w:val="30"/>
        </w:rPr>
        <w:t>项目风险与机会</w:t>
      </w:r>
      <w:r>
        <w:tab/>
      </w:r>
      <w:r>
        <w:fldChar w:fldCharType="begin"/>
      </w:r>
      <w:r>
        <w:instrText xml:space="preserve"> PAGEREF _Toc1163 \h </w:instrText>
      </w:r>
      <w:r>
        <w:fldChar w:fldCharType="separate"/>
      </w:r>
      <w:r>
        <w:t>21</w:t>
      </w:r>
      <w:r>
        <w:fldChar w:fldCharType="end"/>
      </w:r>
    </w:p>
    <w:p w:rsidR="00795686" w:rsidRDefault="002F0265">
      <w:pPr>
        <w:pStyle w:val="10"/>
        <w:tabs>
          <w:tab w:val="right" w:leader="hyphen" w:pos="8306"/>
        </w:tabs>
      </w:pPr>
      <w:r>
        <w:rPr>
          <w:rFonts w:ascii="宋体" w:eastAsia="宋体" w:hAnsi="宋体" w:cs="Times New Roman"/>
          <w:bCs/>
          <w:szCs w:val="30"/>
        </w:rPr>
        <w:t xml:space="preserve">14 </w:t>
      </w:r>
      <w:r>
        <w:rPr>
          <w:rFonts w:ascii="宋体" w:eastAsia="宋体" w:hAnsi="宋体" w:cs="Times New Roman" w:hint="eastAsia"/>
          <w:bCs/>
          <w:szCs w:val="30"/>
        </w:rPr>
        <w:t>结论</w:t>
      </w:r>
      <w:r>
        <w:tab/>
      </w:r>
      <w:r>
        <w:fldChar w:fldCharType="begin"/>
      </w:r>
      <w:r>
        <w:instrText xml:space="preserve"> PAGEREF _Toc24963 \h </w:instrText>
      </w:r>
      <w:r>
        <w:fldChar w:fldCharType="separate"/>
      </w:r>
      <w:r>
        <w:t>21</w:t>
      </w:r>
      <w:r>
        <w:fldChar w:fldCharType="end"/>
      </w:r>
    </w:p>
    <w:p w:rsidR="00795686" w:rsidRDefault="002F0265">
      <w:r>
        <w:fldChar w:fldCharType="end"/>
      </w:r>
    </w:p>
    <w:p w:rsidR="00795686" w:rsidRDefault="002F0265">
      <w:pPr>
        <w:widowControl/>
        <w:jc w:val="left"/>
        <w:rPr>
          <w:rFonts w:ascii="宋体" w:eastAsia="宋体" w:hAnsi="宋体"/>
          <w:szCs w:val="21"/>
        </w:rPr>
      </w:pPr>
      <w:r>
        <w:rPr>
          <w:rFonts w:ascii="宋体" w:eastAsia="宋体" w:hAnsi="宋体"/>
          <w:szCs w:val="21"/>
        </w:rPr>
        <w:br w:type="page"/>
      </w:r>
    </w:p>
    <w:p w:rsidR="00795686" w:rsidRDefault="002F0265">
      <w:pPr>
        <w:numPr>
          <w:ilvl w:val="0"/>
          <w:numId w:val="1"/>
        </w:numPr>
        <w:tabs>
          <w:tab w:val="left" w:pos="284"/>
          <w:tab w:val="center" w:pos="4153"/>
        </w:tabs>
        <w:spacing w:line="360" w:lineRule="auto"/>
        <w:ind w:left="0" w:firstLine="0"/>
        <w:outlineLvl w:val="0"/>
        <w:rPr>
          <w:rFonts w:ascii="宋体" w:eastAsia="宋体" w:hAnsi="宋体" w:cs="Times New Roman"/>
          <w:b/>
          <w:bCs/>
          <w:sz w:val="30"/>
          <w:szCs w:val="30"/>
        </w:rPr>
      </w:pPr>
      <w:bookmarkStart w:id="1" w:name="_Toc2800"/>
      <w:bookmarkStart w:id="2" w:name="_Toc13449"/>
      <w:r>
        <w:rPr>
          <w:rFonts w:ascii="宋体" w:eastAsia="宋体" w:hAnsi="宋体" w:cs="Times New Roman" w:hint="eastAsia"/>
          <w:b/>
          <w:bCs/>
          <w:sz w:val="30"/>
          <w:szCs w:val="30"/>
        </w:rPr>
        <w:lastRenderedPageBreak/>
        <w:t>项目</w:t>
      </w:r>
      <w:r>
        <w:rPr>
          <w:rFonts w:ascii="宋体" w:eastAsia="宋体" w:hAnsi="宋体" w:cs="Times New Roman"/>
          <w:b/>
          <w:bCs/>
          <w:sz w:val="30"/>
          <w:szCs w:val="30"/>
        </w:rPr>
        <w:t>概述</w:t>
      </w:r>
      <w:bookmarkEnd w:id="1"/>
      <w:bookmarkEnd w:id="2"/>
    </w:p>
    <w:p w:rsidR="00795686" w:rsidRDefault="002F0265">
      <w:pPr>
        <w:numPr>
          <w:ilvl w:val="1"/>
          <w:numId w:val="1"/>
        </w:numPr>
        <w:tabs>
          <w:tab w:val="left" w:pos="284"/>
          <w:tab w:val="center" w:pos="567"/>
        </w:tabs>
        <w:spacing w:line="360" w:lineRule="auto"/>
        <w:ind w:left="0" w:firstLine="0"/>
        <w:outlineLvl w:val="1"/>
        <w:rPr>
          <w:rFonts w:ascii="宋体" w:eastAsia="宋体" w:hAnsi="宋体" w:cs="Times New Roman"/>
          <w:b/>
          <w:bCs/>
          <w:sz w:val="28"/>
          <w:szCs w:val="28"/>
        </w:rPr>
      </w:pPr>
      <w:bookmarkStart w:id="3" w:name="_Toc4109"/>
      <w:bookmarkStart w:id="4" w:name="_Toc21170"/>
      <w:r>
        <w:rPr>
          <w:rFonts w:ascii="宋体" w:eastAsia="宋体" w:hAnsi="宋体" w:cs="Times New Roman" w:hint="eastAsia"/>
          <w:b/>
          <w:bCs/>
          <w:sz w:val="28"/>
          <w:szCs w:val="28"/>
        </w:rPr>
        <w:t>项目背景</w:t>
      </w:r>
      <w:bookmarkEnd w:id="3"/>
      <w:bookmarkEnd w:id="4"/>
    </w:p>
    <w:p w:rsidR="00795686" w:rsidRDefault="002F0265">
      <w:pPr>
        <w:numPr>
          <w:ilvl w:val="2"/>
          <w:numId w:val="2"/>
        </w:numPr>
        <w:tabs>
          <w:tab w:val="left" w:pos="284"/>
          <w:tab w:val="center" w:pos="567"/>
        </w:tabs>
        <w:spacing w:line="360" w:lineRule="auto"/>
        <w:ind w:left="0" w:firstLine="0"/>
        <w:outlineLvl w:val="2"/>
        <w:rPr>
          <w:rFonts w:ascii="宋体" w:eastAsia="宋体" w:hAnsi="宋体" w:cs="Times New Roman"/>
          <w:b/>
          <w:bCs/>
          <w:sz w:val="24"/>
          <w:szCs w:val="24"/>
        </w:rPr>
      </w:pPr>
      <w:r>
        <w:rPr>
          <w:rFonts w:ascii="宋体" w:eastAsia="宋体" w:hAnsi="宋体" w:cs="Times New Roman" w:hint="eastAsia"/>
          <w:b/>
          <w:bCs/>
          <w:sz w:val="24"/>
          <w:szCs w:val="24"/>
        </w:rPr>
        <w:t>行业现状与痛点</w:t>
      </w:r>
    </w:p>
    <w:p w:rsidR="00795686" w:rsidRDefault="002F0265">
      <w:pPr>
        <w:tabs>
          <w:tab w:val="left" w:pos="284"/>
          <w:tab w:val="center" w:pos="4153"/>
        </w:tabs>
        <w:spacing w:line="360" w:lineRule="auto"/>
        <w:ind w:firstLineChars="200" w:firstLine="480"/>
        <w:rPr>
          <w:rFonts w:ascii="宋体" w:eastAsia="宋体" w:hAnsi="宋体" w:cs="宋体"/>
          <w:iCs/>
          <w:sz w:val="24"/>
          <w:szCs w:val="24"/>
          <w:lang w:bidi="ar"/>
        </w:rPr>
      </w:pPr>
      <w:r>
        <w:rPr>
          <w:rFonts w:ascii="宋体" w:eastAsia="宋体" w:hAnsi="宋体" w:cs="宋体" w:hint="eastAsia"/>
          <w:iCs/>
          <w:sz w:val="24"/>
          <w:szCs w:val="24"/>
          <w:lang w:bidi="ar"/>
        </w:rPr>
        <w:t>高端数控机床（工业母机）是制造业核心装备，我国连续 15 年为全球最大机床消费国。2024 年中国工业母机市场规模达 7,128.86 亿元（中国机床工具工业协会数据），高端数控机床占比 25% 但增速达 18%。</w:t>
      </w:r>
    </w:p>
    <w:p w:rsidR="00795686" w:rsidRDefault="002F0265">
      <w:pPr>
        <w:tabs>
          <w:tab w:val="left" w:pos="284"/>
          <w:tab w:val="center" w:pos="4153"/>
        </w:tabs>
        <w:spacing w:line="360" w:lineRule="auto"/>
        <w:ind w:firstLineChars="200" w:firstLine="480"/>
        <w:rPr>
          <w:rFonts w:ascii="宋体" w:eastAsia="宋体" w:hAnsi="宋体" w:cs="宋体"/>
          <w:iCs/>
          <w:sz w:val="24"/>
          <w:szCs w:val="24"/>
          <w:lang w:bidi="ar"/>
        </w:rPr>
      </w:pPr>
      <w:r>
        <w:rPr>
          <w:rFonts w:ascii="宋体" w:eastAsia="宋体" w:hAnsi="宋体" w:cs="宋体" w:hint="eastAsia"/>
          <w:iCs/>
          <w:sz w:val="24"/>
          <w:szCs w:val="24"/>
          <w:lang w:bidi="ar"/>
        </w:rPr>
        <w:t>行业核心痛点：</w:t>
      </w:r>
    </w:p>
    <w:p w:rsidR="00795686" w:rsidRDefault="002F0265">
      <w:pPr>
        <w:tabs>
          <w:tab w:val="left" w:pos="284"/>
          <w:tab w:val="center" w:pos="4153"/>
        </w:tabs>
        <w:spacing w:line="360" w:lineRule="auto"/>
        <w:ind w:firstLineChars="200" w:firstLine="480"/>
        <w:rPr>
          <w:rFonts w:ascii="宋体" w:eastAsia="宋体" w:hAnsi="宋体" w:cs="宋体"/>
          <w:iCs/>
          <w:sz w:val="24"/>
          <w:szCs w:val="24"/>
          <w:lang w:bidi="ar"/>
        </w:rPr>
      </w:pPr>
      <w:r>
        <w:rPr>
          <w:rFonts w:ascii="宋体" w:eastAsia="宋体" w:hAnsi="宋体" w:cs="宋体" w:hint="eastAsia"/>
          <w:iCs/>
          <w:sz w:val="24"/>
          <w:szCs w:val="24"/>
          <w:lang w:bidi="ar"/>
        </w:rPr>
        <w:t>1）</w:t>
      </w:r>
      <w:proofErr w:type="gramStart"/>
      <w:r>
        <w:rPr>
          <w:rFonts w:ascii="宋体" w:eastAsia="宋体" w:hAnsi="宋体" w:cs="宋体" w:hint="eastAsia"/>
          <w:iCs/>
          <w:sz w:val="24"/>
          <w:szCs w:val="24"/>
          <w:lang w:bidi="ar"/>
        </w:rPr>
        <w:t>五轴联动</w:t>
      </w:r>
      <w:proofErr w:type="gramEnd"/>
      <w:r>
        <w:rPr>
          <w:rFonts w:ascii="宋体" w:eastAsia="宋体" w:hAnsi="宋体" w:cs="宋体" w:hint="eastAsia"/>
          <w:iCs/>
          <w:sz w:val="24"/>
          <w:szCs w:val="24"/>
          <w:lang w:bidi="ar"/>
        </w:rPr>
        <w:t>数控系统国产化率仅 8%，高端市场被德日企业垄断；</w:t>
      </w:r>
    </w:p>
    <w:p w:rsidR="00795686" w:rsidRDefault="002F0265">
      <w:pPr>
        <w:tabs>
          <w:tab w:val="left" w:pos="284"/>
          <w:tab w:val="center" w:pos="4153"/>
        </w:tabs>
        <w:spacing w:line="360" w:lineRule="auto"/>
        <w:ind w:firstLineChars="200" w:firstLine="480"/>
        <w:rPr>
          <w:rFonts w:ascii="宋体" w:eastAsia="宋体" w:hAnsi="宋体" w:cs="宋体"/>
          <w:iCs/>
          <w:sz w:val="24"/>
          <w:szCs w:val="24"/>
          <w:lang w:bidi="ar"/>
        </w:rPr>
      </w:pPr>
      <w:r>
        <w:rPr>
          <w:rFonts w:ascii="宋体" w:eastAsia="宋体" w:hAnsi="宋体" w:cs="宋体" w:hint="eastAsia"/>
          <w:iCs/>
          <w:sz w:val="24"/>
          <w:szCs w:val="24"/>
          <w:lang w:bidi="ar"/>
        </w:rPr>
        <w:t>2）设计方法落后，缺乏基于模型的系统工程（MBSE）的正向设计能力，依赖逆向仿制；</w:t>
      </w:r>
    </w:p>
    <w:p w:rsidR="00795686" w:rsidRDefault="002F0265">
      <w:pPr>
        <w:tabs>
          <w:tab w:val="left" w:pos="284"/>
          <w:tab w:val="center" w:pos="4153"/>
        </w:tabs>
        <w:spacing w:line="360" w:lineRule="auto"/>
        <w:ind w:firstLineChars="200" w:firstLine="480"/>
        <w:rPr>
          <w:rFonts w:ascii="宋体" w:eastAsia="宋体" w:hAnsi="宋体" w:cs="宋体"/>
          <w:iCs/>
          <w:sz w:val="24"/>
          <w:szCs w:val="24"/>
          <w:lang w:bidi="ar"/>
        </w:rPr>
      </w:pPr>
      <w:r>
        <w:rPr>
          <w:rFonts w:ascii="宋体" w:eastAsia="宋体" w:hAnsi="宋体" w:cs="宋体" w:hint="eastAsia"/>
          <w:iCs/>
          <w:sz w:val="24"/>
          <w:szCs w:val="24"/>
          <w:lang w:bidi="ar"/>
        </w:rPr>
        <w:t>3）整机性能目标难分解，系统性设计能力不足；</w:t>
      </w:r>
    </w:p>
    <w:p w:rsidR="00795686" w:rsidRDefault="002F0265">
      <w:pPr>
        <w:tabs>
          <w:tab w:val="left" w:pos="284"/>
          <w:tab w:val="center" w:pos="4153"/>
        </w:tabs>
        <w:spacing w:line="360" w:lineRule="auto"/>
        <w:ind w:firstLineChars="200" w:firstLine="480"/>
        <w:rPr>
          <w:rFonts w:ascii="宋体" w:eastAsia="宋体" w:hAnsi="宋体" w:cs="宋体"/>
          <w:iCs/>
          <w:sz w:val="24"/>
          <w:szCs w:val="24"/>
          <w:lang w:bidi="ar"/>
        </w:rPr>
      </w:pPr>
      <w:r>
        <w:rPr>
          <w:rFonts w:ascii="宋体" w:eastAsia="宋体" w:hAnsi="宋体" w:cs="宋体" w:hint="eastAsia"/>
          <w:iCs/>
          <w:sz w:val="24"/>
          <w:szCs w:val="24"/>
          <w:lang w:bidi="ar"/>
        </w:rPr>
        <w:t xml:space="preserve">4）设计 - 制造 - 验证闭环未形成，"不敢用 - </w:t>
      </w:r>
      <w:proofErr w:type="gramStart"/>
      <w:r>
        <w:rPr>
          <w:rFonts w:ascii="宋体" w:eastAsia="宋体" w:hAnsi="宋体" w:cs="宋体" w:hint="eastAsia"/>
          <w:iCs/>
          <w:sz w:val="24"/>
          <w:szCs w:val="24"/>
          <w:lang w:bidi="ar"/>
        </w:rPr>
        <w:t>没数据</w:t>
      </w:r>
      <w:proofErr w:type="gramEnd"/>
      <w:r>
        <w:rPr>
          <w:rFonts w:ascii="宋体" w:eastAsia="宋体" w:hAnsi="宋体" w:cs="宋体" w:hint="eastAsia"/>
          <w:iCs/>
          <w:sz w:val="24"/>
          <w:szCs w:val="24"/>
          <w:lang w:bidi="ar"/>
        </w:rPr>
        <w:t xml:space="preserve"> - 无法改进" 恶性循环；</w:t>
      </w:r>
    </w:p>
    <w:p w:rsidR="00795686" w:rsidRDefault="002F0265">
      <w:pPr>
        <w:tabs>
          <w:tab w:val="left" w:pos="284"/>
          <w:tab w:val="center" w:pos="4153"/>
        </w:tabs>
        <w:spacing w:line="360" w:lineRule="auto"/>
        <w:ind w:firstLineChars="200" w:firstLine="480"/>
        <w:rPr>
          <w:rFonts w:ascii="宋体" w:hAnsi="宋体"/>
          <w:iCs/>
          <w:sz w:val="24"/>
        </w:rPr>
      </w:pPr>
      <w:r>
        <w:rPr>
          <w:rFonts w:ascii="宋体" w:eastAsia="宋体" w:hAnsi="宋体" w:cs="宋体" w:hint="eastAsia"/>
          <w:iCs/>
          <w:sz w:val="24"/>
          <w:szCs w:val="24"/>
          <w:lang w:bidi="ar"/>
        </w:rPr>
        <w:t>5）高端市场进口依赖度 85%，国产替代需求迫切。</w:t>
      </w:r>
    </w:p>
    <w:p w:rsidR="00795686" w:rsidRDefault="002F0265">
      <w:pPr>
        <w:numPr>
          <w:ilvl w:val="2"/>
          <w:numId w:val="2"/>
        </w:numPr>
        <w:tabs>
          <w:tab w:val="left" w:pos="284"/>
          <w:tab w:val="center" w:pos="567"/>
        </w:tabs>
        <w:spacing w:line="360" w:lineRule="auto"/>
        <w:ind w:left="0" w:firstLine="0"/>
        <w:outlineLvl w:val="2"/>
        <w:rPr>
          <w:rFonts w:ascii="宋体" w:eastAsia="宋体" w:hAnsi="宋体" w:cs="Times New Roman"/>
          <w:b/>
          <w:bCs/>
          <w:sz w:val="24"/>
          <w:szCs w:val="24"/>
        </w:rPr>
      </w:pPr>
      <w:r>
        <w:rPr>
          <w:rFonts w:ascii="宋体" w:eastAsia="宋体" w:hAnsi="宋体" w:cs="Times New Roman" w:hint="eastAsia"/>
          <w:b/>
          <w:bCs/>
          <w:sz w:val="24"/>
          <w:szCs w:val="24"/>
        </w:rPr>
        <w:t>项目必要性</w:t>
      </w:r>
    </w:p>
    <w:p w:rsidR="00795686" w:rsidRDefault="002F0265">
      <w:pPr>
        <w:spacing w:line="360" w:lineRule="auto"/>
        <w:ind w:firstLine="420"/>
        <w:rPr>
          <w:rFonts w:ascii="宋体" w:hAnsi="宋体"/>
          <w:iCs/>
          <w:sz w:val="24"/>
          <w:lang w:eastAsia="zh"/>
        </w:rPr>
      </w:pPr>
      <w:r>
        <w:rPr>
          <w:rFonts w:ascii="宋体" w:hAnsi="宋体" w:hint="eastAsia"/>
          <w:iCs/>
          <w:sz w:val="24"/>
        </w:rPr>
        <w:t>本项目契合济南工业软件研究院 "</w:t>
      </w:r>
      <w:proofErr w:type="gramStart"/>
      <w:r>
        <w:rPr>
          <w:rFonts w:ascii="宋体" w:hAnsi="宋体" w:hint="eastAsia"/>
          <w:iCs/>
          <w:sz w:val="24"/>
        </w:rPr>
        <w:t>一核四链</w:t>
      </w:r>
      <w:proofErr w:type="gramEnd"/>
      <w:r>
        <w:rPr>
          <w:rFonts w:ascii="宋体" w:hAnsi="宋体" w:hint="eastAsia"/>
          <w:iCs/>
          <w:sz w:val="24"/>
        </w:rPr>
        <w:t>" 战略布局，是解决国家 "卡脖子" 技术需求的关键举措。项目响应《中国制造 2025》国产化替代政策，填补基于模型的机床系统设计工具空白，解决行业设计能力薄弱的核心痛点。国际技术封锁加剧背景下，实施本项目具有战略紧迫性，对提升我国工业母机自主创新能力具有重大工程价值，可推动高端数控机床设计国产化水平跨越式提升</w:t>
      </w:r>
      <w:r>
        <w:rPr>
          <w:rFonts w:ascii="宋体" w:hAnsi="宋体" w:hint="eastAsia"/>
          <w:iCs/>
          <w:sz w:val="24"/>
          <w:lang w:eastAsia="zh"/>
        </w:rPr>
        <w:t>。</w:t>
      </w:r>
    </w:p>
    <w:p w:rsidR="00795686" w:rsidRDefault="002F0265">
      <w:pPr>
        <w:numPr>
          <w:ilvl w:val="1"/>
          <w:numId w:val="1"/>
        </w:numPr>
        <w:tabs>
          <w:tab w:val="left" w:pos="284"/>
          <w:tab w:val="center" w:pos="567"/>
        </w:tabs>
        <w:spacing w:line="360" w:lineRule="auto"/>
        <w:ind w:left="0" w:firstLine="0"/>
        <w:outlineLvl w:val="1"/>
        <w:rPr>
          <w:rFonts w:ascii="宋体" w:eastAsia="宋体" w:hAnsi="宋体" w:cs="Times New Roman"/>
          <w:b/>
          <w:bCs/>
          <w:sz w:val="28"/>
          <w:szCs w:val="28"/>
        </w:rPr>
      </w:pPr>
      <w:bookmarkStart w:id="5" w:name="_Toc4773"/>
      <w:bookmarkStart w:id="6" w:name="_Toc25544"/>
      <w:bookmarkStart w:id="7" w:name="_Toc22545"/>
      <w:bookmarkStart w:id="8" w:name="_Toc210804186"/>
      <w:r>
        <w:rPr>
          <w:rFonts w:ascii="宋体" w:eastAsia="宋体" w:hAnsi="宋体" w:cs="Times New Roman" w:hint="eastAsia"/>
          <w:b/>
          <w:bCs/>
          <w:sz w:val="28"/>
          <w:szCs w:val="28"/>
        </w:rPr>
        <w:t>项目简介</w:t>
      </w:r>
      <w:bookmarkEnd w:id="5"/>
      <w:bookmarkEnd w:id="6"/>
      <w:bookmarkEnd w:id="7"/>
      <w:bookmarkEnd w:id="8"/>
    </w:p>
    <w:p w:rsidR="00795686" w:rsidRDefault="002F0265">
      <w:pPr>
        <w:numPr>
          <w:ilvl w:val="2"/>
          <w:numId w:val="1"/>
        </w:numPr>
        <w:tabs>
          <w:tab w:val="left" w:pos="284"/>
          <w:tab w:val="center" w:pos="567"/>
        </w:tabs>
        <w:spacing w:line="360" w:lineRule="auto"/>
        <w:ind w:left="0" w:firstLine="0"/>
        <w:outlineLvl w:val="2"/>
        <w:rPr>
          <w:rFonts w:ascii="宋体" w:eastAsia="宋体" w:hAnsi="宋体" w:cs="Times New Roman"/>
          <w:b/>
          <w:bCs/>
          <w:sz w:val="24"/>
          <w:szCs w:val="24"/>
        </w:rPr>
      </w:pPr>
      <w:r>
        <w:rPr>
          <w:rFonts w:ascii="宋体" w:eastAsia="宋体" w:hAnsi="宋体" w:cs="Times New Roman" w:hint="eastAsia"/>
          <w:b/>
          <w:bCs/>
          <w:sz w:val="24"/>
          <w:szCs w:val="24"/>
        </w:rPr>
        <w:t>项目基础</w:t>
      </w:r>
    </w:p>
    <w:p w:rsidR="00795686" w:rsidRDefault="002F0265">
      <w:pPr>
        <w:spacing w:line="360" w:lineRule="auto"/>
        <w:ind w:firstLine="420"/>
        <w:rPr>
          <w:rFonts w:ascii="宋体" w:eastAsia="宋体" w:hAnsi="宋体" w:cs="宋体"/>
          <w:iCs/>
          <w:sz w:val="24"/>
          <w:lang w:eastAsia="zh"/>
        </w:rPr>
      </w:pPr>
      <w:r>
        <w:rPr>
          <w:rFonts w:ascii="宋体" w:eastAsia="宋体" w:hAnsi="宋体" w:cs="宋体" w:hint="eastAsia"/>
          <w:iCs/>
          <w:sz w:val="24"/>
          <w:lang w:eastAsia="zh"/>
        </w:rPr>
        <w:t>项目以 04 专项技术积累为核心支撑，秉持 “全链条自主研发” 战略，聚焦高端数控机床正向设计核心技术自主可控目标，不依赖外部合作方的委托开发或联合开发，所有关键技术、核心模块及支撑体系均通过自研实现，具体说明如下：</w:t>
      </w:r>
    </w:p>
    <w:p w:rsidR="002F0265" w:rsidRDefault="002F0265">
      <w:pPr>
        <w:spacing w:line="360" w:lineRule="auto"/>
        <w:ind w:firstLine="420"/>
        <w:rPr>
          <w:rFonts w:ascii="宋体" w:eastAsia="宋体" w:hAnsi="宋体" w:cs="宋体"/>
          <w:iCs/>
          <w:sz w:val="24"/>
          <w:lang w:eastAsia="zh"/>
        </w:rPr>
      </w:pPr>
    </w:p>
    <w:p w:rsidR="002F0265" w:rsidRDefault="002F0265">
      <w:pPr>
        <w:spacing w:line="360" w:lineRule="auto"/>
        <w:ind w:firstLine="420"/>
        <w:rPr>
          <w:rFonts w:ascii="宋体" w:eastAsia="宋体" w:hAnsi="宋体" w:cs="宋体" w:hint="eastAsia"/>
          <w:iCs/>
          <w:sz w:val="24"/>
        </w:rPr>
      </w:pPr>
    </w:p>
    <w:p w:rsidR="00795686" w:rsidRDefault="002F0265">
      <w:pPr>
        <w:tabs>
          <w:tab w:val="left" w:pos="284"/>
          <w:tab w:val="center" w:pos="567"/>
        </w:tabs>
        <w:spacing w:line="360" w:lineRule="auto"/>
        <w:rPr>
          <w:rFonts w:ascii="宋体" w:eastAsia="宋体" w:hAnsi="宋体" w:cs="Times New Roman"/>
          <w:b/>
          <w:bCs/>
          <w:sz w:val="24"/>
          <w:szCs w:val="24"/>
        </w:rPr>
      </w:pPr>
      <w:r>
        <w:rPr>
          <w:rFonts w:ascii="宋体" w:eastAsia="宋体" w:hAnsi="宋体" w:cs="Times New Roman" w:hint="eastAsia"/>
          <w:b/>
          <w:bCs/>
          <w:sz w:val="24"/>
          <w:szCs w:val="24"/>
        </w:rPr>
        <w:lastRenderedPageBreak/>
        <w:t>Make or buy决策</w:t>
      </w:r>
    </w:p>
    <w:tbl>
      <w:tblPr>
        <w:tblW w:w="4999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7"/>
        <w:gridCol w:w="867"/>
        <w:gridCol w:w="1914"/>
        <w:gridCol w:w="869"/>
        <w:gridCol w:w="868"/>
        <w:gridCol w:w="869"/>
      </w:tblGrid>
      <w:tr w:rsidR="00795686">
        <w:trPr>
          <w:trHeight w:val="301"/>
        </w:trPr>
        <w:tc>
          <w:tcPr>
            <w:tcW w:w="1752" w:type="pct"/>
            <w:vMerge w:val="restart"/>
            <w:shd w:val="clear" w:color="auto" w:fill="BFBFBF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产品部件</w:t>
            </w:r>
          </w:p>
        </w:tc>
        <w:tc>
          <w:tcPr>
            <w:tcW w:w="522" w:type="pct"/>
            <w:vMerge w:val="restart"/>
            <w:shd w:val="clear" w:color="auto" w:fill="BFBFBF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研制方式</w:t>
            </w:r>
          </w:p>
        </w:tc>
        <w:tc>
          <w:tcPr>
            <w:tcW w:w="2725" w:type="pct"/>
            <w:gridSpan w:val="4"/>
            <w:shd w:val="clear" w:color="auto" w:fill="BFBFBF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所选研制方式的理由和风险</w:t>
            </w:r>
          </w:p>
        </w:tc>
      </w:tr>
      <w:tr w:rsidR="00795686">
        <w:trPr>
          <w:trHeight w:val="301"/>
        </w:trPr>
        <w:tc>
          <w:tcPr>
            <w:tcW w:w="1752" w:type="pct"/>
            <w:vMerge/>
            <w:shd w:val="clear" w:color="auto" w:fill="BFBFBF"/>
            <w:vAlign w:val="center"/>
          </w:tcPr>
          <w:p w:rsidR="00795686" w:rsidRDefault="00795686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</w:p>
        </w:tc>
        <w:tc>
          <w:tcPr>
            <w:tcW w:w="522" w:type="pct"/>
            <w:vMerge/>
            <w:shd w:val="clear" w:color="auto" w:fill="BFBFBF"/>
            <w:vAlign w:val="center"/>
          </w:tcPr>
          <w:p w:rsidR="00795686" w:rsidRDefault="00795686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</w:p>
        </w:tc>
        <w:tc>
          <w:tcPr>
            <w:tcW w:w="1678" w:type="pct"/>
            <w:gridSpan w:val="2"/>
            <w:shd w:val="clear" w:color="auto" w:fill="BFBFBF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理由</w:t>
            </w:r>
          </w:p>
        </w:tc>
        <w:tc>
          <w:tcPr>
            <w:tcW w:w="1046" w:type="pct"/>
            <w:gridSpan w:val="2"/>
            <w:shd w:val="clear" w:color="auto" w:fill="BFBFBF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风险情况</w:t>
            </w:r>
          </w:p>
        </w:tc>
      </w:tr>
      <w:tr w:rsidR="00795686">
        <w:trPr>
          <w:trHeight w:val="302"/>
        </w:trPr>
        <w:tc>
          <w:tcPr>
            <w:tcW w:w="1752" w:type="pct"/>
            <w:vMerge/>
            <w:shd w:val="clear" w:color="auto" w:fill="BFBFBF"/>
            <w:vAlign w:val="center"/>
          </w:tcPr>
          <w:p w:rsidR="00795686" w:rsidRDefault="00795686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</w:p>
        </w:tc>
        <w:tc>
          <w:tcPr>
            <w:tcW w:w="522" w:type="pct"/>
            <w:vMerge/>
            <w:shd w:val="clear" w:color="auto" w:fill="BFBFBF"/>
            <w:vAlign w:val="center"/>
          </w:tcPr>
          <w:p w:rsidR="00795686" w:rsidRDefault="00795686">
            <w:pPr>
              <w:jc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</w:p>
        </w:tc>
        <w:tc>
          <w:tcPr>
            <w:tcW w:w="1154" w:type="pct"/>
            <w:shd w:val="clear" w:color="auto" w:fill="D9D9D9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优点</w:t>
            </w:r>
          </w:p>
        </w:tc>
        <w:tc>
          <w:tcPr>
            <w:tcW w:w="523" w:type="pct"/>
            <w:shd w:val="clear" w:color="auto" w:fill="D9D9D9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缺点</w:t>
            </w:r>
          </w:p>
        </w:tc>
        <w:tc>
          <w:tcPr>
            <w:tcW w:w="523" w:type="pct"/>
            <w:shd w:val="clear" w:color="auto" w:fill="D9D9D9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存在风险</w:t>
            </w:r>
          </w:p>
        </w:tc>
        <w:tc>
          <w:tcPr>
            <w:tcW w:w="523" w:type="pct"/>
            <w:shd w:val="clear" w:color="auto" w:fill="D9D9D9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风险</w:t>
            </w:r>
          </w:p>
        </w:tc>
      </w:tr>
      <w:tr w:rsidR="00795686">
        <w:trPr>
          <w:trHeight w:val="302"/>
        </w:trPr>
        <w:tc>
          <w:tcPr>
            <w:tcW w:w="1752" w:type="pct"/>
            <w:shd w:val="clear" w:color="auto" w:fill="auto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机床正向设计核心算法包</w:t>
            </w:r>
          </w:p>
        </w:tc>
        <w:tc>
          <w:tcPr>
            <w:tcW w:w="522" w:type="pct"/>
            <w:shd w:val="clear" w:color="auto" w:fill="auto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自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研</w:t>
            </w:r>
            <w:proofErr w:type="gramEnd"/>
          </w:p>
        </w:tc>
        <w:tc>
          <w:tcPr>
            <w:tcW w:w="1154" w:type="pct"/>
            <w:shd w:val="clear" w:color="auto" w:fill="auto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自主可控</w:t>
            </w:r>
          </w:p>
        </w:tc>
        <w:tc>
          <w:tcPr>
            <w:tcW w:w="523" w:type="pct"/>
            <w:shd w:val="clear" w:color="auto" w:fill="auto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-</w:t>
            </w:r>
          </w:p>
        </w:tc>
        <w:tc>
          <w:tcPr>
            <w:tcW w:w="523" w:type="pct"/>
            <w:shd w:val="clear" w:color="auto" w:fill="auto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否</w:t>
            </w:r>
          </w:p>
        </w:tc>
        <w:tc>
          <w:tcPr>
            <w:tcW w:w="523" w:type="pct"/>
            <w:shd w:val="clear" w:color="auto" w:fill="auto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-</w:t>
            </w:r>
          </w:p>
        </w:tc>
      </w:tr>
      <w:tr w:rsidR="00795686">
        <w:trPr>
          <w:trHeight w:val="302"/>
        </w:trPr>
        <w:tc>
          <w:tcPr>
            <w:tcW w:w="1752" w:type="pct"/>
            <w:shd w:val="clear" w:color="auto" w:fill="auto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机床 - 数控系统协同接口模块</w:t>
            </w:r>
          </w:p>
        </w:tc>
        <w:tc>
          <w:tcPr>
            <w:tcW w:w="522" w:type="pct"/>
            <w:shd w:val="clear" w:color="auto" w:fill="auto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自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研</w:t>
            </w:r>
            <w:proofErr w:type="gramEnd"/>
          </w:p>
        </w:tc>
        <w:tc>
          <w:tcPr>
            <w:tcW w:w="1154" w:type="pct"/>
            <w:shd w:val="clear" w:color="auto" w:fill="auto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自主可控</w:t>
            </w:r>
          </w:p>
        </w:tc>
        <w:tc>
          <w:tcPr>
            <w:tcW w:w="523" w:type="pct"/>
            <w:shd w:val="clear" w:color="auto" w:fill="auto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-</w:t>
            </w:r>
          </w:p>
        </w:tc>
        <w:tc>
          <w:tcPr>
            <w:tcW w:w="523" w:type="pct"/>
            <w:shd w:val="clear" w:color="auto" w:fill="auto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否</w:t>
            </w:r>
          </w:p>
        </w:tc>
        <w:tc>
          <w:tcPr>
            <w:tcW w:w="523" w:type="pct"/>
            <w:shd w:val="clear" w:color="auto" w:fill="auto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-</w:t>
            </w:r>
          </w:p>
        </w:tc>
      </w:tr>
      <w:tr w:rsidR="00795686">
        <w:trPr>
          <w:trHeight w:val="302"/>
        </w:trPr>
        <w:tc>
          <w:tcPr>
            <w:tcW w:w="1752" w:type="pct"/>
            <w:shd w:val="clear" w:color="auto" w:fill="auto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典型机床设计案例库</w:t>
            </w:r>
          </w:p>
        </w:tc>
        <w:tc>
          <w:tcPr>
            <w:tcW w:w="522" w:type="pct"/>
            <w:shd w:val="clear" w:color="auto" w:fill="auto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自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研</w:t>
            </w:r>
            <w:proofErr w:type="gramEnd"/>
          </w:p>
        </w:tc>
        <w:tc>
          <w:tcPr>
            <w:tcW w:w="1154" w:type="pct"/>
            <w:shd w:val="clear" w:color="auto" w:fill="auto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已具备行业案例基础</w:t>
            </w:r>
          </w:p>
        </w:tc>
        <w:tc>
          <w:tcPr>
            <w:tcW w:w="523" w:type="pct"/>
            <w:shd w:val="clear" w:color="auto" w:fill="auto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-</w:t>
            </w:r>
          </w:p>
        </w:tc>
        <w:tc>
          <w:tcPr>
            <w:tcW w:w="523" w:type="pct"/>
            <w:shd w:val="clear" w:color="auto" w:fill="auto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否</w:t>
            </w:r>
          </w:p>
        </w:tc>
        <w:tc>
          <w:tcPr>
            <w:tcW w:w="523" w:type="pct"/>
            <w:shd w:val="clear" w:color="auto" w:fill="auto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-</w:t>
            </w:r>
          </w:p>
        </w:tc>
      </w:tr>
      <w:tr w:rsidR="00795686">
        <w:trPr>
          <w:trHeight w:val="302"/>
        </w:trPr>
        <w:tc>
          <w:tcPr>
            <w:tcW w:w="1752" w:type="pct"/>
            <w:shd w:val="clear" w:color="auto" w:fill="auto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多物理场耦合实验验证体系</w:t>
            </w:r>
          </w:p>
        </w:tc>
        <w:tc>
          <w:tcPr>
            <w:tcW w:w="522" w:type="pct"/>
            <w:shd w:val="clear" w:color="auto" w:fill="auto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自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研</w:t>
            </w:r>
            <w:proofErr w:type="gramEnd"/>
          </w:p>
        </w:tc>
        <w:tc>
          <w:tcPr>
            <w:tcW w:w="1154" w:type="pct"/>
            <w:shd w:val="clear" w:color="auto" w:fill="auto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已具备行业案例基础</w:t>
            </w:r>
          </w:p>
        </w:tc>
        <w:tc>
          <w:tcPr>
            <w:tcW w:w="523" w:type="pct"/>
            <w:shd w:val="clear" w:color="auto" w:fill="auto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-</w:t>
            </w:r>
          </w:p>
        </w:tc>
        <w:tc>
          <w:tcPr>
            <w:tcW w:w="523" w:type="pct"/>
            <w:shd w:val="clear" w:color="auto" w:fill="auto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否</w:t>
            </w:r>
          </w:p>
        </w:tc>
        <w:tc>
          <w:tcPr>
            <w:tcW w:w="523" w:type="pct"/>
            <w:shd w:val="clear" w:color="auto" w:fill="auto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-</w:t>
            </w:r>
          </w:p>
        </w:tc>
      </w:tr>
      <w:tr w:rsidR="00795686">
        <w:trPr>
          <w:trHeight w:val="302"/>
        </w:trPr>
        <w:tc>
          <w:tcPr>
            <w:tcW w:w="1752" w:type="pct"/>
            <w:shd w:val="clear" w:color="auto" w:fill="auto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云 CAD 基础平台与协同环境</w:t>
            </w:r>
          </w:p>
        </w:tc>
        <w:tc>
          <w:tcPr>
            <w:tcW w:w="522" w:type="pct"/>
            <w:shd w:val="clear" w:color="auto" w:fill="auto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自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研</w:t>
            </w:r>
            <w:proofErr w:type="gramEnd"/>
          </w:p>
        </w:tc>
        <w:tc>
          <w:tcPr>
            <w:tcW w:w="1154" w:type="pct"/>
            <w:shd w:val="clear" w:color="auto" w:fill="auto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已具备环境基础</w:t>
            </w:r>
          </w:p>
        </w:tc>
        <w:tc>
          <w:tcPr>
            <w:tcW w:w="523" w:type="pct"/>
            <w:shd w:val="clear" w:color="auto" w:fill="auto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-</w:t>
            </w:r>
          </w:p>
        </w:tc>
        <w:tc>
          <w:tcPr>
            <w:tcW w:w="523" w:type="pct"/>
            <w:shd w:val="clear" w:color="auto" w:fill="auto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否</w:t>
            </w:r>
          </w:p>
        </w:tc>
        <w:tc>
          <w:tcPr>
            <w:tcW w:w="523" w:type="pct"/>
            <w:shd w:val="clear" w:color="auto" w:fill="auto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-</w:t>
            </w:r>
          </w:p>
        </w:tc>
      </w:tr>
      <w:tr w:rsidR="002F0265">
        <w:trPr>
          <w:trHeight w:val="302"/>
        </w:trPr>
        <w:tc>
          <w:tcPr>
            <w:tcW w:w="1752" w:type="pct"/>
            <w:shd w:val="clear" w:color="auto" w:fill="auto"/>
            <w:vAlign w:val="center"/>
          </w:tcPr>
          <w:p w:rsidR="002F0265" w:rsidRDefault="002F0265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机电耦合计算仿真算法</w:t>
            </w:r>
          </w:p>
        </w:tc>
        <w:tc>
          <w:tcPr>
            <w:tcW w:w="522" w:type="pct"/>
            <w:shd w:val="clear" w:color="auto" w:fill="auto"/>
            <w:vAlign w:val="center"/>
          </w:tcPr>
          <w:p w:rsidR="002F0265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自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研</w:t>
            </w:r>
            <w:proofErr w:type="gramEnd"/>
          </w:p>
        </w:tc>
        <w:tc>
          <w:tcPr>
            <w:tcW w:w="1154" w:type="pct"/>
            <w:shd w:val="clear" w:color="auto" w:fill="auto"/>
            <w:vAlign w:val="center"/>
          </w:tcPr>
          <w:p w:rsidR="002F0265" w:rsidRDefault="002F0265">
            <w:pPr>
              <w:widowControl/>
              <w:jc w:val="left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已具备环境基础</w:t>
            </w:r>
          </w:p>
        </w:tc>
        <w:tc>
          <w:tcPr>
            <w:tcW w:w="523" w:type="pct"/>
            <w:shd w:val="clear" w:color="auto" w:fill="auto"/>
            <w:vAlign w:val="center"/>
          </w:tcPr>
          <w:p w:rsidR="002F0265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-</w:t>
            </w:r>
          </w:p>
        </w:tc>
        <w:tc>
          <w:tcPr>
            <w:tcW w:w="523" w:type="pct"/>
            <w:shd w:val="clear" w:color="auto" w:fill="auto"/>
            <w:vAlign w:val="center"/>
          </w:tcPr>
          <w:p w:rsidR="002F0265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否</w:t>
            </w:r>
          </w:p>
        </w:tc>
        <w:tc>
          <w:tcPr>
            <w:tcW w:w="523" w:type="pct"/>
            <w:shd w:val="clear" w:color="auto" w:fill="auto"/>
            <w:vAlign w:val="center"/>
          </w:tcPr>
          <w:p w:rsidR="002F0265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-</w:t>
            </w:r>
          </w:p>
        </w:tc>
      </w:tr>
      <w:tr w:rsidR="00795686">
        <w:trPr>
          <w:trHeight w:val="302"/>
        </w:trPr>
        <w:tc>
          <w:tcPr>
            <w:tcW w:w="1752" w:type="pct"/>
            <w:shd w:val="clear" w:color="auto" w:fill="auto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 xml:space="preserve">CAD 与 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MWorks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 xml:space="preserve"> 系统集成接口</w:t>
            </w:r>
          </w:p>
        </w:tc>
        <w:tc>
          <w:tcPr>
            <w:tcW w:w="522" w:type="pct"/>
            <w:shd w:val="clear" w:color="auto" w:fill="auto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自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研</w:t>
            </w:r>
            <w:proofErr w:type="gramEnd"/>
          </w:p>
        </w:tc>
        <w:tc>
          <w:tcPr>
            <w:tcW w:w="1154" w:type="pct"/>
            <w:shd w:val="clear" w:color="auto" w:fill="auto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自主可控</w:t>
            </w:r>
          </w:p>
        </w:tc>
        <w:tc>
          <w:tcPr>
            <w:tcW w:w="523" w:type="pct"/>
            <w:shd w:val="clear" w:color="auto" w:fill="auto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-</w:t>
            </w:r>
          </w:p>
        </w:tc>
        <w:tc>
          <w:tcPr>
            <w:tcW w:w="523" w:type="pct"/>
            <w:shd w:val="clear" w:color="auto" w:fill="auto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否</w:t>
            </w:r>
          </w:p>
        </w:tc>
        <w:tc>
          <w:tcPr>
            <w:tcW w:w="523" w:type="pct"/>
            <w:shd w:val="clear" w:color="auto" w:fill="auto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-</w:t>
            </w:r>
          </w:p>
        </w:tc>
      </w:tr>
      <w:tr w:rsidR="00795686">
        <w:trPr>
          <w:trHeight w:val="302"/>
        </w:trPr>
        <w:tc>
          <w:tcPr>
            <w:tcW w:w="1752" w:type="pct"/>
            <w:shd w:val="clear" w:color="auto" w:fill="auto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平台核心架构与功能模块</w:t>
            </w:r>
          </w:p>
        </w:tc>
        <w:tc>
          <w:tcPr>
            <w:tcW w:w="522" w:type="pct"/>
            <w:shd w:val="clear" w:color="auto" w:fill="auto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自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研</w:t>
            </w:r>
            <w:proofErr w:type="gramEnd"/>
          </w:p>
        </w:tc>
        <w:tc>
          <w:tcPr>
            <w:tcW w:w="1154" w:type="pct"/>
            <w:shd w:val="clear" w:color="auto" w:fill="auto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自主可控</w:t>
            </w:r>
          </w:p>
        </w:tc>
        <w:tc>
          <w:tcPr>
            <w:tcW w:w="523" w:type="pct"/>
            <w:shd w:val="clear" w:color="auto" w:fill="auto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-</w:t>
            </w:r>
          </w:p>
        </w:tc>
        <w:tc>
          <w:tcPr>
            <w:tcW w:w="523" w:type="pct"/>
            <w:shd w:val="clear" w:color="auto" w:fill="auto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否</w:t>
            </w:r>
          </w:p>
        </w:tc>
        <w:tc>
          <w:tcPr>
            <w:tcW w:w="523" w:type="pct"/>
            <w:shd w:val="clear" w:color="auto" w:fill="auto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-</w:t>
            </w:r>
          </w:p>
        </w:tc>
      </w:tr>
      <w:tr w:rsidR="00795686">
        <w:trPr>
          <w:trHeight w:val="302"/>
        </w:trPr>
        <w:tc>
          <w:tcPr>
            <w:tcW w:w="1752" w:type="pct"/>
            <w:shd w:val="clear" w:color="auto" w:fill="auto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机床知识库规则体系</w:t>
            </w:r>
          </w:p>
        </w:tc>
        <w:tc>
          <w:tcPr>
            <w:tcW w:w="522" w:type="pct"/>
            <w:shd w:val="clear" w:color="auto" w:fill="auto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自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研</w:t>
            </w:r>
            <w:proofErr w:type="gramEnd"/>
          </w:p>
        </w:tc>
        <w:tc>
          <w:tcPr>
            <w:tcW w:w="1154" w:type="pct"/>
            <w:shd w:val="clear" w:color="auto" w:fill="auto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已具备行业经验基础</w:t>
            </w:r>
          </w:p>
        </w:tc>
        <w:tc>
          <w:tcPr>
            <w:tcW w:w="523" w:type="pct"/>
            <w:shd w:val="clear" w:color="auto" w:fill="auto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-</w:t>
            </w:r>
          </w:p>
        </w:tc>
        <w:tc>
          <w:tcPr>
            <w:tcW w:w="523" w:type="pct"/>
            <w:shd w:val="clear" w:color="auto" w:fill="auto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否</w:t>
            </w:r>
          </w:p>
        </w:tc>
        <w:tc>
          <w:tcPr>
            <w:tcW w:w="523" w:type="pct"/>
            <w:shd w:val="clear" w:color="auto" w:fill="auto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-</w:t>
            </w:r>
          </w:p>
        </w:tc>
      </w:tr>
    </w:tbl>
    <w:p w:rsidR="00795686" w:rsidRDefault="00795686">
      <w:pPr>
        <w:spacing w:line="360" w:lineRule="auto"/>
        <w:ind w:firstLine="420"/>
        <w:rPr>
          <w:rFonts w:ascii="宋体" w:hAnsi="宋体"/>
          <w:i/>
          <w:color w:val="0000FF"/>
          <w:sz w:val="24"/>
        </w:rPr>
      </w:pPr>
    </w:p>
    <w:p w:rsidR="00795686" w:rsidRDefault="002F0265">
      <w:pPr>
        <w:numPr>
          <w:ilvl w:val="2"/>
          <w:numId w:val="1"/>
        </w:numPr>
        <w:tabs>
          <w:tab w:val="left" w:pos="284"/>
          <w:tab w:val="center" w:pos="567"/>
        </w:tabs>
        <w:spacing w:line="360" w:lineRule="auto"/>
        <w:ind w:left="0" w:firstLine="0"/>
        <w:outlineLvl w:val="2"/>
        <w:rPr>
          <w:rFonts w:ascii="宋体" w:eastAsia="宋体" w:hAnsi="宋体" w:cs="Times New Roman"/>
          <w:b/>
          <w:bCs/>
          <w:sz w:val="24"/>
          <w:szCs w:val="24"/>
        </w:rPr>
      </w:pPr>
      <w:r>
        <w:rPr>
          <w:rFonts w:ascii="宋体" w:eastAsia="宋体" w:hAnsi="宋体" w:cs="Times New Roman" w:hint="eastAsia"/>
          <w:b/>
          <w:bCs/>
          <w:sz w:val="24"/>
          <w:szCs w:val="24"/>
        </w:rPr>
        <w:t>拟解决的问题</w:t>
      </w:r>
    </w:p>
    <w:p w:rsidR="00795686" w:rsidRDefault="002F0265">
      <w:pPr>
        <w:numPr>
          <w:ilvl w:val="0"/>
          <w:numId w:val="3"/>
        </w:numPr>
        <w:tabs>
          <w:tab w:val="left" w:pos="284"/>
          <w:tab w:val="center" w:pos="567"/>
        </w:tabs>
        <w:spacing w:line="360" w:lineRule="auto"/>
        <w:ind w:left="0" w:firstLineChars="200" w:firstLine="48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突破传统 "几何设计先行" 模式，建立 "物理方程 - 系统设计 - 机床整体布局 - 部件设计 - 零件设计" 正向设计流程，摆脱对逆向仿制的依赖；</w:t>
      </w:r>
    </w:p>
    <w:p w:rsidR="00795686" w:rsidRDefault="002F0265">
      <w:pPr>
        <w:numPr>
          <w:ilvl w:val="0"/>
          <w:numId w:val="3"/>
        </w:numPr>
        <w:tabs>
          <w:tab w:val="left" w:pos="284"/>
          <w:tab w:val="center" w:pos="567"/>
        </w:tabs>
        <w:spacing w:line="360" w:lineRule="auto"/>
        <w:ind w:left="0" w:firstLineChars="200" w:firstLine="48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解决整机性能指标无法科学分解到零部件的设计难题，实现精度、刚度等核心指标的量化分配；</w:t>
      </w:r>
    </w:p>
    <w:p w:rsidR="00795686" w:rsidRDefault="002F0265">
      <w:pPr>
        <w:numPr>
          <w:ilvl w:val="0"/>
          <w:numId w:val="3"/>
        </w:numPr>
        <w:tabs>
          <w:tab w:val="left" w:pos="284"/>
          <w:tab w:val="center" w:pos="567"/>
        </w:tabs>
        <w:spacing w:line="360" w:lineRule="auto"/>
        <w:ind w:left="0" w:firstLineChars="200" w:firstLine="48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构建多物理场耦合仿真环境，实现设计早期验证，减少物理样机试制成本与周期；</w:t>
      </w:r>
    </w:p>
    <w:p w:rsidR="00795686" w:rsidRDefault="002F0265">
      <w:pPr>
        <w:numPr>
          <w:ilvl w:val="0"/>
          <w:numId w:val="3"/>
        </w:numPr>
        <w:tabs>
          <w:tab w:val="left" w:pos="284"/>
          <w:tab w:val="center" w:pos="567"/>
        </w:tabs>
        <w:spacing w:line="360" w:lineRule="auto"/>
        <w:ind w:left="0" w:firstLineChars="200" w:firstLine="48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构建机床整机的数字孪生体，指导机床后续的维护与性能优化；</w:t>
      </w:r>
    </w:p>
    <w:p w:rsidR="00795686" w:rsidRDefault="002F0265">
      <w:pPr>
        <w:numPr>
          <w:ilvl w:val="0"/>
          <w:numId w:val="3"/>
        </w:numPr>
        <w:tabs>
          <w:tab w:val="left" w:pos="284"/>
          <w:tab w:val="center" w:pos="567"/>
        </w:tabs>
        <w:spacing w:line="360" w:lineRule="auto"/>
        <w:ind w:left="0" w:firstLineChars="200" w:firstLine="48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形成机床行业知识沉淀机制，建立专属知识库与规则体系，降低设计人才依赖。</w:t>
      </w:r>
    </w:p>
    <w:p w:rsidR="00795686" w:rsidRDefault="002F0265">
      <w:pPr>
        <w:numPr>
          <w:ilvl w:val="2"/>
          <w:numId w:val="1"/>
        </w:numPr>
        <w:tabs>
          <w:tab w:val="left" w:pos="284"/>
          <w:tab w:val="center" w:pos="567"/>
        </w:tabs>
        <w:spacing w:line="360" w:lineRule="auto"/>
        <w:ind w:left="0" w:firstLine="0"/>
        <w:outlineLvl w:val="2"/>
        <w:rPr>
          <w:rFonts w:ascii="宋体" w:eastAsia="宋体" w:hAnsi="宋体" w:cs="Times New Roman"/>
          <w:b/>
          <w:bCs/>
          <w:sz w:val="24"/>
          <w:szCs w:val="24"/>
        </w:rPr>
      </w:pPr>
      <w:r>
        <w:rPr>
          <w:rFonts w:ascii="宋体" w:eastAsia="宋体" w:hAnsi="宋体" w:cs="Times New Roman" w:hint="eastAsia"/>
          <w:b/>
          <w:bCs/>
          <w:sz w:val="24"/>
          <w:szCs w:val="24"/>
        </w:rPr>
        <w:t>项目目标</w:t>
      </w:r>
    </w:p>
    <w:p w:rsidR="00795686" w:rsidRDefault="002F0265">
      <w:pPr>
        <w:numPr>
          <w:ilvl w:val="0"/>
          <w:numId w:val="4"/>
        </w:numPr>
        <w:tabs>
          <w:tab w:val="left" w:pos="284"/>
          <w:tab w:val="center" w:pos="567"/>
        </w:tabs>
        <w:spacing w:line="360" w:lineRule="auto"/>
        <w:ind w:left="0" w:firstLineChars="200" w:firstLine="48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构建工业母机正向设计最小可行平台，</w:t>
      </w:r>
      <w:proofErr w:type="gramStart"/>
      <w:r>
        <w:rPr>
          <w:rFonts w:ascii="宋体" w:eastAsia="宋体" w:hAnsi="宋体" w:cs="Times New Roman" w:hint="eastAsia"/>
          <w:sz w:val="24"/>
          <w:szCs w:val="24"/>
        </w:rPr>
        <w:t>支持五轴联动</w:t>
      </w:r>
      <w:proofErr w:type="gramEnd"/>
      <w:r>
        <w:rPr>
          <w:rFonts w:ascii="宋体" w:eastAsia="宋体" w:hAnsi="宋体" w:cs="Times New Roman" w:hint="eastAsia"/>
          <w:sz w:val="24"/>
          <w:szCs w:val="24"/>
        </w:rPr>
        <w:t>加工中心的整机系统建模与性能验证；</w:t>
      </w:r>
    </w:p>
    <w:p w:rsidR="00795686" w:rsidRDefault="002F0265">
      <w:pPr>
        <w:numPr>
          <w:ilvl w:val="0"/>
          <w:numId w:val="4"/>
        </w:numPr>
        <w:tabs>
          <w:tab w:val="left" w:pos="284"/>
          <w:tab w:val="center" w:pos="567"/>
        </w:tabs>
        <w:spacing w:line="360" w:lineRule="auto"/>
        <w:ind w:left="0" w:firstLineChars="200" w:firstLine="48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设计迭代效率提升 30%，研发周期缩短 25%；</w:t>
      </w:r>
    </w:p>
    <w:p w:rsidR="00795686" w:rsidRDefault="002F0265">
      <w:pPr>
        <w:numPr>
          <w:ilvl w:val="0"/>
          <w:numId w:val="4"/>
        </w:numPr>
        <w:tabs>
          <w:tab w:val="left" w:pos="284"/>
          <w:tab w:val="center" w:pos="567"/>
        </w:tabs>
        <w:spacing w:line="360" w:lineRule="auto"/>
        <w:ind w:left="0" w:firstLineChars="200" w:firstLine="48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 xml:space="preserve">在 1 家重点客户成功应用，积累 3 </w:t>
      </w:r>
      <w:proofErr w:type="gramStart"/>
      <w:r>
        <w:rPr>
          <w:rFonts w:ascii="宋体" w:eastAsia="宋体" w:hAnsi="宋体" w:cs="Times New Roman" w:hint="eastAsia"/>
          <w:sz w:val="24"/>
          <w:szCs w:val="24"/>
        </w:rPr>
        <w:t>个</w:t>
      </w:r>
      <w:proofErr w:type="gramEnd"/>
      <w:r>
        <w:rPr>
          <w:rFonts w:ascii="宋体" w:eastAsia="宋体" w:hAnsi="宋体" w:cs="Times New Roman" w:hint="eastAsia"/>
          <w:sz w:val="24"/>
          <w:szCs w:val="24"/>
        </w:rPr>
        <w:t>以上典型机床设计案例；</w:t>
      </w:r>
    </w:p>
    <w:p w:rsidR="00795686" w:rsidRDefault="002F0265">
      <w:pPr>
        <w:numPr>
          <w:ilvl w:val="0"/>
          <w:numId w:val="4"/>
        </w:numPr>
        <w:tabs>
          <w:tab w:val="left" w:pos="284"/>
          <w:tab w:val="center" w:pos="567"/>
        </w:tabs>
        <w:spacing w:line="360" w:lineRule="auto"/>
        <w:ind w:left="0" w:firstLineChars="200" w:firstLine="48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lastRenderedPageBreak/>
        <w:t>完成核心技术攻关与知识产权布局，形成全自</w:t>
      </w:r>
      <w:proofErr w:type="gramStart"/>
      <w:r>
        <w:rPr>
          <w:rFonts w:ascii="宋体" w:eastAsia="宋体" w:hAnsi="宋体" w:cs="Times New Roman" w:hint="eastAsia"/>
          <w:sz w:val="24"/>
          <w:szCs w:val="24"/>
        </w:rPr>
        <w:t>研</w:t>
      </w:r>
      <w:proofErr w:type="gramEnd"/>
      <w:r>
        <w:rPr>
          <w:rFonts w:ascii="宋体" w:eastAsia="宋体" w:hAnsi="宋体" w:cs="Times New Roman" w:hint="eastAsia"/>
          <w:sz w:val="24"/>
          <w:szCs w:val="24"/>
        </w:rPr>
        <w:t>的技术体系与行业解决方案，核心技术自主可控率 100%。</w:t>
      </w:r>
    </w:p>
    <w:p w:rsidR="00795686" w:rsidRDefault="002F0265">
      <w:pPr>
        <w:numPr>
          <w:ilvl w:val="0"/>
          <w:numId w:val="1"/>
        </w:numPr>
        <w:tabs>
          <w:tab w:val="left" w:pos="284"/>
          <w:tab w:val="center" w:pos="4153"/>
        </w:tabs>
        <w:spacing w:line="360" w:lineRule="auto"/>
        <w:ind w:left="0" w:firstLine="0"/>
        <w:outlineLvl w:val="0"/>
        <w:rPr>
          <w:rFonts w:ascii="宋体" w:eastAsia="宋体" w:hAnsi="宋体" w:cs="Times New Roman"/>
          <w:b/>
          <w:bCs/>
          <w:sz w:val="30"/>
          <w:szCs w:val="30"/>
        </w:rPr>
      </w:pPr>
      <w:bookmarkStart w:id="9" w:name="_Toc1059"/>
      <w:bookmarkStart w:id="10" w:name="_Toc673"/>
      <w:bookmarkStart w:id="11" w:name="_Toc21236"/>
      <w:r>
        <w:rPr>
          <w:rFonts w:ascii="宋体" w:eastAsia="宋体" w:hAnsi="宋体" w:cs="Times New Roman" w:hint="eastAsia"/>
          <w:b/>
          <w:bCs/>
          <w:sz w:val="30"/>
          <w:szCs w:val="30"/>
        </w:rPr>
        <w:t>市场分析</w:t>
      </w:r>
      <w:bookmarkEnd w:id="9"/>
      <w:bookmarkEnd w:id="10"/>
      <w:bookmarkEnd w:id="11"/>
    </w:p>
    <w:p w:rsidR="00795686" w:rsidRDefault="002F0265">
      <w:pPr>
        <w:numPr>
          <w:ilvl w:val="1"/>
          <w:numId w:val="1"/>
        </w:numPr>
        <w:tabs>
          <w:tab w:val="left" w:pos="284"/>
          <w:tab w:val="center" w:pos="567"/>
        </w:tabs>
        <w:spacing w:line="360" w:lineRule="auto"/>
        <w:ind w:left="0" w:firstLine="0"/>
        <w:outlineLvl w:val="1"/>
        <w:rPr>
          <w:rFonts w:ascii="宋体" w:eastAsia="宋体" w:hAnsi="宋体" w:cs="Times New Roman"/>
          <w:b/>
          <w:bCs/>
          <w:sz w:val="28"/>
          <w:szCs w:val="28"/>
        </w:rPr>
      </w:pPr>
      <w:bookmarkStart w:id="12" w:name="_Toc16938"/>
      <w:bookmarkStart w:id="13" w:name="_Toc26066"/>
      <w:bookmarkStart w:id="14" w:name="_Toc20104"/>
      <w:r>
        <w:rPr>
          <w:rFonts w:ascii="宋体" w:eastAsia="宋体" w:hAnsi="宋体" w:cs="Times New Roman" w:hint="eastAsia"/>
          <w:b/>
          <w:bCs/>
          <w:sz w:val="28"/>
          <w:szCs w:val="28"/>
        </w:rPr>
        <w:t>技术背景分析</w:t>
      </w:r>
      <w:bookmarkEnd w:id="12"/>
      <w:bookmarkEnd w:id="13"/>
    </w:p>
    <w:p w:rsidR="00795686" w:rsidRDefault="002F0265">
      <w:pPr>
        <w:tabs>
          <w:tab w:val="left" w:pos="284"/>
          <w:tab w:val="center" w:pos="4153"/>
        </w:tabs>
        <w:spacing w:line="360" w:lineRule="auto"/>
        <w:ind w:firstLineChars="200" w:firstLine="480"/>
        <w:rPr>
          <w:rFonts w:ascii="宋体" w:hAnsi="宋体"/>
          <w:iCs/>
          <w:sz w:val="24"/>
        </w:rPr>
      </w:pPr>
      <w:bookmarkStart w:id="15" w:name="_Toc7423"/>
      <w:r>
        <w:rPr>
          <w:rFonts w:ascii="宋体" w:hAnsi="宋体" w:hint="eastAsia"/>
          <w:iCs/>
          <w:sz w:val="24"/>
        </w:rPr>
        <w:t>正向设计技术核心是基于模型的系统工程（MBSE），通过建立产品状态方程、物理方程，实现从系统级到零部件级的设计分解。技术发展现状：海外如西门子 NX、达索 3DEXPERIENCE 已集成完整 MBSE 能力，处于成熟应用期；国内技术处于初期探索阶段，虽有部分平台具备基础建模能力，但缺乏全链条自主可控的正向设计工具。技术成熟度：系统建模部分在其他行业达到小范围试点阶段，多物理场耦合处于实验室阶段，整机性能分解技术尚未系统化。</w:t>
      </w:r>
    </w:p>
    <w:p w:rsidR="00795686" w:rsidRDefault="002F0265">
      <w:pPr>
        <w:tabs>
          <w:tab w:val="left" w:pos="284"/>
          <w:tab w:val="center" w:pos="4153"/>
        </w:tabs>
        <w:spacing w:line="360" w:lineRule="auto"/>
        <w:ind w:firstLineChars="200" w:firstLine="480"/>
        <w:rPr>
          <w:rFonts w:ascii="宋体" w:hAnsi="宋体"/>
          <w:iCs/>
          <w:sz w:val="24"/>
        </w:rPr>
      </w:pPr>
      <w:r>
        <w:rPr>
          <w:rFonts w:ascii="宋体" w:hAnsi="宋体" w:hint="eastAsia"/>
          <w:iCs/>
          <w:sz w:val="24"/>
        </w:rPr>
        <w:t>技术趋势：工业软件</w:t>
      </w:r>
      <w:proofErr w:type="gramStart"/>
      <w:r>
        <w:rPr>
          <w:rFonts w:ascii="宋体" w:hAnsi="宋体" w:hint="eastAsia"/>
          <w:iCs/>
          <w:sz w:val="24"/>
        </w:rPr>
        <w:t>云化部署</w:t>
      </w:r>
      <w:proofErr w:type="gramEnd"/>
      <w:r>
        <w:rPr>
          <w:rFonts w:ascii="宋体" w:hAnsi="宋体" w:hint="eastAsia"/>
          <w:iCs/>
          <w:sz w:val="24"/>
        </w:rPr>
        <w:t>、多物理场协同仿真、数字孪生融合应用成为主流方向，本项目采用全自研模式</w:t>
      </w:r>
      <w:proofErr w:type="gramStart"/>
      <w:r>
        <w:rPr>
          <w:rFonts w:ascii="宋体" w:hAnsi="宋体" w:hint="eastAsia"/>
          <w:iCs/>
          <w:sz w:val="24"/>
        </w:rPr>
        <w:t>构建云</w:t>
      </w:r>
      <w:proofErr w:type="gramEnd"/>
      <w:r>
        <w:rPr>
          <w:rFonts w:ascii="宋体" w:hAnsi="宋体" w:hint="eastAsia"/>
          <w:iCs/>
          <w:sz w:val="24"/>
        </w:rPr>
        <w:t>平台架构，整合系统建模、机电耦合、多物理场建模与数字孪生技术，完全契合行业发展趋势，且通过自主研发可突破海外技术壁垒，形成国产技术特色。</w:t>
      </w:r>
    </w:p>
    <w:p w:rsidR="00795686" w:rsidRDefault="002F0265">
      <w:pPr>
        <w:numPr>
          <w:ilvl w:val="1"/>
          <w:numId w:val="1"/>
        </w:numPr>
        <w:tabs>
          <w:tab w:val="left" w:pos="284"/>
          <w:tab w:val="center" w:pos="567"/>
        </w:tabs>
        <w:spacing w:line="360" w:lineRule="auto"/>
        <w:ind w:left="0" w:firstLine="0"/>
        <w:outlineLvl w:val="1"/>
        <w:rPr>
          <w:rFonts w:ascii="宋体" w:eastAsia="宋体" w:hAnsi="宋体" w:cs="Times New Roman"/>
          <w:b/>
          <w:bCs/>
          <w:sz w:val="28"/>
          <w:szCs w:val="28"/>
        </w:rPr>
      </w:pPr>
      <w:bookmarkStart w:id="16" w:name="_Toc4994"/>
      <w:r>
        <w:rPr>
          <w:rFonts w:ascii="宋体" w:eastAsia="宋体" w:hAnsi="宋体" w:cs="Times New Roman" w:hint="eastAsia"/>
          <w:b/>
          <w:bCs/>
          <w:sz w:val="28"/>
          <w:szCs w:val="28"/>
        </w:rPr>
        <w:t>国内外竞争情况分析</w:t>
      </w:r>
      <w:bookmarkEnd w:id="14"/>
      <w:bookmarkEnd w:id="15"/>
      <w:bookmarkEnd w:id="1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99"/>
        <w:gridCol w:w="4188"/>
        <w:gridCol w:w="2709"/>
      </w:tblGrid>
      <w:tr w:rsidR="00795686">
        <w:trPr>
          <w:tblHeader/>
        </w:trPr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竞争对手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优势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劣势</w:t>
            </w:r>
          </w:p>
        </w:tc>
      </w:tr>
      <w:tr w:rsidR="00795686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西门子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 xml:space="preserve">西门子 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NX+Teamcenter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 xml:space="preserve"> 完整 MBSE 流程，丰富的行业模型库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全球验证案例价格昂贵（单套 &gt; 200 万元），对中国技术封锁，定制化难度大，核心技术不可控</w:t>
            </w:r>
          </w:p>
        </w:tc>
      </w:tr>
      <w:tr w:rsidR="00795686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法国达索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达索 3DEXPERIENCE 多物理场协同仿真能力强，航空航天领域积累深厚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本地化支持不足，机床专业模块薄弱，技术依赖进口，适配性有限</w:t>
            </w:r>
          </w:p>
        </w:tc>
      </w:tr>
      <w:tr w:rsidR="00795686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其它（ANSYS + 其它 CAD）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仿真分析精度高，CAD 基础好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无系统化正向设计流程，工具链分散，核心技术碎片化，自主可控性差</w:t>
            </w:r>
          </w:p>
        </w:tc>
      </w:tr>
      <w:tr w:rsidR="00795686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本项目（成果）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100% 自主可控，无技术封锁风险；机床领域专业性强，适配国产工艺需求；价格优势显著，定制化灵活；掌握核心知识产权，迭代自主可控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验证案例初期不足，品牌影响力需逐步积累</w:t>
            </w:r>
          </w:p>
        </w:tc>
      </w:tr>
    </w:tbl>
    <w:p w:rsidR="00795686" w:rsidRDefault="00795686">
      <w:pPr>
        <w:numPr>
          <w:ilvl w:val="255"/>
          <w:numId w:val="0"/>
        </w:numPr>
        <w:tabs>
          <w:tab w:val="left" w:pos="284"/>
          <w:tab w:val="center" w:pos="4153"/>
        </w:tabs>
        <w:spacing w:line="360" w:lineRule="auto"/>
        <w:ind w:firstLineChars="200" w:firstLine="480"/>
        <w:rPr>
          <w:rFonts w:ascii="宋体" w:hAnsi="宋体"/>
          <w:iCs/>
          <w:sz w:val="24"/>
          <w:lang w:eastAsia="zh"/>
        </w:rPr>
      </w:pPr>
    </w:p>
    <w:p w:rsidR="00795686" w:rsidRDefault="002F0265">
      <w:pPr>
        <w:numPr>
          <w:ilvl w:val="255"/>
          <w:numId w:val="0"/>
        </w:numPr>
        <w:tabs>
          <w:tab w:val="left" w:pos="284"/>
          <w:tab w:val="center" w:pos="4153"/>
        </w:tabs>
        <w:spacing w:line="360" w:lineRule="auto"/>
        <w:ind w:firstLineChars="200" w:firstLine="480"/>
        <w:rPr>
          <w:rFonts w:ascii="宋体" w:hAnsi="宋体"/>
          <w:iCs/>
          <w:sz w:val="24"/>
        </w:rPr>
      </w:pPr>
      <w:r>
        <w:rPr>
          <w:rFonts w:ascii="宋体" w:hAnsi="宋体" w:hint="eastAsia"/>
          <w:iCs/>
          <w:sz w:val="24"/>
          <w:lang w:eastAsia="zh"/>
        </w:rPr>
        <w:t>本项目通过全自研构建 "系统建模 - 性能验证 - 设计优化" 闭环，结合</w:t>
      </w:r>
      <w:r>
        <w:rPr>
          <w:rFonts w:ascii="宋体" w:hAnsi="宋体" w:hint="eastAsia"/>
          <w:iCs/>
          <w:sz w:val="24"/>
          <w:lang w:eastAsia="zh"/>
        </w:rPr>
        <w:lastRenderedPageBreak/>
        <w:t>国产机床工艺特点，形成 "自主可控、精准适配、灵活迭代" 的差异化竞争优势，填补国产高端机床全自研正向设计工具空白</w:t>
      </w:r>
      <w:r>
        <w:rPr>
          <w:rFonts w:ascii="宋体" w:hAnsi="宋体" w:hint="eastAsia"/>
          <w:iCs/>
          <w:sz w:val="24"/>
        </w:rPr>
        <w:t>。</w:t>
      </w:r>
    </w:p>
    <w:p w:rsidR="00795686" w:rsidRDefault="00795686">
      <w:pPr>
        <w:numPr>
          <w:ilvl w:val="255"/>
          <w:numId w:val="0"/>
        </w:numPr>
        <w:tabs>
          <w:tab w:val="left" w:pos="284"/>
          <w:tab w:val="center" w:pos="4153"/>
        </w:tabs>
        <w:spacing w:line="360" w:lineRule="auto"/>
        <w:ind w:firstLineChars="200" w:firstLine="480"/>
        <w:rPr>
          <w:rFonts w:ascii="宋体" w:hAnsi="宋体"/>
          <w:iCs/>
          <w:sz w:val="24"/>
          <w:lang w:eastAsia="zh"/>
        </w:rPr>
      </w:pPr>
    </w:p>
    <w:p w:rsidR="00795686" w:rsidRDefault="002F0265">
      <w:pPr>
        <w:numPr>
          <w:ilvl w:val="1"/>
          <w:numId w:val="1"/>
        </w:numPr>
        <w:tabs>
          <w:tab w:val="left" w:pos="284"/>
          <w:tab w:val="center" w:pos="567"/>
        </w:tabs>
        <w:spacing w:line="360" w:lineRule="auto"/>
        <w:ind w:left="0" w:firstLine="0"/>
        <w:outlineLvl w:val="1"/>
        <w:rPr>
          <w:rFonts w:ascii="宋体" w:eastAsia="宋体" w:hAnsi="宋体" w:cs="Times New Roman"/>
          <w:b/>
          <w:bCs/>
          <w:sz w:val="28"/>
          <w:szCs w:val="28"/>
        </w:rPr>
      </w:pPr>
      <w:bookmarkStart w:id="17" w:name="_Toc27476"/>
      <w:bookmarkStart w:id="18" w:name="_Toc29339"/>
      <w:bookmarkStart w:id="19" w:name="_Toc210804191"/>
      <w:bookmarkStart w:id="20" w:name="_Toc14127"/>
      <w:r>
        <w:rPr>
          <w:rFonts w:ascii="宋体" w:eastAsia="宋体" w:hAnsi="宋体" w:cs="Times New Roman" w:hint="eastAsia"/>
          <w:b/>
          <w:bCs/>
          <w:sz w:val="28"/>
          <w:szCs w:val="28"/>
        </w:rPr>
        <w:t>市场情况分析</w:t>
      </w:r>
      <w:bookmarkEnd w:id="17"/>
      <w:bookmarkEnd w:id="18"/>
      <w:bookmarkEnd w:id="19"/>
      <w:bookmarkEnd w:id="20"/>
    </w:p>
    <w:p w:rsidR="00795686" w:rsidRDefault="002F0265">
      <w:pPr>
        <w:numPr>
          <w:ilvl w:val="255"/>
          <w:numId w:val="0"/>
        </w:numPr>
        <w:tabs>
          <w:tab w:val="left" w:pos="284"/>
          <w:tab w:val="center" w:pos="4153"/>
        </w:tabs>
        <w:spacing w:line="360" w:lineRule="auto"/>
        <w:ind w:firstLineChars="200" w:firstLine="482"/>
        <w:rPr>
          <w:rFonts w:ascii="宋体" w:eastAsia="宋体" w:hAnsi="宋体" w:cs="宋体"/>
          <w:iCs/>
          <w:sz w:val="24"/>
          <w:lang w:eastAsia="zh"/>
        </w:rPr>
      </w:pPr>
      <w:r>
        <w:rPr>
          <w:rFonts w:ascii="宋体" w:eastAsia="宋体" w:hAnsi="宋体" w:cs="宋体" w:hint="eastAsia"/>
          <w:b/>
          <w:bCs/>
          <w:iCs/>
          <w:sz w:val="24"/>
          <w:lang w:eastAsia="zh"/>
        </w:rPr>
        <w:t>市场规模与潜力：</w:t>
      </w:r>
      <w:r>
        <w:rPr>
          <w:rFonts w:ascii="宋体" w:eastAsia="宋体" w:hAnsi="宋体" w:cs="宋体" w:hint="eastAsia"/>
          <w:iCs/>
          <w:sz w:val="24"/>
          <w:lang w:eastAsia="zh"/>
        </w:rPr>
        <w:t>2024 年中国工业母机市场规模达 7,128.86 亿元，高端数控机床占比 25%，年增速 18%，国产替代空间超 1,500 亿元（数据来源：中国机床工具工业协会）。随着国产化替代政策持续加码，高端数控机床企业对自主可控设计工具的需求迫切，市场潜力巨大。</w:t>
      </w:r>
    </w:p>
    <w:p w:rsidR="00795686" w:rsidRDefault="002F0265">
      <w:pPr>
        <w:numPr>
          <w:ilvl w:val="255"/>
          <w:numId w:val="0"/>
        </w:numPr>
        <w:tabs>
          <w:tab w:val="left" w:pos="284"/>
          <w:tab w:val="center" w:pos="4153"/>
        </w:tabs>
        <w:spacing w:line="360" w:lineRule="auto"/>
        <w:ind w:firstLineChars="200" w:firstLine="482"/>
        <w:rPr>
          <w:rFonts w:ascii="宋体" w:eastAsia="宋体" w:hAnsi="宋体" w:cs="宋体"/>
          <w:iCs/>
          <w:sz w:val="24"/>
          <w:lang w:eastAsia="zh"/>
        </w:rPr>
      </w:pPr>
      <w:r>
        <w:rPr>
          <w:rFonts w:ascii="宋体" w:eastAsia="宋体" w:hAnsi="宋体" w:cs="宋体" w:hint="eastAsia"/>
          <w:b/>
          <w:bCs/>
          <w:iCs/>
          <w:sz w:val="24"/>
          <w:lang w:eastAsia="zh"/>
        </w:rPr>
        <w:t>盈利模式与定价：</w:t>
      </w:r>
      <w:r>
        <w:rPr>
          <w:rFonts w:ascii="宋体" w:eastAsia="宋体" w:hAnsi="宋体" w:cs="宋体" w:hint="eastAsia"/>
          <w:iCs/>
          <w:sz w:val="24"/>
          <w:lang w:eastAsia="zh"/>
        </w:rPr>
        <w:t>项目成果以软件授权形式商业化，针对机床制造企业提供正向设计平台授权（50 万元 / 节点）和定制开发服务（2 万元 / 人天）。定价依据：参考竞品价格的 1/3-1/4，结合国内机床企业付费能力调研确定，依托全自研成本控制优势，确保高性价比。</w:t>
      </w:r>
    </w:p>
    <w:p w:rsidR="00795686" w:rsidRDefault="002F0265">
      <w:pPr>
        <w:numPr>
          <w:ilvl w:val="255"/>
          <w:numId w:val="0"/>
        </w:numPr>
        <w:tabs>
          <w:tab w:val="left" w:pos="284"/>
          <w:tab w:val="center" w:pos="4153"/>
        </w:tabs>
        <w:spacing w:line="360" w:lineRule="auto"/>
        <w:ind w:firstLineChars="200" w:firstLine="482"/>
        <w:rPr>
          <w:rFonts w:ascii="宋体" w:eastAsia="宋体" w:hAnsi="宋体" w:cs="宋体"/>
          <w:iCs/>
          <w:sz w:val="24"/>
          <w:lang w:eastAsia="zh"/>
        </w:rPr>
      </w:pPr>
      <w:r>
        <w:rPr>
          <w:rFonts w:ascii="宋体" w:eastAsia="宋体" w:hAnsi="宋体" w:cs="宋体" w:hint="eastAsia"/>
          <w:b/>
          <w:bCs/>
          <w:iCs/>
          <w:sz w:val="24"/>
          <w:lang w:eastAsia="zh"/>
        </w:rPr>
        <w:t>销量与营收预测：</w:t>
      </w:r>
      <w:r>
        <w:rPr>
          <w:rFonts w:ascii="宋体" w:eastAsia="宋体" w:hAnsi="宋体" w:cs="宋体" w:hint="eastAsia"/>
          <w:iCs/>
          <w:sz w:val="24"/>
          <w:lang w:eastAsia="zh"/>
        </w:rPr>
        <w:t>项目 2026 年 9 月启动市场推广，2026 年底前完成 3 家试点客户对接；2027 年（商业落地首年）实现 5 个授权节点，营收 250 万元；2028 年拓展至 20 个节点，营收 1,000 万元；2029 年拓展至 50 个节点，营收 2,500 万元。关键支撑：2026 年 9-12 月完成市场推广筹备与试点客户签约，2027 年完成试点验证并形成标杆案例，通过案例示范与行业推广拓展市场。营收增长驱动因素：国产替代政策推动、标杆案例验证效果、客户对自主可控技术的需求升级。</w:t>
      </w:r>
    </w:p>
    <w:p w:rsidR="00795686" w:rsidRDefault="002F0265">
      <w:pPr>
        <w:numPr>
          <w:ilvl w:val="1"/>
          <w:numId w:val="1"/>
        </w:numPr>
        <w:tabs>
          <w:tab w:val="left" w:pos="284"/>
          <w:tab w:val="center" w:pos="567"/>
        </w:tabs>
        <w:spacing w:line="360" w:lineRule="auto"/>
        <w:ind w:left="0" w:firstLine="0"/>
        <w:outlineLvl w:val="1"/>
        <w:rPr>
          <w:rFonts w:ascii="宋体" w:eastAsia="宋体" w:hAnsi="宋体" w:cs="Times New Roman"/>
          <w:b/>
          <w:bCs/>
          <w:sz w:val="28"/>
          <w:szCs w:val="28"/>
        </w:rPr>
      </w:pPr>
      <w:bookmarkStart w:id="21" w:name="_Toc4871"/>
      <w:bookmarkStart w:id="22" w:name="_Toc8067"/>
      <w:bookmarkStart w:id="23" w:name="_Toc210804192"/>
      <w:bookmarkStart w:id="24" w:name="_Toc27721"/>
      <w:r>
        <w:rPr>
          <w:rFonts w:ascii="宋体" w:eastAsia="宋体" w:hAnsi="宋体" w:cs="Times New Roman" w:hint="eastAsia"/>
          <w:b/>
          <w:bCs/>
          <w:sz w:val="28"/>
          <w:szCs w:val="28"/>
        </w:rPr>
        <w:t>主要客户情况分析</w:t>
      </w:r>
      <w:bookmarkEnd w:id="21"/>
      <w:bookmarkEnd w:id="22"/>
      <w:bookmarkEnd w:id="23"/>
      <w:bookmarkEnd w:id="24"/>
    </w:p>
    <w:p w:rsidR="00795686" w:rsidRDefault="002F0265">
      <w:pPr>
        <w:tabs>
          <w:tab w:val="left" w:pos="284"/>
          <w:tab w:val="center" w:pos="4153"/>
        </w:tabs>
        <w:spacing w:line="360" w:lineRule="auto"/>
        <w:ind w:firstLineChars="200" w:firstLine="480"/>
        <w:rPr>
          <w:rFonts w:ascii="宋体" w:hAnsi="宋体"/>
          <w:iCs/>
          <w:sz w:val="24"/>
        </w:rPr>
      </w:pPr>
      <w:r>
        <w:rPr>
          <w:rFonts w:ascii="宋体" w:hAnsi="宋体" w:hint="eastAsia"/>
          <w:iCs/>
          <w:sz w:val="24"/>
        </w:rPr>
        <w:t>潜在试点客户：</w:t>
      </w:r>
    </w:p>
    <w:p w:rsidR="00795686" w:rsidRDefault="002F0265">
      <w:pPr>
        <w:tabs>
          <w:tab w:val="left" w:pos="284"/>
          <w:tab w:val="center" w:pos="4153"/>
        </w:tabs>
        <w:spacing w:line="360" w:lineRule="auto"/>
        <w:ind w:firstLineChars="200" w:firstLine="480"/>
        <w:rPr>
          <w:rFonts w:ascii="宋体" w:hAnsi="宋体"/>
          <w:iCs/>
          <w:sz w:val="24"/>
        </w:rPr>
      </w:pPr>
      <w:r>
        <w:rPr>
          <w:rFonts w:ascii="宋体" w:hAnsi="宋体" w:hint="eastAsia"/>
          <w:iCs/>
          <w:sz w:val="24"/>
        </w:rPr>
        <w:t xml:space="preserve">1）海天精工（高端龙门加工中心制造商），已完成需求对接，计划 2026 年 9 </w:t>
      </w:r>
      <w:proofErr w:type="gramStart"/>
      <w:r>
        <w:rPr>
          <w:rFonts w:ascii="宋体" w:hAnsi="宋体" w:hint="eastAsia"/>
          <w:iCs/>
          <w:sz w:val="24"/>
        </w:rPr>
        <w:t>月市场</w:t>
      </w:r>
      <w:proofErr w:type="gramEnd"/>
      <w:r>
        <w:rPr>
          <w:rFonts w:ascii="宋体" w:hAnsi="宋体" w:hint="eastAsia"/>
          <w:iCs/>
          <w:sz w:val="24"/>
        </w:rPr>
        <w:t>推广启动后开展深度对接，2027 年初启动试点；</w:t>
      </w:r>
    </w:p>
    <w:p w:rsidR="00795686" w:rsidRDefault="002F0265">
      <w:pPr>
        <w:tabs>
          <w:tab w:val="left" w:pos="284"/>
          <w:tab w:val="center" w:pos="4153"/>
        </w:tabs>
        <w:spacing w:line="360" w:lineRule="auto"/>
        <w:ind w:firstLineChars="200" w:firstLine="480"/>
        <w:rPr>
          <w:rFonts w:ascii="宋体" w:hAnsi="宋体"/>
          <w:iCs/>
          <w:sz w:val="24"/>
        </w:rPr>
      </w:pPr>
      <w:r>
        <w:rPr>
          <w:rFonts w:ascii="宋体" w:hAnsi="宋体" w:hint="eastAsia"/>
          <w:iCs/>
          <w:sz w:val="24"/>
        </w:rPr>
        <w:t xml:space="preserve">2）武重机床（数控机床制造商），已明确试点意向，2026 年 10 </w:t>
      </w:r>
      <w:proofErr w:type="gramStart"/>
      <w:r>
        <w:rPr>
          <w:rFonts w:ascii="宋体" w:hAnsi="宋体" w:hint="eastAsia"/>
          <w:iCs/>
          <w:sz w:val="24"/>
        </w:rPr>
        <w:t>月签订</w:t>
      </w:r>
      <w:proofErr w:type="gramEnd"/>
      <w:r>
        <w:rPr>
          <w:rFonts w:ascii="宋体" w:hAnsi="宋体" w:hint="eastAsia"/>
          <w:iCs/>
          <w:sz w:val="24"/>
        </w:rPr>
        <w:t>试点合作协议；</w:t>
      </w:r>
    </w:p>
    <w:p w:rsidR="00795686" w:rsidRDefault="002F0265">
      <w:pPr>
        <w:tabs>
          <w:tab w:val="left" w:pos="284"/>
          <w:tab w:val="center" w:pos="4153"/>
        </w:tabs>
        <w:spacing w:line="360" w:lineRule="auto"/>
        <w:ind w:firstLineChars="200" w:firstLine="480"/>
        <w:rPr>
          <w:rFonts w:ascii="宋体" w:hAnsi="宋体"/>
          <w:iCs/>
          <w:sz w:val="24"/>
        </w:rPr>
      </w:pPr>
      <w:r>
        <w:rPr>
          <w:rFonts w:ascii="宋体" w:hAnsi="宋体" w:hint="eastAsia"/>
          <w:iCs/>
          <w:sz w:val="24"/>
        </w:rPr>
        <w:t>3）秦川机床（精密齿轮机床制造商），同意 2027 年参与试点，</w:t>
      </w:r>
      <w:proofErr w:type="gramStart"/>
      <w:r>
        <w:rPr>
          <w:rFonts w:ascii="宋体" w:hAnsi="宋体" w:hint="eastAsia"/>
          <w:iCs/>
          <w:sz w:val="24"/>
        </w:rPr>
        <w:t>验证高</w:t>
      </w:r>
      <w:proofErr w:type="gramEnd"/>
      <w:r>
        <w:rPr>
          <w:rFonts w:ascii="宋体" w:hAnsi="宋体" w:hint="eastAsia"/>
          <w:iCs/>
          <w:sz w:val="24"/>
        </w:rPr>
        <w:t>精度传动系统设计功能；</w:t>
      </w:r>
    </w:p>
    <w:p w:rsidR="00795686" w:rsidRDefault="002F0265">
      <w:pPr>
        <w:tabs>
          <w:tab w:val="left" w:pos="284"/>
          <w:tab w:val="center" w:pos="4153"/>
        </w:tabs>
        <w:spacing w:line="360" w:lineRule="auto"/>
        <w:ind w:firstLineChars="200" w:firstLine="480"/>
        <w:rPr>
          <w:rFonts w:ascii="宋体" w:hAnsi="宋体"/>
          <w:iCs/>
          <w:sz w:val="24"/>
        </w:rPr>
      </w:pPr>
      <w:r>
        <w:rPr>
          <w:rFonts w:ascii="宋体" w:hAnsi="宋体" w:hint="eastAsia"/>
          <w:iCs/>
          <w:sz w:val="24"/>
        </w:rPr>
        <w:t>4）大连光洋（</w:t>
      </w:r>
      <w:proofErr w:type="gramStart"/>
      <w:r>
        <w:rPr>
          <w:rFonts w:ascii="宋体" w:hAnsi="宋体" w:hint="eastAsia"/>
          <w:iCs/>
          <w:sz w:val="24"/>
        </w:rPr>
        <w:t>五轴数控</w:t>
      </w:r>
      <w:proofErr w:type="gramEnd"/>
      <w:r>
        <w:rPr>
          <w:rFonts w:ascii="宋体" w:hAnsi="宋体" w:hint="eastAsia"/>
          <w:iCs/>
          <w:sz w:val="24"/>
        </w:rPr>
        <w:t xml:space="preserve">机床制造商），计划 2027 </w:t>
      </w:r>
      <w:proofErr w:type="gramStart"/>
      <w:r>
        <w:rPr>
          <w:rFonts w:ascii="宋体" w:hAnsi="宋体" w:hint="eastAsia"/>
          <w:iCs/>
          <w:sz w:val="24"/>
        </w:rPr>
        <w:t>年试点</w:t>
      </w:r>
      <w:proofErr w:type="gramEnd"/>
      <w:r>
        <w:rPr>
          <w:rFonts w:ascii="宋体" w:hAnsi="宋体" w:hint="eastAsia"/>
          <w:iCs/>
          <w:sz w:val="24"/>
        </w:rPr>
        <w:t>整机性能优化模块。目标客户群体聚焦高端数控机床制造商，核心需求集中在技术自主可控、性</w:t>
      </w:r>
      <w:r>
        <w:rPr>
          <w:rFonts w:ascii="宋体" w:hAnsi="宋体" w:hint="eastAsia"/>
          <w:iCs/>
          <w:sz w:val="24"/>
        </w:rPr>
        <w:lastRenderedPageBreak/>
        <w:t>能优化、研发周期缩短三大方向，试点合作意愿明确。</w:t>
      </w:r>
    </w:p>
    <w:p w:rsidR="00795686" w:rsidRDefault="00795686">
      <w:pPr>
        <w:tabs>
          <w:tab w:val="left" w:pos="284"/>
          <w:tab w:val="center" w:pos="4153"/>
        </w:tabs>
        <w:spacing w:line="360" w:lineRule="auto"/>
        <w:ind w:firstLineChars="200" w:firstLine="480"/>
        <w:rPr>
          <w:rFonts w:ascii="宋体" w:hAnsi="宋体"/>
          <w:iCs/>
          <w:sz w:val="24"/>
          <w:lang w:eastAsia="zh"/>
        </w:rPr>
      </w:pPr>
    </w:p>
    <w:p w:rsidR="00795686" w:rsidRDefault="002F0265">
      <w:pPr>
        <w:numPr>
          <w:ilvl w:val="0"/>
          <w:numId w:val="1"/>
        </w:numPr>
        <w:tabs>
          <w:tab w:val="left" w:pos="284"/>
          <w:tab w:val="center" w:pos="4153"/>
        </w:tabs>
        <w:spacing w:line="360" w:lineRule="auto"/>
        <w:ind w:left="0" w:firstLine="0"/>
        <w:outlineLvl w:val="0"/>
        <w:rPr>
          <w:rFonts w:ascii="宋体" w:eastAsia="宋体" w:hAnsi="宋体" w:cs="Times New Roman"/>
          <w:b/>
          <w:bCs/>
          <w:sz w:val="30"/>
          <w:szCs w:val="30"/>
        </w:rPr>
      </w:pPr>
      <w:bookmarkStart w:id="25" w:name="_Toc22025"/>
      <w:bookmarkStart w:id="26" w:name="_Toc30449"/>
      <w:bookmarkStart w:id="27" w:name="_Toc210804193"/>
      <w:r>
        <w:rPr>
          <w:rFonts w:ascii="宋体" w:eastAsia="宋体" w:hAnsi="宋体" w:cs="Times New Roman" w:hint="eastAsia"/>
          <w:b/>
          <w:bCs/>
          <w:sz w:val="30"/>
          <w:szCs w:val="30"/>
        </w:rPr>
        <w:t>技术分析</w:t>
      </w:r>
      <w:bookmarkEnd w:id="25"/>
      <w:bookmarkEnd w:id="26"/>
      <w:bookmarkEnd w:id="27"/>
      <w:r>
        <w:rPr>
          <w:rFonts w:ascii="宋体" w:eastAsia="宋体" w:hAnsi="宋体" w:cs="Times New Roman" w:hint="eastAsia"/>
          <w:b/>
          <w:bCs/>
          <w:sz w:val="30"/>
          <w:szCs w:val="30"/>
        </w:rPr>
        <w:t xml:space="preserve"> </w:t>
      </w:r>
    </w:p>
    <w:p w:rsidR="00795686" w:rsidRDefault="002F0265">
      <w:pPr>
        <w:numPr>
          <w:ilvl w:val="1"/>
          <w:numId w:val="1"/>
        </w:numPr>
        <w:tabs>
          <w:tab w:val="left" w:pos="284"/>
          <w:tab w:val="center" w:pos="567"/>
        </w:tabs>
        <w:spacing w:line="360" w:lineRule="auto"/>
        <w:ind w:left="0" w:firstLine="0"/>
        <w:outlineLvl w:val="1"/>
        <w:rPr>
          <w:rFonts w:ascii="宋体" w:eastAsia="宋体" w:hAnsi="宋体" w:cs="Times New Roman"/>
          <w:b/>
          <w:bCs/>
          <w:sz w:val="28"/>
          <w:szCs w:val="28"/>
        </w:rPr>
      </w:pPr>
      <w:bookmarkStart w:id="28" w:name="_Toc18401"/>
      <w:bookmarkStart w:id="29" w:name="_Hlk83636392"/>
      <w:bookmarkStart w:id="30" w:name="_Toc210804194"/>
      <w:bookmarkStart w:id="31" w:name="_Toc31300"/>
      <w:r>
        <w:rPr>
          <w:rFonts w:ascii="宋体" w:eastAsia="宋体" w:hAnsi="宋体" w:cs="Times New Roman" w:hint="eastAsia"/>
          <w:b/>
          <w:bCs/>
          <w:sz w:val="28"/>
          <w:szCs w:val="28"/>
        </w:rPr>
        <w:t>核心技术/解决的问题/实现的功能</w:t>
      </w:r>
      <w:bookmarkEnd w:id="28"/>
      <w:bookmarkEnd w:id="29"/>
      <w:bookmarkEnd w:id="30"/>
      <w:bookmarkEnd w:id="31"/>
      <w:r>
        <w:rPr>
          <w:rFonts w:ascii="宋体" w:eastAsia="宋体" w:hAnsi="宋体" w:cs="Times New Roman" w:hint="eastAsia"/>
          <w:b/>
          <w:bCs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29"/>
        <w:gridCol w:w="2665"/>
        <w:gridCol w:w="4002"/>
      </w:tblGrid>
      <w:tr w:rsidR="00795686">
        <w:trPr>
          <w:tblHeader/>
        </w:trPr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核心技术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解决的问题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实现的功能</w:t>
            </w:r>
          </w:p>
        </w:tc>
      </w:tr>
      <w:tr w:rsidR="00795686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多物理场耦合建模（自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研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）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机床热 - 力 - 流交互影响难以预测，依赖进口仿真工具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建立整机多物理场模型，自主研发仿真算法，预测热变形、振动等关键性能，精度误差≤15%</w:t>
            </w:r>
          </w:p>
        </w:tc>
      </w:tr>
      <w:tr w:rsidR="00795686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性能目标分解算法（自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研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）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整机指标无法科学分配到部件，缺乏自主分配方法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自主研发量化分配算法，将精度 / 刚度等目标自上而下分解，分解准确率≥85%</w:t>
            </w:r>
          </w:p>
        </w:tc>
      </w:tr>
      <w:tr w:rsidR="002F0265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0265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机电耦合仿真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0265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解决单一技术无法综合评估</w:t>
            </w:r>
            <w:r w:rsidR="00622519"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机电综合指标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F0265" w:rsidRDefault="00622519">
            <w:pPr>
              <w:widowControl/>
              <w:spacing w:line="187" w:lineRule="atLeast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自主研发量化分配算法，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提高设计质量</w:t>
            </w:r>
          </w:p>
        </w:tc>
      </w:tr>
      <w:tr w:rsidR="00795686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机床知识库引擎（自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研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）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设计经验难以沉淀传承，无专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属知识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体系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自主构建知识采集、存储、推荐体系，结构化存储设计知识，提供智能推荐与验证</w:t>
            </w:r>
          </w:p>
        </w:tc>
      </w:tr>
      <w:tr w:rsidR="00795686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机床整机数字孪生体（自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研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）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机床交付后的维护与性能优化依赖外部技术支持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自主研发数字孪生建模技术，建立整机数字孪生体，可与实物机床对比分析，指导维护优化</w:t>
            </w:r>
          </w:p>
        </w:tc>
      </w:tr>
      <w:tr w:rsidR="00795686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云 CAD 基础平台（自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研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）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依赖进口 CAD 工具，数据安全与适配性不足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自主研发轻量化云 CAD 平台，支持参数化建模、多用户协同，兼容国产数据格式</w:t>
            </w:r>
          </w:p>
        </w:tc>
      </w:tr>
      <w:tr w:rsidR="00795686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数控系统协同接口（自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研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）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与国产数控系统协同不足，接口技术依赖外部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自主研发通用接口模块，兼容华中 8 型等主流国产数控系统，数据交换成功率≥95%</w:t>
            </w:r>
          </w:p>
        </w:tc>
      </w:tr>
      <w:tr w:rsidR="00622519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22519" w:rsidRDefault="00622519">
            <w:pPr>
              <w:widowControl/>
              <w:spacing w:line="187" w:lineRule="atLeast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异构系统的云集成技术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22519" w:rsidRDefault="00622519">
            <w:pPr>
              <w:widowControl/>
              <w:spacing w:line="187" w:lineRule="atLeast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在纯云架构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下实现异构系统的数据底层集成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622519" w:rsidRDefault="00622519">
            <w:pPr>
              <w:widowControl/>
              <w:spacing w:line="187" w:lineRule="atLeast"/>
              <w:jc w:val="left"/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实现机床基于数字主线的机床正向设计</w:t>
            </w:r>
          </w:p>
        </w:tc>
      </w:tr>
    </w:tbl>
    <w:p w:rsidR="00795686" w:rsidRDefault="00795686">
      <w:pPr>
        <w:tabs>
          <w:tab w:val="left" w:pos="284"/>
          <w:tab w:val="center" w:pos="567"/>
        </w:tabs>
        <w:spacing w:line="360" w:lineRule="auto"/>
        <w:rPr>
          <w:rFonts w:ascii="宋体" w:eastAsia="宋体" w:hAnsi="宋体" w:cs="Times New Roman"/>
          <w:b/>
          <w:bCs/>
          <w:sz w:val="28"/>
          <w:szCs w:val="28"/>
        </w:rPr>
      </w:pPr>
    </w:p>
    <w:p w:rsidR="00795686" w:rsidRDefault="002F0265">
      <w:pPr>
        <w:numPr>
          <w:ilvl w:val="1"/>
          <w:numId w:val="1"/>
        </w:numPr>
        <w:tabs>
          <w:tab w:val="left" w:pos="284"/>
          <w:tab w:val="center" w:pos="567"/>
        </w:tabs>
        <w:spacing w:line="360" w:lineRule="auto"/>
        <w:ind w:left="0" w:firstLine="0"/>
        <w:outlineLvl w:val="1"/>
        <w:rPr>
          <w:rFonts w:ascii="宋体" w:eastAsia="宋体" w:hAnsi="宋体" w:cs="Times New Roman"/>
          <w:b/>
          <w:bCs/>
          <w:sz w:val="28"/>
          <w:szCs w:val="28"/>
        </w:rPr>
      </w:pPr>
      <w:bookmarkStart w:id="32" w:name="_Toc2736"/>
      <w:bookmarkStart w:id="33" w:name="_Toc25301"/>
      <w:bookmarkStart w:id="34" w:name="_Toc210804195"/>
      <w:r>
        <w:rPr>
          <w:rFonts w:ascii="宋体" w:eastAsia="宋体" w:hAnsi="宋体" w:cs="Times New Roman"/>
          <w:b/>
          <w:bCs/>
          <w:sz w:val="28"/>
          <w:szCs w:val="28"/>
        </w:rPr>
        <w:t>参考技术</w:t>
      </w:r>
      <w:bookmarkEnd w:id="32"/>
      <w:bookmarkEnd w:id="33"/>
      <w:bookmarkEnd w:id="34"/>
      <w:r>
        <w:rPr>
          <w:rFonts w:ascii="宋体" w:eastAsia="宋体" w:hAnsi="宋体" w:cs="Times New Roman"/>
          <w:b/>
          <w:bCs/>
          <w:sz w:val="28"/>
          <w:szCs w:val="28"/>
        </w:rPr>
        <w:t xml:space="preserve"> </w:t>
      </w:r>
    </w:p>
    <w:p w:rsidR="00795686" w:rsidRDefault="002F0265">
      <w:pPr>
        <w:numPr>
          <w:ilvl w:val="0"/>
          <w:numId w:val="5"/>
        </w:numPr>
        <w:tabs>
          <w:tab w:val="left" w:pos="284"/>
          <w:tab w:val="center" w:pos="567"/>
        </w:tabs>
        <w:spacing w:line="360" w:lineRule="auto"/>
        <w:ind w:left="0" w:firstLineChars="200" w:firstLine="480"/>
        <w:rPr>
          <w:rFonts w:ascii="宋体" w:eastAsia="宋体" w:hAnsi="宋体"/>
          <w:iCs/>
          <w:sz w:val="24"/>
          <w:szCs w:val="24"/>
        </w:rPr>
      </w:pPr>
      <w:proofErr w:type="spellStart"/>
      <w:r>
        <w:rPr>
          <w:rFonts w:ascii="宋体" w:eastAsia="宋体" w:hAnsi="宋体" w:hint="eastAsia"/>
          <w:iCs/>
          <w:sz w:val="24"/>
          <w:szCs w:val="24"/>
        </w:rPr>
        <w:t>MWorks</w:t>
      </w:r>
      <w:proofErr w:type="spellEnd"/>
      <w:r>
        <w:rPr>
          <w:rFonts w:ascii="宋体" w:eastAsia="宋体" w:hAnsi="宋体" w:hint="eastAsia"/>
          <w:iCs/>
          <w:sz w:val="24"/>
          <w:szCs w:val="24"/>
        </w:rPr>
        <w:t xml:space="preserve"> </w:t>
      </w:r>
      <w:proofErr w:type="spellStart"/>
      <w:r>
        <w:rPr>
          <w:rFonts w:ascii="宋体" w:eastAsia="宋体" w:hAnsi="宋体" w:hint="eastAsia"/>
          <w:iCs/>
          <w:sz w:val="24"/>
          <w:szCs w:val="24"/>
        </w:rPr>
        <w:t>Modelica</w:t>
      </w:r>
      <w:proofErr w:type="spellEnd"/>
      <w:r>
        <w:rPr>
          <w:rFonts w:ascii="宋体" w:eastAsia="宋体" w:hAnsi="宋体" w:hint="eastAsia"/>
          <w:iCs/>
          <w:sz w:val="24"/>
          <w:szCs w:val="24"/>
        </w:rPr>
        <w:t xml:space="preserve"> 建模规范：参考其多领域统一建模逻辑，自主构建机床物理模型框架，不依赖其核心代码；</w:t>
      </w:r>
    </w:p>
    <w:p w:rsidR="00795686" w:rsidRDefault="002F0265">
      <w:pPr>
        <w:numPr>
          <w:ilvl w:val="0"/>
          <w:numId w:val="5"/>
        </w:numPr>
        <w:tabs>
          <w:tab w:val="left" w:pos="284"/>
          <w:tab w:val="center" w:pos="567"/>
        </w:tabs>
        <w:spacing w:line="360" w:lineRule="auto"/>
        <w:ind w:left="0" w:firstLineChars="200" w:firstLine="480"/>
        <w:rPr>
          <w:rFonts w:ascii="宋体" w:eastAsia="宋体" w:hAnsi="宋体"/>
          <w:iCs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t>ISO 23218 机床标准体系：参考其精度评价方法，自主建立设计验证指标体系，确保符合行业标准；</w:t>
      </w:r>
    </w:p>
    <w:p w:rsidR="00795686" w:rsidRDefault="002F0265">
      <w:pPr>
        <w:numPr>
          <w:ilvl w:val="0"/>
          <w:numId w:val="5"/>
        </w:numPr>
        <w:tabs>
          <w:tab w:val="left" w:pos="284"/>
          <w:tab w:val="center" w:pos="567"/>
        </w:tabs>
        <w:spacing w:line="360" w:lineRule="auto"/>
        <w:ind w:left="0" w:firstLineChars="200" w:firstLine="480"/>
        <w:rPr>
          <w:rFonts w:ascii="宋体" w:eastAsia="宋体" w:hAnsi="宋体"/>
          <w:iCs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lastRenderedPageBreak/>
        <w:t>国内外主流 MBSE 流程框架：参考其流程逻辑，自主设计适配国产机床的闭环设计流程，不依赖外部工具链。</w:t>
      </w:r>
    </w:p>
    <w:p w:rsidR="00795686" w:rsidRDefault="002F0265">
      <w:pPr>
        <w:tabs>
          <w:tab w:val="left" w:pos="284"/>
          <w:tab w:val="center" w:pos="567"/>
        </w:tabs>
        <w:spacing w:line="360" w:lineRule="auto"/>
        <w:ind w:leftChars="200" w:left="420"/>
        <w:rPr>
          <w:rFonts w:ascii="宋体" w:eastAsia="宋体" w:hAnsi="宋体" w:cs="Times New Roman"/>
          <w:b/>
          <w:bCs/>
          <w:iCs/>
          <w:sz w:val="28"/>
          <w:szCs w:val="28"/>
        </w:rPr>
      </w:pPr>
      <w:r>
        <w:rPr>
          <w:rFonts w:ascii="宋体" w:eastAsia="宋体" w:hAnsi="宋体" w:hint="eastAsia"/>
          <w:iCs/>
          <w:sz w:val="24"/>
          <w:szCs w:val="24"/>
        </w:rPr>
        <w:t>注：所有</w:t>
      </w:r>
      <w:proofErr w:type="gramStart"/>
      <w:r>
        <w:rPr>
          <w:rFonts w:ascii="宋体" w:eastAsia="宋体" w:hAnsi="宋体" w:hint="eastAsia"/>
          <w:iCs/>
          <w:sz w:val="24"/>
          <w:szCs w:val="24"/>
        </w:rPr>
        <w:t>参考仅</w:t>
      </w:r>
      <w:proofErr w:type="gramEnd"/>
      <w:r>
        <w:rPr>
          <w:rFonts w:ascii="宋体" w:eastAsia="宋体" w:hAnsi="宋体" w:hint="eastAsia"/>
          <w:iCs/>
          <w:sz w:val="24"/>
          <w:szCs w:val="24"/>
        </w:rPr>
        <w:t>为技术逻辑借鉴，核心代码、算法、架构均通过自主研发实现，无任何外部技术依赖</w:t>
      </w:r>
      <w:r>
        <w:rPr>
          <w:rFonts w:ascii="宋体" w:eastAsia="宋体" w:hAnsi="宋体" w:cs="Times New Roman" w:hint="eastAsia"/>
          <w:iCs/>
          <w:sz w:val="24"/>
          <w:szCs w:val="24"/>
        </w:rPr>
        <w:t>。</w:t>
      </w:r>
    </w:p>
    <w:p w:rsidR="00795686" w:rsidRDefault="002F0265">
      <w:pPr>
        <w:numPr>
          <w:ilvl w:val="1"/>
          <w:numId w:val="1"/>
        </w:numPr>
        <w:tabs>
          <w:tab w:val="left" w:pos="284"/>
          <w:tab w:val="center" w:pos="567"/>
        </w:tabs>
        <w:spacing w:line="360" w:lineRule="auto"/>
        <w:ind w:left="0" w:firstLine="0"/>
        <w:outlineLvl w:val="1"/>
        <w:rPr>
          <w:rFonts w:ascii="宋体" w:eastAsia="宋体" w:hAnsi="宋体" w:cs="Times New Roman"/>
          <w:b/>
          <w:bCs/>
          <w:sz w:val="28"/>
          <w:szCs w:val="28"/>
        </w:rPr>
      </w:pPr>
      <w:bookmarkStart w:id="35" w:name="_Toc31794"/>
      <w:bookmarkStart w:id="36" w:name="_Toc24173"/>
      <w:bookmarkStart w:id="37" w:name="_Toc210804197"/>
      <w:r>
        <w:rPr>
          <w:rFonts w:ascii="宋体" w:eastAsia="宋体" w:hAnsi="宋体" w:cs="Times New Roman"/>
          <w:b/>
          <w:bCs/>
          <w:sz w:val="28"/>
          <w:szCs w:val="28"/>
        </w:rPr>
        <w:t>技术积累</w:t>
      </w:r>
      <w:bookmarkEnd w:id="35"/>
      <w:bookmarkEnd w:id="36"/>
      <w:bookmarkEnd w:id="37"/>
      <w:r>
        <w:rPr>
          <w:rFonts w:ascii="宋体" w:eastAsia="宋体" w:hAnsi="宋体" w:cs="Times New Roman"/>
          <w:b/>
          <w:bCs/>
          <w:sz w:val="28"/>
          <w:szCs w:val="28"/>
        </w:rPr>
        <w:t xml:space="preserve"> </w:t>
      </w:r>
    </w:p>
    <w:p w:rsidR="00795686" w:rsidRDefault="002F0265">
      <w:pPr>
        <w:numPr>
          <w:ilvl w:val="0"/>
          <w:numId w:val="5"/>
        </w:numPr>
        <w:tabs>
          <w:tab w:val="left" w:pos="284"/>
          <w:tab w:val="center" w:pos="567"/>
        </w:tabs>
        <w:spacing w:line="360" w:lineRule="auto"/>
        <w:ind w:left="0" w:firstLineChars="200" w:firstLine="480"/>
        <w:rPr>
          <w:rFonts w:ascii="宋体" w:eastAsia="宋体" w:hAnsi="宋体"/>
          <w:iCs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t xml:space="preserve">04 专项成果：已形成机床热变形补偿、精度保持性设计等 12 </w:t>
      </w:r>
      <w:proofErr w:type="gramStart"/>
      <w:r>
        <w:rPr>
          <w:rFonts w:ascii="宋体" w:eastAsia="宋体" w:hAnsi="宋体" w:hint="eastAsia"/>
          <w:iCs/>
          <w:sz w:val="24"/>
          <w:szCs w:val="24"/>
        </w:rPr>
        <w:t>项核心</w:t>
      </w:r>
      <w:proofErr w:type="gramEnd"/>
      <w:r>
        <w:rPr>
          <w:rFonts w:ascii="宋体" w:eastAsia="宋体" w:hAnsi="宋体" w:hint="eastAsia"/>
          <w:iCs/>
          <w:sz w:val="24"/>
          <w:szCs w:val="24"/>
        </w:rPr>
        <w:t>技术基础，</w:t>
      </w:r>
      <w:proofErr w:type="gramStart"/>
      <w:r>
        <w:rPr>
          <w:rFonts w:ascii="宋体" w:eastAsia="宋体" w:hAnsi="宋体" w:hint="eastAsia"/>
          <w:iCs/>
          <w:sz w:val="24"/>
          <w:szCs w:val="24"/>
        </w:rPr>
        <w:t>获相关</w:t>
      </w:r>
      <w:proofErr w:type="gramEnd"/>
      <w:r>
        <w:rPr>
          <w:rFonts w:ascii="宋体" w:eastAsia="宋体" w:hAnsi="宋体" w:hint="eastAsia"/>
          <w:iCs/>
          <w:sz w:val="24"/>
          <w:szCs w:val="24"/>
        </w:rPr>
        <w:t>技术突破，为自</w:t>
      </w:r>
      <w:proofErr w:type="gramStart"/>
      <w:r>
        <w:rPr>
          <w:rFonts w:ascii="宋体" w:eastAsia="宋体" w:hAnsi="宋体" w:hint="eastAsia"/>
          <w:iCs/>
          <w:sz w:val="24"/>
          <w:szCs w:val="24"/>
        </w:rPr>
        <w:t>研</w:t>
      </w:r>
      <w:proofErr w:type="gramEnd"/>
      <w:r>
        <w:rPr>
          <w:rFonts w:ascii="宋体" w:eastAsia="宋体" w:hAnsi="宋体" w:hint="eastAsia"/>
          <w:iCs/>
          <w:sz w:val="24"/>
          <w:szCs w:val="24"/>
        </w:rPr>
        <w:t>提供理论支撑；</w:t>
      </w:r>
    </w:p>
    <w:p w:rsidR="00795686" w:rsidRDefault="002F0265">
      <w:pPr>
        <w:numPr>
          <w:ilvl w:val="0"/>
          <w:numId w:val="5"/>
        </w:numPr>
        <w:tabs>
          <w:tab w:val="left" w:pos="284"/>
          <w:tab w:val="center" w:pos="567"/>
        </w:tabs>
        <w:spacing w:line="360" w:lineRule="auto"/>
        <w:ind w:left="0" w:firstLineChars="200" w:firstLine="480"/>
        <w:rPr>
          <w:rFonts w:ascii="宋体" w:eastAsia="宋体" w:hAnsi="宋体"/>
          <w:iCs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t>团队技术储备：核心团队具备多物理场仿真、系统工程设计、数控系统接口开发等相关经验，主导过 3 项以上国家级技术研发项目；</w:t>
      </w:r>
    </w:p>
    <w:p w:rsidR="00795686" w:rsidRDefault="002F0265">
      <w:pPr>
        <w:numPr>
          <w:ilvl w:val="0"/>
          <w:numId w:val="5"/>
        </w:numPr>
        <w:tabs>
          <w:tab w:val="left" w:pos="284"/>
          <w:tab w:val="center" w:pos="567"/>
        </w:tabs>
        <w:spacing w:line="360" w:lineRule="auto"/>
        <w:ind w:left="0" w:firstLineChars="200" w:firstLine="480"/>
        <w:rPr>
          <w:rFonts w:ascii="宋体" w:eastAsia="宋体" w:hAnsi="宋体"/>
          <w:iCs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t>实验数据积累：已收集 10 + 典型机床的性能测试数据，为自</w:t>
      </w:r>
      <w:proofErr w:type="gramStart"/>
      <w:r>
        <w:rPr>
          <w:rFonts w:ascii="宋体" w:eastAsia="宋体" w:hAnsi="宋体" w:hint="eastAsia"/>
          <w:iCs/>
          <w:sz w:val="24"/>
          <w:szCs w:val="24"/>
        </w:rPr>
        <w:t>研</w:t>
      </w:r>
      <w:proofErr w:type="gramEnd"/>
      <w:r>
        <w:rPr>
          <w:rFonts w:ascii="宋体" w:eastAsia="宋体" w:hAnsi="宋体" w:hint="eastAsia"/>
          <w:iCs/>
          <w:sz w:val="24"/>
          <w:szCs w:val="24"/>
        </w:rPr>
        <w:t>算法的验证与优化提供数据支撑；</w:t>
      </w:r>
    </w:p>
    <w:p w:rsidR="00795686" w:rsidRDefault="002F0265">
      <w:pPr>
        <w:numPr>
          <w:ilvl w:val="0"/>
          <w:numId w:val="5"/>
        </w:numPr>
        <w:tabs>
          <w:tab w:val="left" w:pos="284"/>
          <w:tab w:val="center" w:pos="567"/>
        </w:tabs>
        <w:spacing w:line="360" w:lineRule="auto"/>
        <w:ind w:left="0" w:firstLineChars="200" w:firstLine="480"/>
        <w:rPr>
          <w:rFonts w:ascii="宋体" w:eastAsia="宋体" w:hAnsi="宋体"/>
          <w:iCs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t>工具链基础：已自主开发基础建模工具原型，具备参数化设计、简单仿真分析能力，可直接用于项目迭代。</w:t>
      </w:r>
    </w:p>
    <w:p w:rsidR="00795686" w:rsidRDefault="002F0265">
      <w:pPr>
        <w:numPr>
          <w:ilvl w:val="1"/>
          <w:numId w:val="1"/>
        </w:numPr>
        <w:tabs>
          <w:tab w:val="left" w:pos="284"/>
          <w:tab w:val="center" w:pos="567"/>
        </w:tabs>
        <w:spacing w:line="360" w:lineRule="auto"/>
        <w:ind w:left="0" w:firstLine="0"/>
        <w:outlineLvl w:val="1"/>
        <w:rPr>
          <w:rFonts w:ascii="宋体" w:eastAsia="宋体" w:hAnsi="宋体" w:cs="Times New Roman"/>
          <w:b/>
          <w:bCs/>
          <w:sz w:val="28"/>
          <w:szCs w:val="28"/>
        </w:rPr>
      </w:pPr>
      <w:bookmarkStart w:id="38" w:name="_Toc7979"/>
      <w:bookmarkStart w:id="39" w:name="_Toc30429"/>
      <w:bookmarkStart w:id="40" w:name="_Toc210804198"/>
      <w:r>
        <w:rPr>
          <w:rFonts w:ascii="宋体" w:eastAsia="宋体" w:hAnsi="宋体" w:cs="Times New Roman"/>
          <w:b/>
          <w:bCs/>
          <w:sz w:val="28"/>
          <w:szCs w:val="28"/>
        </w:rPr>
        <w:t>存在问题</w:t>
      </w:r>
      <w:bookmarkEnd w:id="38"/>
      <w:bookmarkEnd w:id="39"/>
      <w:bookmarkEnd w:id="4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6"/>
        <w:gridCol w:w="2094"/>
        <w:gridCol w:w="5666"/>
      </w:tblGrid>
      <w:tr w:rsidR="00795686">
        <w:trPr>
          <w:tblHeader/>
        </w:trPr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序号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存在问题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拟采取的措施</w:t>
            </w:r>
          </w:p>
        </w:tc>
      </w:tr>
      <w:tr w:rsidR="00795686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多物理场耦合精度不足，自主算法验证数据有限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1. 搭建自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研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实验验证平台，补充测试数据；2. 采用 "仿真 + 实验" 双验证机制，持续校准算法；3. 联合潜在试点客户开展预验证，收集真实场景数据</w:t>
            </w:r>
          </w:p>
        </w:tc>
      </w:tr>
      <w:tr w:rsidR="00795686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机床知识体系不完整，自主采集难度大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 xml:space="preserve">1. 组建专项知识采集团队，对接 3 家潜在试点客户收集行业经验；2. 开发自动化知识提取工具，提升采集效率；3. 6 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个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月内完成首轮知识采集与体系搭建</w:t>
            </w:r>
          </w:p>
        </w:tc>
      </w:tr>
      <w:tr w:rsidR="00795686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云 CAD 平台研发技术门槛高，几何建模难度大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1. 引入行业资深 CAD 技术专家，组建专项研发小组；2. 分阶段迭代，先实现核心建模功能，再逐步优化；3. 参考开源几何引擎逻辑，自主攻克关键技术</w:t>
            </w:r>
          </w:p>
        </w:tc>
      </w:tr>
      <w:tr w:rsidR="00795686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数控系统接口兼容性要求高，适配难度大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1. 深入研究主流国产数控系统通信协议；2. 构建通用适配框架，降低单一系统适配风险；3. 与数控系统厂商开展技术对接，确保适配效果</w:t>
            </w:r>
          </w:p>
        </w:tc>
      </w:tr>
    </w:tbl>
    <w:p w:rsidR="00795686" w:rsidRDefault="00795686">
      <w:pPr>
        <w:tabs>
          <w:tab w:val="left" w:pos="284"/>
          <w:tab w:val="center" w:pos="567"/>
        </w:tabs>
        <w:spacing w:line="360" w:lineRule="auto"/>
        <w:ind w:firstLineChars="200" w:firstLine="480"/>
        <w:rPr>
          <w:rFonts w:ascii="宋体" w:eastAsia="宋体" w:hAnsi="宋体" w:cs="Times New Roman"/>
          <w:i/>
          <w:iCs/>
          <w:color w:val="0000FF"/>
          <w:sz w:val="24"/>
          <w:szCs w:val="24"/>
        </w:rPr>
      </w:pPr>
    </w:p>
    <w:p w:rsidR="00795686" w:rsidRDefault="002F0265">
      <w:pPr>
        <w:numPr>
          <w:ilvl w:val="1"/>
          <w:numId w:val="1"/>
        </w:numPr>
        <w:tabs>
          <w:tab w:val="left" w:pos="284"/>
          <w:tab w:val="center" w:pos="567"/>
        </w:tabs>
        <w:spacing w:line="360" w:lineRule="auto"/>
        <w:ind w:left="0" w:firstLine="0"/>
        <w:outlineLvl w:val="1"/>
        <w:rPr>
          <w:rFonts w:ascii="宋体" w:eastAsia="宋体" w:hAnsi="宋体" w:cs="Times New Roman"/>
          <w:b/>
          <w:bCs/>
          <w:sz w:val="28"/>
          <w:szCs w:val="28"/>
        </w:rPr>
      </w:pPr>
      <w:bookmarkStart w:id="41" w:name="_Toc12999"/>
      <w:bookmarkStart w:id="42" w:name="_Toc210804199"/>
      <w:bookmarkStart w:id="43" w:name="_Toc14277"/>
      <w:r>
        <w:rPr>
          <w:rFonts w:ascii="宋体" w:eastAsia="宋体" w:hAnsi="宋体" w:cs="Times New Roman"/>
          <w:b/>
          <w:bCs/>
          <w:sz w:val="28"/>
          <w:szCs w:val="28"/>
        </w:rPr>
        <w:t>技术列表</w:t>
      </w:r>
      <w:bookmarkEnd w:id="41"/>
      <w:bookmarkEnd w:id="42"/>
      <w:bookmarkEnd w:id="4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5"/>
        <w:gridCol w:w="6501"/>
      </w:tblGrid>
      <w:tr w:rsidR="00795686">
        <w:trPr>
          <w:tblHeader/>
        </w:trPr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lastRenderedPageBreak/>
              <w:t>技术类别</w:t>
            </w:r>
          </w:p>
        </w:tc>
        <w:tc>
          <w:tcPr>
            <w:tcW w:w="0" w:type="auto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具体技术内容</w:t>
            </w:r>
          </w:p>
        </w:tc>
      </w:tr>
      <w:tr w:rsidR="00795686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MBSE 系统建模技术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自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研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 xml:space="preserve"> MBSE 建模规范、自主参数化模型库、自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研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多域耦合接口</w:t>
            </w:r>
          </w:p>
        </w:tc>
      </w:tr>
      <w:tr w:rsidR="00795686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仿真验证技术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自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研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热力学分析算法、结构动力学仿真技术、精度链分析方法</w:t>
            </w:r>
          </w:p>
        </w:tc>
      </w:tr>
      <w:tr w:rsidR="00795686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知识管理技术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自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研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设计规则引擎、案例检索算法、参数推荐模型、知识采集工具</w:t>
            </w:r>
          </w:p>
        </w:tc>
      </w:tr>
      <w:tr w:rsidR="00795686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集成技术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自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研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 xml:space="preserve"> CAD/CAE 协同接口、云平台部署架构、多终端适配框架、数控系统通用接口</w:t>
            </w:r>
          </w:p>
        </w:tc>
      </w:tr>
      <w:tr w:rsidR="00795686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云 CAD 技术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自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研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几何建模引擎、约束求解算法、多用户协同机制、数据存储加密技术</w:t>
            </w:r>
          </w:p>
        </w:tc>
      </w:tr>
      <w:tr w:rsidR="00795686"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数字孪生技术</w:t>
            </w:r>
          </w:p>
        </w:tc>
        <w:tc>
          <w:tcPr>
            <w:tcW w:w="0" w:type="auto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line="187" w:lineRule="atLeast"/>
              <w:jc w:val="left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自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研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孪生数据映射算法、实时数据采集接口、虚拟仿真验证技术</w:t>
            </w:r>
          </w:p>
        </w:tc>
      </w:tr>
    </w:tbl>
    <w:p w:rsidR="00795686" w:rsidRDefault="00795686">
      <w:pPr>
        <w:tabs>
          <w:tab w:val="left" w:pos="284"/>
          <w:tab w:val="center" w:pos="567"/>
        </w:tabs>
        <w:spacing w:line="360" w:lineRule="auto"/>
        <w:rPr>
          <w:rFonts w:ascii="宋体" w:eastAsia="宋体" w:hAnsi="宋体" w:cs="Times New Roman"/>
          <w:b/>
          <w:bCs/>
          <w:sz w:val="28"/>
          <w:szCs w:val="28"/>
        </w:rPr>
      </w:pPr>
    </w:p>
    <w:p w:rsidR="00795686" w:rsidRDefault="002F0265">
      <w:pPr>
        <w:numPr>
          <w:ilvl w:val="0"/>
          <w:numId w:val="1"/>
        </w:numPr>
        <w:tabs>
          <w:tab w:val="left" w:pos="284"/>
          <w:tab w:val="center" w:pos="4153"/>
        </w:tabs>
        <w:spacing w:line="360" w:lineRule="auto"/>
        <w:ind w:left="0" w:firstLine="0"/>
        <w:outlineLvl w:val="0"/>
        <w:rPr>
          <w:rFonts w:ascii="宋体" w:eastAsia="宋体" w:hAnsi="宋体" w:cs="Times New Roman"/>
          <w:b/>
          <w:bCs/>
          <w:sz w:val="30"/>
          <w:szCs w:val="30"/>
        </w:rPr>
      </w:pPr>
      <w:bookmarkStart w:id="44" w:name="_Toc29032"/>
      <w:bookmarkStart w:id="45" w:name="_Toc210804200"/>
      <w:bookmarkStart w:id="46" w:name="_Toc15037"/>
      <w:r>
        <w:rPr>
          <w:rFonts w:ascii="宋体" w:eastAsia="宋体" w:hAnsi="宋体" w:cs="Times New Roman"/>
          <w:b/>
          <w:bCs/>
          <w:sz w:val="30"/>
          <w:szCs w:val="30"/>
        </w:rPr>
        <w:t>关键技术分析</w:t>
      </w:r>
      <w:bookmarkEnd w:id="44"/>
      <w:bookmarkEnd w:id="45"/>
      <w:bookmarkEnd w:id="46"/>
      <w:r>
        <w:rPr>
          <w:rFonts w:ascii="宋体" w:eastAsia="宋体" w:hAnsi="宋体" w:cs="Times New Roman"/>
          <w:b/>
          <w:bCs/>
          <w:sz w:val="30"/>
          <w:szCs w:val="30"/>
        </w:rPr>
        <w:t xml:space="preserve"> </w:t>
      </w:r>
    </w:p>
    <w:p w:rsidR="00795686" w:rsidRDefault="002F0265">
      <w:pPr>
        <w:numPr>
          <w:ilvl w:val="1"/>
          <w:numId w:val="1"/>
        </w:numPr>
        <w:tabs>
          <w:tab w:val="left" w:pos="284"/>
          <w:tab w:val="center" w:pos="567"/>
        </w:tabs>
        <w:spacing w:line="360" w:lineRule="auto"/>
        <w:ind w:left="0" w:firstLine="0"/>
        <w:outlineLvl w:val="1"/>
        <w:rPr>
          <w:rFonts w:ascii="宋体" w:eastAsia="宋体" w:hAnsi="宋体" w:cs="Times New Roman"/>
          <w:b/>
          <w:bCs/>
          <w:sz w:val="28"/>
          <w:szCs w:val="28"/>
        </w:rPr>
      </w:pPr>
      <w:bookmarkStart w:id="47" w:name="_Toc29036"/>
      <w:bookmarkStart w:id="48" w:name="_Toc210804201"/>
      <w:bookmarkStart w:id="49" w:name="_Toc15958"/>
      <w:r>
        <w:rPr>
          <w:rFonts w:ascii="宋体" w:eastAsia="宋体" w:hAnsi="宋体" w:cs="Times New Roman"/>
          <w:b/>
          <w:bCs/>
          <w:sz w:val="28"/>
          <w:szCs w:val="28"/>
        </w:rPr>
        <w:t>技术架构</w:t>
      </w:r>
      <w:bookmarkEnd w:id="47"/>
      <w:bookmarkEnd w:id="48"/>
      <w:bookmarkEnd w:id="49"/>
    </w:p>
    <w:p w:rsidR="00795686" w:rsidRDefault="002F0265">
      <w:pPr>
        <w:numPr>
          <w:ilvl w:val="255"/>
          <w:numId w:val="0"/>
        </w:numPr>
        <w:spacing w:line="360" w:lineRule="auto"/>
        <w:ind w:firstLineChars="200" w:firstLine="480"/>
        <w:rPr>
          <w:rFonts w:ascii="宋体" w:eastAsia="宋体" w:hAnsi="宋体"/>
          <w:iCs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t>采用“4 层 2 支撑”全自</w:t>
      </w:r>
      <w:proofErr w:type="gramStart"/>
      <w:r>
        <w:rPr>
          <w:rFonts w:ascii="宋体" w:eastAsia="宋体" w:hAnsi="宋体" w:hint="eastAsia"/>
          <w:iCs/>
          <w:sz w:val="24"/>
          <w:szCs w:val="24"/>
        </w:rPr>
        <w:t>研</w:t>
      </w:r>
      <w:proofErr w:type="gramEnd"/>
      <w:r>
        <w:rPr>
          <w:rFonts w:ascii="宋体" w:eastAsia="宋体" w:hAnsi="宋体" w:hint="eastAsia"/>
          <w:iCs/>
          <w:sz w:val="24"/>
          <w:szCs w:val="24"/>
        </w:rPr>
        <w:t>架构：</w:t>
      </w:r>
    </w:p>
    <w:p w:rsidR="00795686" w:rsidRDefault="002F0265">
      <w:pPr>
        <w:numPr>
          <w:ilvl w:val="255"/>
          <w:numId w:val="0"/>
        </w:numPr>
        <w:spacing w:line="360" w:lineRule="auto"/>
        <w:ind w:firstLineChars="200" w:firstLine="480"/>
        <w:rPr>
          <w:rFonts w:ascii="宋体" w:eastAsia="宋体" w:hAnsi="宋体"/>
          <w:iCs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t>基础层：自</w:t>
      </w:r>
      <w:proofErr w:type="gramStart"/>
      <w:r>
        <w:rPr>
          <w:rFonts w:ascii="宋体" w:eastAsia="宋体" w:hAnsi="宋体" w:hint="eastAsia"/>
          <w:iCs/>
          <w:sz w:val="24"/>
          <w:szCs w:val="24"/>
        </w:rPr>
        <w:t>研</w:t>
      </w:r>
      <w:proofErr w:type="gramEnd"/>
      <w:r>
        <w:rPr>
          <w:rFonts w:ascii="宋体" w:eastAsia="宋体" w:hAnsi="宋体" w:hint="eastAsia"/>
          <w:iCs/>
          <w:sz w:val="24"/>
          <w:szCs w:val="24"/>
        </w:rPr>
        <w:t>云 CAD 基础平台、多物理场建模基础引擎，不依赖任何外部平台核心组件；</w:t>
      </w:r>
    </w:p>
    <w:p w:rsidR="00795686" w:rsidRDefault="002F0265">
      <w:pPr>
        <w:numPr>
          <w:ilvl w:val="255"/>
          <w:numId w:val="0"/>
        </w:numPr>
        <w:spacing w:line="360" w:lineRule="auto"/>
        <w:ind w:firstLineChars="200" w:firstLine="480"/>
        <w:rPr>
          <w:rFonts w:ascii="宋体" w:eastAsia="宋体" w:hAnsi="宋体"/>
          <w:iCs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t>模型层：自</w:t>
      </w:r>
      <w:proofErr w:type="gramStart"/>
      <w:r>
        <w:rPr>
          <w:rFonts w:ascii="宋体" w:eastAsia="宋体" w:hAnsi="宋体" w:hint="eastAsia"/>
          <w:iCs/>
          <w:sz w:val="24"/>
          <w:szCs w:val="24"/>
        </w:rPr>
        <w:t>研</w:t>
      </w:r>
      <w:proofErr w:type="gramEnd"/>
      <w:r>
        <w:rPr>
          <w:rFonts w:ascii="宋体" w:eastAsia="宋体" w:hAnsi="宋体" w:hint="eastAsia"/>
          <w:iCs/>
          <w:sz w:val="24"/>
          <w:szCs w:val="24"/>
        </w:rPr>
        <w:t>机床专用物理模型库（热学、力学、运动学）、数控系统协同接口模块；</w:t>
      </w:r>
    </w:p>
    <w:p w:rsidR="00795686" w:rsidRDefault="002F0265">
      <w:pPr>
        <w:numPr>
          <w:ilvl w:val="255"/>
          <w:numId w:val="0"/>
        </w:numPr>
        <w:spacing w:line="360" w:lineRule="auto"/>
        <w:ind w:firstLineChars="200" w:firstLine="480"/>
        <w:rPr>
          <w:rFonts w:ascii="宋体" w:eastAsia="宋体" w:hAnsi="宋体"/>
          <w:iCs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t>流程层：自</w:t>
      </w:r>
      <w:proofErr w:type="gramStart"/>
      <w:r>
        <w:rPr>
          <w:rFonts w:ascii="宋体" w:eastAsia="宋体" w:hAnsi="宋体" w:hint="eastAsia"/>
          <w:iCs/>
          <w:sz w:val="24"/>
          <w:szCs w:val="24"/>
        </w:rPr>
        <w:t>研</w:t>
      </w:r>
      <w:proofErr w:type="gramEnd"/>
      <w:r>
        <w:rPr>
          <w:rFonts w:ascii="宋体" w:eastAsia="宋体" w:hAnsi="宋体" w:hint="eastAsia"/>
          <w:iCs/>
          <w:sz w:val="24"/>
          <w:szCs w:val="24"/>
        </w:rPr>
        <w:t>性能目标分解、设计验证、迭代优化工作流，构建 3DP 云平台核心流程；</w:t>
      </w:r>
    </w:p>
    <w:p w:rsidR="00795686" w:rsidRDefault="002F0265">
      <w:pPr>
        <w:numPr>
          <w:ilvl w:val="255"/>
          <w:numId w:val="0"/>
        </w:numPr>
        <w:spacing w:line="360" w:lineRule="auto"/>
        <w:ind w:firstLineChars="200" w:firstLine="480"/>
        <w:rPr>
          <w:rFonts w:ascii="宋体" w:eastAsia="宋体" w:hAnsi="宋体"/>
          <w:iCs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t>应用层：自</w:t>
      </w:r>
      <w:proofErr w:type="gramStart"/>
      <w:r>
        <w:rPr>
          <w:rFonts w:ascii="宋体" w:eastAsia="宋体" w:hAnsi="宋体" w:hint="eastAsia"/>
          <w:iCs/>
          <w:sz w:val="24"/>
          <w:szCs w:val="24"/>
        </w:rPr>
        <w:t>研</w:t>
      </w:r>
      <w:proofErr w:type="gramEnd"/>
      <w:r>
        <w:rPr>
          <w:rFonts w:ascii="宋体" w:eastAsia="宋体" w:hAnsi="宋体" w:hint="eastAsia"/>
          <w:iCs/>
          <w:sz w:val="24"/>
          <w:szCs w:val="24"/>
        </w:rPr>
        <w:t>行业定制化设计模板、数字孪生</w:t>
      </w:r>
      <w:proofErr w:type="gramStart"/>
      <w:r>
        <w:rPr>
          <w:rFonts w:ascii="宋体" w:eastAsia="宋体" w:hAnsi="宋体" w:hint="eastAsia"/>
          <w:iCs/>
          <w:sz w:val="24"/>
          <w:szCs w:val="24"/>
        </w:rPr>
        <w:t>体应用</w:t>
      </w:r>
      <w:proofErr w:type="gramEnd"/>
      <w:r>
        <w:rPr>
          <w:rFonts w:ascii="宋体" w:eastAsia="宋体" w:hAnsi="宋体" w:hint="eastAsia"/>
          <w:iCs/>
          <w:sz w:val="24"/>
          <w:szCs w:val="24"/>
        </w:rPr>
        <w:t>模块、多用户协同环境。</w:t>
      </w:r>
    </w:p>
    <w:p w:rsidR="00795686" w:rsidRDefault="002F0265">
      <w:pPr>
        <w:numPr>
          <w:ilvl w:val="255"/>
          <w:numId w:val="0"/>
        </w:numPr>
        <w:spacing w:line="360" w:lineRule="auto"/>
        <w:ind w:firstLineChars="200" w:firstLine="480"/>
        <w:rPr>
          <w:rFonts w:ascii="宋体" w:eastAsia="宋体" w:hAnsi="宋体"/>
          <w:iCs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t>支撑体系：自</w:t>
      </w:r>
      <w:proofErr w:type="gramStart"/>
      <w:r>
        <w:rPr>
          <w:rFonts w:ascii="宋体" w:eastAsia="宋体" w:hAnsi="宋体" w:hint="eastAsia"/>
          <w:iCs/>
          <w:sz w:val="24"/>
          <w:szCs w:val="24"/>
        </w:rPr>
        <w:t>研</w:t>
      </w:r>
      <w:proofErr w:type="gramEnd"/>
      <w:r>
        <w:rPr>
          <w:rFonts w:ascii="宋体" w:eastAsia="宋体" w:hAnsi="宋体" w:hint="eastAsia"/>
          <w:iCs/>
          <w:sz w:val="24"/>
          <w:szCs w:val="24"/>
        </w:rPr>
        <w:t>知识库引擎、自</w:t>
      </w:r>
      <w:proofErr w:type="gramStart"/>
      <w:r>
        <w:rPr>
          <w:rFonts w:ascii="宋体" w:eastAsia="宋体" w:hAnsi="宋体" w:hint="eastAsia"/>
          <w:iCs/>
          <w:sz w:val="24"/>
          <w:szCs w:val="24"/>
        </w:rPr>
        <w:t>研</w:t>
      </w:r>
      <w:proofErr w:type="gramEnd"/>
      <w:r>
        <w:rPr>
          <w:rFonts w:ascii="宋体" w:eastAsia="宋体" w:hAnsi="宋体" w:hint="eastAsia"/>
          <w:iCs/>
          <w:sz w:val="24"/>
          <w:szCs w:val="24"/>
        </w:rPr>
        <w:t>云协作平台。</w:t>
      </w:r>
    </w:p>
    <w:p w:rsidR="00795686" w:rsidRDefault="002F0265">
      <w:pPr>
        <w:numPr>
          <w:ilvl w:val="255"/>
          <w:numId w:val="0"/>
        </w:numPr>
        <w:spacing w:line="360" w:lineRule="auto"/>
        <w:ind w:firstLineChars="200" w:firstLine="480"/>
        <w:rPr>
          <w:rFonts w:ascii="宋体" w:eastAsia="宋体" w:hAnsi="宋体"/>
          <w:i/>
          <w:color w:val="0000FF"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t>模块交互关系：基础层为模型层提供技术支撑，模型层为流程层提供模型资源，流程层通过应用层实现客户落地，知识库引擎为各层提供知识支持，云协作平台保障多端协同，所有模块均为自</w:t>
      </w:r>
      <w:proofErr w:type="gramStart"/>
      <w:r>
        <w:rPr>
          <w:rFonts w:ascii="宋体" w:eastAsia="宋体" w:hAnsi="宋体" w:hint="eastAsia"/>
          <w:iCs/>
          <w:sz w:val="24"/>
          <w:szCs w:val="24"/>
        </w:rPr>
        <w:t>研</w:t>
      </w:r>
      <w:proofErr w:type="gramEnd"/>
      <w:r>
        <w:rPr>
          <w:rFonts w:ascii="宋体" w:eastAsia="宋体" w:hAnsi="宋体" w:hint="eastAsia"/>
          <w:iCs/>
          <w:sz w:val="24"/>
          <w:szCs w:val="24"/>
        </w:rPr>
        <w:t>，数据互通性与适配性完全自主可控</w:t>
      </w:r>
      <w:r>
        <w:rPr>
          <w:rFonts w:ascii="宋体" w:eastAsia="宋体" w:hAnsi="宋体" w:cs="宋体" w:hint="eastAsia"/>
          <w:iCs/>
          <w:sz w:val="24"/>
          <w:szCs w:val="24"/>
          <w:lang w:eastAsia="zh"/>
        </w:rPr>
        <w:t>。</w:t>
      </w:r>
    </w:p>
    <w:p w:rsidR="00795686" w:rsidRDefault="002F0265">
      <w:pPr>
        <w:numPr>
          <w:ilvl w:val="1"/>
          <w:numId w:val="1"/>
        </w:numPr>
        <w:tabs>
          <w:tab w:val="left" w:pos="284"/>
          <w:tab w:val="center" w:pos="567"/>
        </w:tabs>
        <w:spacing w:line="360" w:lineRule="auto"/>
        <w:ind w:left="0" w:firstLine="0"/>
        <w:outlineLvl w:val="1"/>
        <w:rPr>
          <w:rFonts w:ascii="宋体" w:eastAsia="宋体" w:hAnsi="宋体" w:cs="Times New Roman"/>
          <w:b/>
          <w:bCs/>
          <w:sz w:val="28"/>
          <w:szCs w:val="28"/>
        </w:rPr>
      </w:pPr>
      <w:bookmarkStart w:id="50" w:name="_Toc7547"/>
      <w:bookmarkStart w:id="51" w:name="_Toc7320"/>
      <w:bookmarkStart w:id="52" w:name="_Toc210804202"/>
      <w:r>
        <w:rPr>
          <w:rFonts w:ascii="宋体" w:eastAsia="宋体" w:hAnsi="宋体" w:cs="Times New Roman"/>
          <w:b/>
          <w:bCs/>
          <w:sz w:val="28"/>
          <w:szCs w:val="28"/>
        </w:rPr>
        <w:t>关键技术</w:t>
      </w:r>
      <w:proofErr w:type="gramStart"/>
      <w:r>
        <w:rPr>
          <w:rFonts w:ascii="宋体" w:eastAsia="宋体" w:hAnsi="宋体" w:cs="Times New Roman" w:hint="eastAsia"/>
          <w:b/>
          <w:bCs/>
          <w:sz w:val="28"/>
          <w:szCs w:val="28"/>
        </w:rPr>
        <w:t>一</w:t>
      </w:r>
      <w:proofErr w:type="gramEnd"/>
      <w:r>
        <w:rPr>
          <w:rFonts w:ascii="宋体" w:eastAsia="宋体" w:hAnsi="宋体" w:cs="Times New Roman"/>
          <w:b/>
          <w:bCs/>
          <w:sz w:val="28"/>
          <w:szCs w:val="28"/>
        </w:rPr>
        <w:t>：</w:t>
      </w:r>
      <w:r>
        <w:rPr>
          <w:rFonts w:ascii="宋体" w:eastAsia="宋体" w:hAnsi="宋体" w:cs="Times New Roman" w:hint="eastAsia"/>
          <w:b/>
          <w:bCs/>
          <w:sz w:val="28"/>
          <w:szCs w:val="28"/>
        </w:rPr>
        <w:t>系统与多物理场耦合建模技术</w:t>
      </w:r>
      <w:bookmarkEnd w:id="50"/>
      <w:bookmarkEnd w:id="51"/>
      <w:bookmarkEnd w:id="52"/>
      <w:r>
        <w:rPr>
          <w:rFonts w:ascii="宋体" w:eastAsia="宋体" w:hAnsi="宋体" w:cs="Times New Roman"/>
          <w:b/>
          <w:bCs/>
          <w:sz w:val="28"/>
          <w:szCs w:val="28"/>
        </w:rPr>
        <w:t xml:space="preserve"> </w:t>
      </w:r>
    </w:p>
    <w:p w:rsidR="00795686" w:rsidRDefault="002F0265">
      <w:pPr>
        <w:spacing w:line="360" w:lineRule="auto"/>
        <w:ind w:firstLineChars="200" w:firstLine="480"/>
        <w:rPr>
          <w:rFonts w:ascii="宋体" w:eastAsia="宋体" w:hAnsi="宋体"/>
          <w:iCs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t>技术说明：完全自主研发机床热 - 力 - 流耦合数学模型，突破进口仿真工具技术封锁，解决多物理场交互影响难以精准预测的行业痛点，核心算法、建模</w:t>
      </w:r>
      <w:r>
        <w:rPr>
          <w:rFonts w:ascii="宋体" w:eastAsia="宋体" w:hAnsi="宋体" w:hint="eastAsia"/>
          <w:iCs/>
          <w:sz w:val="24"/>
          <w:szCs w:val="24"/>
        </w:rPr>
        <w:lastRenderedPageBreak/>
        <w:t>逻辑均为自主设计。</w:t>
      </w:r>
    </w:p>
    <w:p w:rsidR="00795686" w:rsidRDefault="002F0265">
      <w:pPr>
        <w:spacing w:line="360" w:lineRule="auto"/>
        <w:ind w:firstLineChars="200" w:firstLine="480"/>
        <w:rPr>
          <w:rFonts w:ascii="宋体" w:eastAsia="宋体" w:hAnsi="宋体"/>
          <w:iCs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t>技术流程：</w:t>
      </w:r>
    </w:p>
    <w:p w:rsidR="00795686" w:rsidRDefault="002F0265">
      <w:pPr>
        <w:spacing w:line="360" w:lineRule="auto"/>
        <w:ind w:firstLineChars="200" w:firstLine="480"/>
        <w:rPr>
          <w:rFonts w:ascii="宋体" w:eastAsia="宋体" w:hAnsi="宋体"/>
          <w:iCs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t>1）自主建立基础物理方程，基于 04 专项技术积累优化；</w:t>
      </w:r>
    </w:p>
    <w:p w:rsidR="00795686" w:rsidRDefault="002F0265">
      <w:pPr>
        <w:spacing w:line="360" w:lineRule="auto"/>
        <w:ind w:firstLineChars="200" w:firstLine="480"/>
        <w:rPr>
          <w:rFonts w:ascii="宋体" w:eastAsia="宋体" w:hAnsi="宋体"/>
          <w:iCs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t>2）定义多场耦合边界条件，结合国产机床工艺特点自主设定；</w:t>
      </w:r>
    </w:p>
    <w:p w:rsidR="00795686" w:rsidRDefault="002F0265">
      <w:pPr>
        <w:spacing w:line="360" w:lineRule="auto"/>
        <w:ind w:firstLineChars="200" w:firstLine="480"/>
        <w:rPr>
          <w:rFonts w:ascii="宋体" w:eastAsia="宋体" w:hAnsi="宋体"/>
          <w:iCs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t>3）构建参数化模型，采用自</w:t>
      </w:r>
      <w:proofErr w:type="gramStart"/>
      <w:r>
        <w:rPr>
          <w:rFonts w:ascii="宋体" w:eastAsia="宋体" w:hAnsi="宋体" w:hint="eastAsia"/>
          <w:iCs/>
          <w:sz w:val="24"/>
          <w:szCs w:val="24"/>
        </w:rPr>
        <w:t>研</w:t>
      </w:r>
      <w:proofErr w:type="gramEnd"/>
      <w:r>
        <w:rPr>
          <w:rFonts w:ascii="宋体" w:eastAsia="宋体" w:hAnsi="宋体" w:hint="eastAsia"/>
          <w:iCs/>
          <w:sz w:val="24"/>
          <w:szCs w:val="24"/>
        </w:rPr>
        <w:t>建模工具实现；</w:t>
      </w:r>
    </w:p>
    <w:p w:rsidR="00795686" w:rsidRDefault="002F0265">
      <w:pPr>
        <w:spacing w:line="360" w:lineRule="auto"/>
        <w:ind w:firstLineChars="200" w:firstLine="480"/>
        <w:rPr>
          <w:rFonts w:ascii="宋体" w:eastAsia="宋体" w:hAnsi="宋体"/>
          <w:iCs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t>4）搭建自</w:t>
      </w:r>
      <w:proofErr w:type="gramStart"/>
      <w:r>
        <w:rPr>
          <w:rFonts w:ascii="宋体" w:eastAsia="宋体" w:hAnsi="宋体" w:hint="eastAsia"/>
          <w:iCs/>
          <w:sz w:val="24"/>
          <w:szCs w:val="24"/>
        </w:rPr>
        <w:t>研</w:t>
      </w:r>
      <w:proofErr w:type="gramEnd"/>
      <w:r>
        <w:rPr>
          <w:rFonts w:ascii="宋体" w:eastAsia="宋体" w:hAnsi="宋体" w:hint="eastAsia"/>
          <w:iCs/>
          <w:sz w:val="24"/>
          <w:szCs w:val="24"/>
        </w:rPr>
        <w:t>实验验证平台，开展性能测试；</w:t>
      </w:r>
    </w:p>
    <w:p w:rsidR="00795686" w:rsidRDefault="002F0265">
      <w:pPr>
        <w:spacing w:line="360" w:lineRule="auto"/>
        <w:ind w:firstLineChars="200" w:firstLine="480"/>
        <w:rPr>
          <w:rFonts w:ascii="宋体" w:eastAsia="宋体" w:hAnsi="宋体" w:cs="宋体"/>
          <w:iCs/>
          <w:sz w:val="24"/>
          <w:szCs w:val="24"/>
          <w:lang w:bidi="ar"/>
        </w:rPr>
      </w:pPr>
      <w:r>
        <w:rPr>
          <w:rFonts w:ascii="宋体" w:eastAsia="宋体" w:hAnsi="宋体" w:hint="eastAsia"/>
          <w:iCs/>
          <w:sz w:val="24"/>
          <w:szCs w:val="24"/>
        </w:rPr>
        <w:t>5）基于测试数据自主校准优化算法。流程可优化空间：引入自</w:t>
      </w:r>
      <w:proofErr w:type="gramStart"/>
      <w:r>
        <w:rPr>
          <w:rFonts w:ascii="宋体" w:eastAsia="宋体" w:hAnsi="宋体" w:hint="eastAsia"/>
          <w:iCs/>
          <w:sz w:val="24"/>
          <w:szCs w:val="24"/>
        </w:rPr>
        <w:t>研</w:t>
      </w:r>
      <w:proofErr w:type="gramEnd"/>
      <w:r>
        <w:rPr>
          <w:rFonts w:ascii="宋体" w:eastAsia="宋体" w:hAnsi="宋体" w:hint="eastAsia"/>
          <w:iCs/>
          <w:sz w:val="24"/>
          <w:szCs w:val="24"/>
        </w:rPr>
        <w:t xml:space="preserve"> AI 辅助校准模块，提升模型迭代效率</w:t>
      </w:r>
      <w:r>
        <w:rPr>
          <w:rFonts w:ascii="宋体" w:eastAsia="宋体" w:hAnsi="宋体" w:cs="宋体" w:hint="eastAsia"/>
          <w:iCs/>
          <w:sz w:val="24"/>
          <w:szCs w:val="24"/>
          <w:lang w:bidi="ar"/>
        </w:rPr>
        <w:t>。</w:t>
      </w:r>
    </w:p>
    <w:p w:rsidR="00795686" w:rsidRDefault="002F0265">
      <w:pPr>
        <w:numPr>
          <w:ilvl w:val="1"/>
          <w:numId w:val="1"/>
        </w:numPr>
        <w:tabs>
          <w:tab w:val="left" w:pos="284"/>
          <w:tab w:val="center" w:pos="567"/>
        </w:tabs>
        <w:spacing w:line="360" w:lineRule="auto"/>
        <w:ind w:left="0" w:firstLine="0"/>
        <w:outlineLvl w:val="1"/>
        <w:rPr>
          <w:rFonts w:ascii="宋体" w:eastAsia="宋体" w:hAnsi="宋体" w:cs="Times New Roman"/>
          <w:b/>
          <w:bCs/>
          <w:sz w:val="28"/>
          <w:szCs w:val="28"/>
        </w:rPr>
      </w:pPr>
      <w:bookmarkStart w:id="53" w:name="_Toc210804203"/>
      <w:bookmarkStart w:id="54" w:name="_Toc21490"/>
      <w:bookmarkStart w:id="55" w:name="_Toc15512"/>
      <w:r>
        <w:rPr>
          <w:rFonts w:ascii="宋体" w:eastAsia="宋体" w:hAnsi="宋体" w:cs="Times New Roman"/>
          <w:b/>
          <w:bCs/>
          <w:sz w:val="28"/>
          <w:szCs w:val="28"/>
        </w:rPr>
        <w:t>关键技术</w:t>
      </w:r>
      <w:r>
        <w:rPr>
          <w:rFonts w:ascii="宋体" w:eastAsia="宋体" w:hAnsi="宋体" w:cs="Times New Roman" w:hint="eastAsia"/>
          <w:b/>
          <w:bCs/>
          <w:sz w:val="28"/>
          <w:szCs w:val="28"/>
        </w:rPr>
        <w:t>二</w:t>
      </w:r>
      <w:r>
        <w:rPr>
          <w:rFonts w:ascii="宋体" w:eastAsia="宋体" w:hAnsi="宋体" w:cs="Times New Roman"/>
          <w:b/>
          <w:bCs/>
          <w:sz w:val="28"/>
          <w:szCs w:val="28"/>
        </w:rPr>
        <w:t>：</w:t>
      </w:r>
      <w:bookmarkEnd w:id="53"/>
      <w:r>
        <w:rPr>
          <w:rFonts w:ascii="宋体" w:eastAsia="宋体" w:hAnsi="宋体" w:cs="Times New Roman" w:hint="eastAsia"/>
          <w:b/>
          <w:bCs/>
          <w:sz w:val="28"/>
          <w:szCs w:val="28"/>
        </w:rPr>
        <w:t>整机性能目标分解技术</w:t>
      </w:r>
      <w:bookmarkEnd w:id="54"/>
      <w:bookmarkEnd w:id="55"/>
      <w:r>
        <w:rPr>
          <w:rFonts w:ascii="宋体" w:eastAsia="宋体" w:hAnsi="宋体" w:cs="Times New Roman"/>
          <w:b/>
          <w:bCs/>
          <w:sz w:val="28"/>
          <w:szCs w:val="28"/>
        </w:rPr>
        <w:t xml:space="preserve"> </w:t>
      </w:r>
    </w:p>
    <w:p w:rsidR="00795686" w:rsidRDefault="002F0265">
      <w:pPr>
        <w:spacing w:line="360" w:lineRule="auto"/>
        <w:ind w:firstLineChars="200" w:firstLine="480"/>
        <w:rPr>
          <w:rFonts w:ascii="宋体" w:eastAsia="宋体" w:hAnsi="宋体"/>
          <w:iCs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t>技术说明：完全自主研发整机性能指标量化分配算法，基于系统工程思想，解决传统设计中指标分配凭经验、无自主方法的问题，算法逻辑、代码实现均为自主完成。</w:t>
      </w:r>
    </w:p>
    <w:p w:rsidR="00795686" w:rsidRDefault="002F0265">
      <w:pPr>
        <w:spacing w:line="360" w:lineRule="auto"/>
        <w:ind w:firstLineChars="200" w:firstLine="480"/>
        <w:rPr>
          <w:rFonts w:ascii="宋体" w:eastAsia="宋体" w:hAnsi="宋体"/>
          <w:iCs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t>技术流程：</w:t>
      </w:r>
    </w:p>
    <w:p w:rsidR="00795686" w:rsidRDefault="002F0265">
      <w:pPr>
        <w:spacing w:line="360" w:lineRule="auto"/>
        <w:ind w:firstLineChars="200" w:firstLine="480"/>
        <w:rPr>
          <w:rFonts w:ascii="宋体" w:eastAsia="宋体" w:hAnsi="宋体"/>
          <w:iCs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t>1）自主建立性能指标树，覆盖精度、刚度、热稳定性等核心维度；</w:t>
      </w:r>
    </w:p>
    <w:p w:rsidR="00795686" w:rsidRDefault="002F0265">
      <w:pPr>
        <w:spacing w:line="360" w:lineRule="auto"/>
        <w:ind w:firstLineChars="200" w:firstLine="480"/>
        <w:rPr>
          <w:rFonts w:ascii="宋体" w:eastAsia="宋体" w:hAnsi="宋体"/>
          <w:iCs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t>2）定义部件间耦合关系，基于自</w:t>
      </w:r>
      <w:proofErr w:type="gramStart"/>
      <w:r>
        <w:rPr>
          <w:rFonts w:ascii="宋体" w:eastAsia="宋体" w:hAnsi="宋体" w:hint="eastAsia"/>
          <w:iCs/>
          <w:sz w:val="24"/>
          <w:szCs w:val="24"/>
        </w:rPr>
        <w:t>研</w:t>
      </w:r>
      <w:proofErr w:type="gramEnd"/>
      <w:r>
        <w:rPr>
          <w:rFonts w:ascii="宋体" w:eastAsia="宋体" w:hAnsi="宋体" w:hint="eastAsia"/>
          <w:iCs/>
          <w:sz w:val="24"/>
          <w:szCs w:val="24"/>
        </w:rPr>
        <w:t>仿真数据量化分析；</w:t>
      </w:r>
    </w:p>
    <w:p w:rsidR="00795686" w:rsidRDefault="002F0265">
      <w:pPr>
        <w:spacing w:line="360" w:lineRule="auto"/>
        <w:ind w:firstLineChars="200" w:firstLine="480"/>
        <w:rPr>
          <w:rFonts w:ascii="宋体" w:eastAsia="宋体" w:hAnsi="宋体"/>
          <w:iCs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t>3）计算参数敏感度，采用自</w:t>
      </w:r>
      <w:proofErr w:type="gramStart"/>
      <w:r>
        <w:rPr>
          <w:rFonts w:ascii="宋体" w:eastAsia="宋体" w:hAnsi="宋体" w:hint="eastAsia"/>
          <w:iCs/>
          <w:sz w:val="24"/>
          <w:szCs w:val="24"/>
        </w:rPr>
        <w:t>研</w:t>
      </w:r>
      <w:proofErr w:type="gramEnd"/>
      <w:r>
        <w:rPr>
          <w:rFonts w:ascii="宋体" w:eastAsia="宋体" w:hAnsi="宋体" w:hint="eastAsia"/>
          <w:iCs/>
          <w:sz w:val="24"/>
          <w:szCs w:val="24"/>
        </w:rPr>
        <w:t>算法实现精准测算；</w:t>
      </w:r>
    </w:p>
    <w:p w:rsidR="00795686" w:rsidRDefault="002F0265">
      <w:pPr>
        <w:spacing w:line="360" w:lineRule="auto"/>
        <w:ind w:firstLineChars="200" w:firstLine="480"/>
        <w:rPr>
          <w:rFonts w:ascii="宋体" w:eastAsia="宋体" w:hAnsi="宋体"/>
          <w:iCs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t>4）优化参数分配，通过多目标优化模型自主求解；</w:t>
      </w:r>
    </w:p>
    <w:p w:rsidR="00795686" w:rsidRDefault="002F0265">
      <w:pPr>
        <w:spacing w:line="360" w:lineRule="auto"/>
        <w:ind w:firstLineChars="200" w:firstLine="480"/>
        <w:rPr>
          <w:rFonts w:ascii="宋体" w:eastAsia="宋体" w:hAnsi="宋体" w:cs="宋体"/>
          <w:iCs/>
          <w:sz w:val="24"/>
          <w:szCs w:val="24"/>
          <w:lang w:bidi="ar"/>
        </w:rPr>
      </w:pPr>
      <w:r>
        <w:rPr>
          <w:rFonts w:ascii="宋体" w:eastAsia="宋体" w:hAnsi="宋体" w:hint="eastAsia"/>
          <w:iCs/>
          <w:sz w:val="24"/>
          <w:szCs w:val="24"/>
        </w:rPr>
        <w:t>5）验证分解结果，结合自</w:t>
      </w:r>
      <w:proofErr w:type="gramStart"/>
      <w:r>
        <w:rPr>
          <w:rFonts w:ascii="宋体" w:eastAsia="宋体" w:hAnsi="宋体" w:hint="eastAsia"/>
          <w:iCs/>
          <w:sz w:val="24"/>
          <w:szCs w:val="24"/>
        </w:rPr>
        <w:t>研</w:t>
      </w:r>
      <w:proofErr w:type="gramEnd"/>
      <w:r>
        <w:rPr>
          <w:rFonts w:ascii="宋体" w:eastAsia="宋体" w:hAnsi="宋体" w:hint="eastAsia"/>
          <w:iCs/>
          <w:sz w:val="24"/>
          <w:szCs w:val="24"/>
        </w:rPr>
        <w:t>实验平台开展测试。流程可优化空间：增加自主研发的动态调整模块，实现实时反馈优化</w:t>
      </w:r>
      <w:r>
        <w:rPr>
          <w:rFonts w:ascii="宋体" w:eastAsia="宋体" w:hAnsi="宋体" w:cs="宋体" w:hint="eastAsia"/>
          <w:iCs/>
          <w:sz w:val="24"/>
          <w:szCs w:val="24"/>
          <w:lang w:bidi="ar"/>
        </w:rPr>
        <w:t>。</w:t>
      </w:r>
    </w:p>
    <w:p w:rsidR="00795686" w:rsidRDefault="00795686">
      <w:pPr>
        <w:widowControl/>
        <w:spacing w:line="360" w:lineRule="auto"/>
        <w:ind w:firstLineChars="200" w:firstLine="480"/>
        <w:rPr>
          <w:rFonts w:ascii="宋体" w:eastAsia="宋体" w:hAnsi="宋体" w:cs="宋体"/>
          <w:sz w:val="24"/>
          <w:szCs w:val="24"/>
        </w:rPr>
      </w:pPr>
    </w:p>
    <w:p w:rsidR="00795686" w:rsidRDefault="002F0265">
      <w:pPr>
        <w:numPr>
          <w:ilvl w:val="1"/>
          <w:numId w:val="1"/>
        </w:numPr>
        <w:tabs>
          <w:tab w:val="left" w:pos="284"/>
          <w:tab w:val="center" w:pos="567"/>
        </w:tabs>
        <w:spacing w:line="360" w:lineRule="auto"/>
        <w:ind w:left="0" w:firstLine="0"/>
        <w:outlineLvl w:val="1"/>
        <w:rPr>
          <w:rFonts w:ascii="宋体" w:eastAsia="宋体" w:hAnsi="宋体" w:cs="Times New Roman"/>
          <w:b/>
          <w:bCs/>
          <w:sz w:val="28"/>
          <w:szCs w:val="28"/>
        </w:rPr>
      </w:pPr>
      <w:bookmarkStart w:id="56" w:name="_Toc969"/>
      <w:r>
        <w:rPr>
          <w:rFonts w:ascii="宋体" w:eastAsia="宋体" w:hAnsi="宋体" w:cs="Times New Roman"/>
          <w:b/>
          <w:bCs/>
          <w:sz w:val="28"/>
          <w:szCs w:val="28"/>
        </w:rPr>
        <w:t>关键技术</w:t>
      </w:r>
      <w:r>
        <w:rPr>
          <w:rFonts w:ascii="宋体" w:eastAsia="宋体" w:hAnsi="宋体" w:cs="Times New Roman" w:hint="eastAsia"/>
          <w:b/>
          <w:bCs/>
          <w:sz w:val="28"/>
          <w:szCs w:val="28"/>
        </w:rPr>
        <w:t>三</w:t>
      </w:r>
      <w:r>
        <w:rPr>
          <w:rFonts w:ascii="宋体" w:eastAsia="宋体" w:hAnsi="宋体" w:cs="Times New Roman"/>
          <w:b/>
          <w:bCs/>
          <w:sz w:val="28"/>
          <w:szCs w:val="28"/>
        </w:rPr>
        <w:t>：</w:t>
      </w:r>
      <w:r>
        <w:rPr>
          <w:rFonts w:ascii="宋体" w:eastAsia="宋体" w:hAnsi="宋体" w:cs="Times New Roman" w:hint="eastAsia"/>
          <w:b/>
          <w:bCs/>
          <w:sz w:val="28"/>
          <w:szCs w:val="28"/>
        </w:rPr>
        <w:t>MBSE 系统建模流程技术</w:t>
      </w:r>
      <w:bookmarkEnd w:id="56"/>
      <w:r>
        <w:rPr>
          <w:rFonts w:ascii="宋体" w:eastAsia="宋体" w:hAnsi="宋体" w:cs="Times New Roman"/>
          <w:b/>
          <w:bCs/>
          <w:sz w:val="28"/>
          <w:szCs w:val="28"/>
        </w:rPr>
        <w:t xml:space="preserve"> </w:t>
      </w:r>
    </w:p>
    <w:p w:rsidR="00795686" w:rsidRDefault="002F0265">
      <w:pPr>
        <w:spacing w:line="360" w:lineRule="auto"/>
        <w:ind w:firstLineChars="200" w:firstLine="480"/>
        <w:rPr>
          <w:rFonts w:ascii="宋体" w:eastAsia="宋体" w:hAnsi="宋体"/>
          <w:iCs/>
          <w:sz w:val="24"/>
          <w:szCs w:val="24"/>
        </w:rPr>
      </w:pPr>
      <w:bookmarkStart w:id="57" w:name="_Toc2691"/>
      <w:r>
        <w:rPr>
          <w:rFonts w:ascii="宋体" w:eastAsia="宋体" w:hAnsi="宋体" w:hint="eastAsia"/>
          <w:iCs/>
          <w:sz w:val="24"/>
          <w:szCs w:val="24"/>
        </w:rPr>
        <w:t>技术说明：完全自主构建从需求定义到物理验证的闭环设计流程，替代传统线性设计模式与进口工具链，流程架构、执行逻辑均为自主设计，适配国产机床研发需求。</w:t>
      </w:r>
    </w:p>
    <w:p w:rsidR="00795686" w:rsidRDefault="002F0265">
      <w:pPr>
        <w:spacing w:line="360" w:lineRule="auto"/>
        <w:ind w:firstLineChars="200" w:firstLine="480"/>
        <w:rPr>
          <w:rFonts w:ascii="宋体" w:eastAsia="宋体" w:hAnsi="宋体"/>
          <w:iCs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t>技术流程：</w:t>
      </w:r>
    </w:p>
    <w:p w:rsidR="00795686" w:rsidRDefault="002F0265">
      <w:pPr>
        <w:spacing w:line="360" w:lineRule="auto"/>
        <w:ind w:firstLineChars="200" w:firstLine="480"/>
        <w:rPr>
          <w:rFonts w:ascii="宋体" w:eastAsia="宋体" w:hAnsi="宋体"/>
          <w:iCs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t>1）需求模型化，自主研发需求拆解工具；</w:t>
      </w:r>
    </w:p>
    <w:p w:rsidR="00795686" w:rsidRDefault="002F0265">
      <w:pPr>
        <w:spacing w:line="360" w:lineRule="auto"/>
        <w:ind w:firstLineChars="200" w:firstLine="480"/>
        <w:rPr>
          <w:rFonts w:ascii="宋体" w:eastAsia="宋体" w:hAnsi="宋体"/>
          <w:iCs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t>2）系统架构设计，采用自</w:t>
      </w:r>
      <w:proofErr w:type="gramStart"/>
      <w:r>
        <w:rPr>
          <w:rFonts w:ascii="宋体" w:eastAsia="宋体" w:hAnsi="宋体" w:hint="eastAsia"/>
          <w:iCs/>
          <w:sz w:val="24"/>
          <w:szCs w:val="24"/>
        </w:rPr>
        <w:t>研</w:t>
      </w:r>
      <w:proofErr w:type="gramEnd"/>
      <w:r>
        <w:rPr>
          <w:rFonts w:ascii="宋体" w:eastAsia="宋体" w:hAnsi="宋体" w:hint="eastAsia"/>
          <w:iCs/>
          <w:sz w:val="24"/>
          <w:szCs w:val="24"/>
        </w:rPr>
        <w:t>架构设计平台；</w:t>
      </w:r>
    </w:p>
    <w:p w:rsidR="00795686" w:rsidRDefault="002F0265">
      <w:pPr>
        <w:spacing w:line="360" w:lineRule="auto"/>
        <w:ind w:firstLineChars="200" w:firstLine="480"/>
        <w:rPr>
          <w:rFonts w:ascii="宋体" w:eastAsia="宋体" w:hAnsi="宋体"/>
          <w:iCs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t>3）详细设计与仿真，基于自</w:t>
      </w:r>
      <w:proofErr w:type="gramStart"/>
      <w:r>
        <w:rPr>
          <w:rFonts w:ascii="宋体" w:eastAsia="宋体" w:hAnsi="宋体" w:hint="eastAsia"/>
          <w:iCs/>
          <w:sz w:val="24"/>
          <w:szCs w:val="24"/>
        </w:rPr>
        <w:t>研</w:t>
      </w:r>
      <w:proofErr w:type="gramEnd"/>
      <w:r>
        <w:rPr>
          <w:rFonts w:ascii="宋体" w:eastAsia="宋体" w:hAnsi="宋体" w:hint="eastAsia"/>
          <w:iCs/>
          <w:sz w:val="24"/>
          <w:szCs w:val="24"/>
        </w:rPr>
        <w:t xml:space="preserve"> CAD 与仿真工具实现；</w:t>
      </w:r>
    </w:p>
    <w:p w:rsidR="00795686" w:rsidRDefault="002F0265">
      <w:pPr>
        <w:spacing w:line="360" w:lineRule="auto"/>
        <w:ind w:firstLineChars="200" w:firstLine="480"/>
        <w:rPr>
          <w:rFonts w:ascii="宋体" w:eastAsia="宋体" w:hAnsi="宋体"/>
          <w:iCs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t>4）物理验证，依托自</w:t>
      </w:r>
      <w:proofErr w:type="gramStart"/>
      <w:r>
        <w:rPr>
          <w:rFonts w:ascii="宋体" w:eastAsia="宋体" w:hAnsi="宋体" w:hint="eastAsia"/>
          <w:iCs/>
          <w:sz w:val="24"/>
          <w:szCs w:val="24"/>
        </w:rPr>
        <w:t>研</w:t>
      </w:r>
      <w:proofErr w:type="gramEnd"/>
      <w:r>
        <w:rPr>
          <w:rFonts w:ascii="宋体" w:eastAsia="宋体" w:hAnsi="宋体" w:hint="eastAsia"/>
          <w:iCs/>
          <w:sz w:val="24"/>
          <w:szCs w:val="24"/>
        </w:rPr>
        <w:t>实验验证体系；</w:t>
      </w:r>
    </w:p>
    <w:p w:rsidR="00795686" w:rsidRDefault="002F0265">
      <w:pPr>
        <w:spacing w:line="360" w:lineRule="auto"/>
        <w:ind w:firstLineChars="200" w:firstLine="480"/>
        <w:rPr>
          <w:rFonts w:ascii="宋体" w:eastAsia="宋体" w:hAnsi="宋体" w:cs="宋体"/>
          <w:iCs/>
          <w:sz w:val="24"/>
          <w:szCs w:val="24"/>
          <w:lang w:bidi="ar"/>
        </w:rPr>
      </w:pPr>
      <w:r>
        <w:rPr>
          <w:rFonts w:ascii="宋体" w:eastAsia="宋体" w:hAnsi="宋体" w:hint="eastAsia"/>
          <w:iCs/>
          <w:sz w:val="24"/>
          <w:szCs w:val="24"/>
        </w:rPr>
        <w:lastRenderedPageBreak/>
        <w:t>5）数据反馈优化，自主构建数据流转与迭代机制。流程可优化空间：融入自</w:t>
      </w:r>
      <w:proofErr w:type="gramStart"/>
      <w:r>
        <w:rPr>
          <w:rFonts w:ascii="宋体" w:eastAsia="宋体" w:hAnsi="宋体" w:hint="eastAsia"/>
          <w:iCs/>
          <w:sz w:val="24"/>
          <w:szCs w:val="24"/>
        </w:rPr>
        <w:t>研</w:t>
      </w:r>
      <w:proofErr w:type="gramEnd"/>
      <w:r>
        <w:rPr>
          <w:rFonts w:ascii="宋体" w:eastAsia="宋体" w:hAnsi="宋体" w:hint="eastAsia"/>
          <w:iCs/>
          <w:sz w:val="24"/>
          <w:szCs w:val="24"/>
        </w:rPr>
        <w:t>知识图谱技术，实现设计决策智能辅助</w:t>
      </w:r>
      <w:r>
        <w:rPr>
          <w:rFonts w:ascii="宋体" w:eastAsia="宋体" w:hAnsi="宋体" w:cs="宋体" w:hint="eastAsia"/>
          <w:iCs/>
          <w:sz w:val="24"/>
          <w:szCs w:val="24"/>
          <w:lang w:bidi="ar"/>
        </w:rPr>
        <w:t>。</w:t>
      </w:r>
    </w:p>
    <w:p w:rsidR="00795686" w:rsidRDefault="00795686">
      <w:pPr>
        <w:spacing w:line="360" w:lineRule="auto"/>
        <w:ind w:firstLineChars="200" w:firstLine="480"/>
        <w:rPr>
          <w:rFonts w:ascii="宋体" w:eastAsia="宋体" w:hAnsi="宋体" w:cs="宋体"/>
          <w:i/>
          <w:color w:val="0000FF"/>
          <w:sz w:val="24"/>
          <w:szCs w:val="24"/>
          <w:lang w:bidi="ar"/>
        </w:rPr>
      </w:pPr>
    </w:p>
    <w:p w:rsidR="00795686" w:rsidRDefault="002F0265">
      <w:pPr>
        <w:numPr>
          <w:ilvl w:val="0"/>
          <w:numId w:val="1"/>
        </w:numPr>
        <w:tabs>
          <w:tab w:val="left" w:pos="284"/>
          <w:tab w:val="center" w:pos="4153"/>
        </w:tabs>
        <w:spacing w:line="360" w:lineRule="auto"/>
        <w:ind w:left="0" w:firstLine="0"/>
        <w:outlineLvl w:val="0"/>
        <w:rPr>
          <w:rFonts w:ascii="宋体" w:eastAsia="宋体" w:hAnsi="宋体" w:cs="Times New Roman"/>
          <w:b/>
          <w:bCs/>
          <w:sz w:val="30"/>
          <w:szCs w:val="30"/>
        </w:rPr>
      </w:pPr>
      <w:bookmarkStart w:id="58" w:name="_Toc19906"/>
      <w:r>
        <w:rPr>
          <w:rFonts w:ascii="宋体" w:eastAsia="宋体" w:hAnsi="宋体" w:cs="Times New Roman" w:hint="eastAsia"/>
          <w:b/>
          <w:bCs/>
          <w:sz w:val="30"/>
          <w:szCs w:val="30"/>
        </w:rPr>
        <w:t>项目成果的价值分析</w:t>
      </w:r>
      <w:bookmarkEnd w:id="57"/>
      <w:bookmarkEnd w:id="58"/>
    </w:p>
    <w:tbl>
      <w:tblPr>
        <w:tblW w:w="841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22"/>
        <w:gridCol w:w="6997"/>
      </w:tblGrid>
      <w:tr w:rsidR="00795686">
        <w:trPr>
          <w:trHeight w:val="113"/>
          <w:tblHeader/>
        </w:trPr>
        <w:tc>
          <w:tcPr>
            <w:tcW w:w="1422" w:type="dxa"/>
            <w:shd w:val="clear" w:color="000000" w:fill="BFBFBF"/>
            <w:noWrap/>
            <w:vAlign w:val="center"/>
          </w:tcPr>
          <w:p w:rsidR="00795686" w:rsidRDefault="002F0265">
            <w:pPr>
              <w:widowControl/>
              <w:jc w:val="center"/>
              <w:rPr>
                <w:rFonts w:asciiTheme="minorEastAsia" w:hAnsiTheme="minorEastAsia" w:cstheme="minor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color w:val="000000"/>
                <w:kern w:val="0"/>
                <w:sz w:val="22"/>
              </w:rPr>
              <w:t>分类</w:t>
            </w:r>
          </w:p>
        </w:tc>
        <w:tc>
          <w:tcPr>
            <w:tcW w:w="6997" w:type="dxa"/>
            <w:shd w:val="clear" w:color="000000" w:fill="BFBFBF"/>
            <w:noWrap/>
            <w:vAlign w:val="center"/>
          </w:tcPr>
          <w:p w:rsidR="00795686" w:rsidRDefault="002F0265">
            <w:pPr>
              <w:widowControl/>
              <w:jc w:val="center"/>
              <w:rPr>
                <w:rFonts w:asciiTheme="minorEastAsia" w:hAnsiTheme="minorEastAsia" w:cstheme="minorEastAsia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Theme="minorEastAsia" w:hAnsiTheme="minorEastAsia" w:cstheme="minorEastAsia" w:hint="eastAsia"/>
                <w:b/>
                <w:bCs/>
                <w:color w:val="000000"/>
                <w:kern w:val="0"/>
                <w:sz w:val="22"/>
              </w:rPr>
              <w:t>描述</w:t>
            </w:r>
          </w:p>
        </w:tc>
      </w:tr>
      <w:tr w:rsidR="00795686">
        <w:trPr>
          <w:trHeight w:val="1042"/>
        </w:trPr>
        <w:tc>
          <w:tcPr>
            <w:tcW w:w="1422" w:type="dxa"/>
            <w:noWrap/>
            <w:vAlign w:val="center"/>
          </w:tcPr>
          <w:p w:rsidR="00795686" w:rsidRDefault="002F0265">
            <w:pPr>
              <w:widowControl/>
              <w:jc w:val="left"/>
              <w:rPr>
                <w:rFonts w:asciiTheme="minorEastAsia" w:hAnsiTheme="minorEastAsia" w:cstheme="minorEastAsia"/>
                <w:color w:val="000000"/>
                <w:kern w:val="0"/>
                <w:sz w:val="22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2"/>
              </w:rPr>
              <w:t>可量化的经济效益</w:t>
            </w:r>
          </w:p>
        </w:tc>
        <w:tc>
          <w:tcPr>
            <w:tcW w:w="6997" w:type="dxa"/>
            <w:noWrap/>
            <w:vAlign w:val="center"/>
          </w:tcPr>
          <w:p w:rsidR="00795686" w:rsidRDefault="002F0265">
            <w:pPr>
              <w:numPr>
                <w:ilvl w:val="0"/>
                <w:numId w:val="6"/>
              </w:numPr>
              <w:tabs>
                <w:tab w:val="left" w:pos="284"/>
                <w:tab w:val="center" w:pos="4153"/>
              </w:tabs>
              <w:rPr>
                <w:rFonts w:asciiTheme="minorEastAsia" w:hAnsiTheme="minorEastAsia" w:cstheme="minorEastAsia"/>
                <w:kern w:val="0"/>
                <w:sz w:val="22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22"/>
              </w:rPr>
              <w:t>产品营收：2027-2029 年累计实现软件授权 75 节点，定制开发 1000 人天，总营收 4,750 万元；2030 年预计实现营收 3,000 万元，形成持续盈利；</w:t>
            </w:r>
          </w:p>
          <w:p w:rsidR="00795686" w:rsidRDefault="002F0265">
            <w:pPr>
              <w:numPr>
                <w:ilvl w:val="0"/>
                <w:numId w:val="6"/>
              </w:numPr>
              <w:tabs>
                <w:tab w:val="left" w:pos="284"/>
                <w:tab w:val="center" w:pos="4153"/>
              </w:tabs>
              <w:rPr>
                <w:rFonts w:asciiTheme="minorEastAsia" w:hAnsiTheme="minorEastAsia" w:cstheme="minorEastAsia"/>
                <w:kern w:val="0"/>
                <w:sz w:val="22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22"/>
              </w:rPr>
              <w:t>客户价值：帮助客户缩短研发周期 25%，降低试制成本 40%，单台高端机床开发节约 500 万元；同时为客户提供全自主可控解决方案，规避技术封锁风险；</w:t>
            </w:r>
          </w:p>
          <w:p w:rsidR="00795686" w:rsidRDefault="002F0265">
            <w:pPr>
              <w:numPr>
                <w:ilvl w:val="0"/>
                <w:numId w:val="6"/>
              </w:numPr>
              <w:tabs>
                <w:tab w:val="left" w:pos="284"/>
                <w:tab w:val="center" w:pos="4153"/>
              </w:tabs>
              <w:rPr>
                <w:rFonts w:asciiTheme="minorEastAsia" w:hAnsiTheme="minorEastAsia" w:cstheme="minorEastAsia"/>
                <w:i/>
                <w:iCs/>
                <w:color w:val="002BFF"/>
                <w:sz w:val="22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22"/>
              </w:rPr>
              <w:t>投资回报：总投资 328.86 万元，2027 年实现盈亏平衡（较原计划提前 1 年），2030 年 ROI 达 1200%（内部财务模型测算）；全自</w:t>
            </w:r>
            <w:proofErr w:type="gramStart"/>
            <w:r>
              <w:rPr>
                <w:rFonts w:asciiTheme="minorEastAsia" w:hAnsiTheme="minorEastAsia" w:cstheme="minorEastAsia" w:hint="eastAsia"/>
                <w:kern w:val="0"/>
                <w:sz w:val="22"/>
              </w:rPr>
              <w:t>研</w:t>
            </w:r>
            <w:proofErr w:type="gramEnd"/>
            <w:r>
              <w:rPr>
                <w:rFonts w:asciiTheme="minorEastAsia" w:hAnsiTheme="minorEastAsia" w:cstheme="minorEastAsia" w:hint="eastAsia"/>
                <w:kern w:val="0"/>
                <w:sz w:val="22"/>
              </w:rPr>
              <w:t>模式降低长期技术授权成本，提升盈利稳定性与投资回报率。</w:t>
            </w:r>
          </w:p>
        </w:tc>
      </w:tr>
      <w:tr w:rsidR="00795686">
        <w:trPr>
          <w:trHeight w:val="1399"/>
        </w:trPr>
        <w:tc>
          <w:tcPr>
            <w:tcW w:w="1422" w:type="dxa"/>
            <w:noWrap/>
            <w:vAlign w:val="center"/>
          </w:tcPr>
          <w:p w:rsidR="00795686" w:rsidRDefault="002F0265">
            <w:pPr>
              <w:widowControl/>
              <w:jc w:val="left"/>
              <w:rPr>
                <w:rFonts w:asciiTheme="minorEastAsia" w:hAnsiTheme="minorEastAsia" w:cstheme="minorEastAsia"/>
                <w:color w:val="000000"/>
                <w:kern w:val="0"/>
                <w:sz w:val="22"/>
              </w:rPr>
            </w:pPr>
            <w:r>
              <w:rPr>
                <w:rFonts w:asciiTheme="minorEastAsia" w:hAnsiTheme="minorEastAsia" w:cstheme="minorEastAsia" w:hint="eastAsia"/>
                <w:color w:val="000000"/>
                <w:kern w:val="0"/>
                <w:sz w:val="22"/>
              </w:rPr>
              <w:t>不可量化的好处</w:t>
            </w:r>
          </w:p>
        </w:tc>
        <w:tc>
          <w:tcPr>
            <w:tcW w:w="6997" w:type="dxa"/>
            <w:noWrap/>
            <w:vAlign w:val="center"/>
          </w:tcPr>
          <w:p w:rsidR="00795686" w:rsidRDefault="002F0265">
            <w:pPr>
              <w:widowControl/>
              <w:numPr>
                <w:ilvl w:val="0"/>
                <w:numId w:val="7"/>
              </w:numPr>
              <w:jc w:val="left"/>
              <w:rPr>
                <w:rFonts w:asciiTheme="minorEastAsia" w:hAnsiTheme="minorEastAsia" w:cstheme="minorEastAsia"/>
                <w:kern w:val="0"/>
                <w:sz w:val="22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22"/>
              </w:rPr>
              <w:t>行业价值：建立国产工业母机正向设计全自</w:t>
            </w:r>
            <w:proofErr w:type="gramStart"/>
            <w:r>
              <w:rPr>
                <w:rFonts w:asciiTheme="minorEastAsia" w:hAnsiTheme="minorEastAsia" w:cstheme="minorEastAsia" w:hint="eastAsia"/>
                <w:kern w:val="0"/>
                <w:sz w:val="22"/>
              </w:rPr>
              <w:t>研</w:t>
            </w:r>
            <w:proofErr w:type="gramEnd"/>
            <w:r>
              <w:rPr>
                <w:rFonts w:asciiTheme="minorEastAsia" w:hAnsiTheme="minorEastAsia" w:cstheme="minorEastAsia" w:hint="eastAsia"/>
                <w:kern w:val="0"/>
                <w:sz w:val="22"/>
              </w:rPr>
              <w:t>标准，填补 MBSE 在机床领域的自主化应用空白，推动行业技术自主可控水平提升；</w:t>
            </w:r>
          </w:p>
          <w:p w:rsidR="00795686" w:rsidRDefault="002F0265">
            <w:pPr>
              <w:widowControl/>
              <w:numPr>
                <w:ilvl w:val="0"/>
                <w:numId w:val="7"/>
              </w:numPr>
              <w:jc w:val="left"/>
              <w:rPr>
                <w:rFonts w:asciiTheme="minorEastAsia" w:hAnsiTheme="minorEastAsia" w:cstheme="minorEastAsia"/>
                <w:kern w:val="0"/>
                <w:sz w:val="22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22"/>
              </w:rPr>
              <w:t xml:space="preserve">企业价值：提升济南工业软件研究院在高端装备设计领域的技术影响力，积累 2 </w:t>
            </w:r>
            <w:proofErr w:type="gramStart"/>
            <w:r>
              <w:rPr>
                <w:rFonts w:asciiTheme="minorEastAsia" w:hAnsiTheme="minorEastAsia" w:cstheme="minorEastAsia" w:hint="eastAsia"/>
                <w:kern w:val="0"/>
                <w:sz w:val="22"/>
              </w:rPr>
              <w:t>项核心</w:t>
            </w:r>
            <w:proofErr w:type="gramEnd"/>
            <w:r>
              <w:rPr>
                <w:rFonts w:asciiTheme="minorEastAsia" w:hAnsiTheme="minorEastAsia" w:cstheme="minorEastAsia" w:hint="eastAsia"/>
                <w:kern w:val="0"/>
                <w:sz w:val="22"/>
              </w:rPr>
              <w:t>自主软件著作权及相关技术成果，形成技术壁垒；</w:t>
            </w:r>
          </w:p>
          <w:p w:rsidR="00795686" w:rsidRDefault="002F0265">
            <w:pPr>
              <w:widowControl/>
              <w:numPr>
                <w:ilvl w:val="0"/>
                <w:numId w:val="7"/>
              </w:numPr>
              <w:jc w:val="left"/>
              <w:rPr>
                <w:rFonts w:asciiTheme="minorEastAsia" w:hAnsiTheme="minorEastAsia" w:cstheme="minorEastAsia"/>
                <w:i/>
                <w:iCs/>
                <w:color w:val="002BFF"/>
                <w:kern w:val="0"/>
                <w:sz w:val="22"/>
              </w:rPr>
            </w:pPr>
            <w:r>
              <w:rPr>
                <w:rFonts w:asciiTheme="minorEastAsia" w:hAnsiTheme="minorEastAsia" w:cstheme="minorEastAsia" w:hint="eastAsia"/>
                <w:kern w:val="0"/>
                <w:sz w:val="22"/>
              </w:rPr>
              <w:t>生态价值：带动国产工业软件生态自主发展，促进产学研用协同创新机制建立，增强制造业产业链自主可控能力，保障国家战略安全。</w:t>
            </w:r>
          </w:p>
        </w:tc>
      </w:tr>
    </w:tbl>
    <w:p w:rsidR="00795686" w:rsidRDefault="00795686">
      <w:pPr>
        <w:tabs>
          <w:tab w:val="left" w:pos="284"/>
          <w:tab w:val="center" w:pos="4153"/>
        </w:tabs>
        <w:spacing w:line="360" w:lineRule="auto"/>
        <w:rPr>
          <w:rFonts w:ascii="宋体" w:eastAsia="宋体" w:hAnsi="宋体" w:cs="Times New Roman"/>
          <w:b/>
          <w:bCs/>
          <w:sz w:val="30"/>
          <w:szCs w:val="30"/>
        </w:rPr>
      </w:pPr>
    </w:p>
    <w:p w:rsidR="00795686" w:rsidRDefault="002F0265">
      <w:pPr>
        <w:numPr>
          <w:ilvl w:val="0"/>
          <w:numId w:val="1"/>
        </w:numPr>
        <w:tabs>
          <w:tab w:val="left" w:pos="284"/>
          <w:tab w:val="center" w:pos="4153"/>
        </w:tabs>
        <w:spacing w:line="360" w:lineRule="auto"/>
        <w:ind w:left="0" w:firstLine="0"/>
        <w:outlineLvl w:val="0"/>
        <w:rPr>
          <w:rFonts w:ascii="宋体" w:eastAsia="宋体" w:hAnsi="宋体" w:cs="Times New Roman"/>
          <w:b/>
          <w:bCs/>
          <w:sz w:val="30"/>
          <w:szCs w:val="30"/>
        </w:rPr>
      </w:pPr>
      <w:bookmarkStart w:id="59" w:name="_Toc10698"/>
      <w:bookmarkStart w:id="60" w:name="_Toc4960"/>
      <w:r>
        <w:rPr>
          <w:rFonts w:ascii="宋体" w:eastAsia="宋体" w:hAnsi="宋体" w:cs="Times New Roman" w:hint="eastAsia"/>
          <w:b/>
          <w:bCs/>
          <w:sz w:val="30"/>
          <w:szCs w:val="30"/>
        </w:rPr>
        <w:t>现有基础条件</w:t>
      </w:r>
      <w:bookmarkEnd w:id="59"/>
      <w:bookmarkEnd w:id="60"/>
    </w:p>
    <w:p w:rsidR="00795686" w:rsidRDefault="002F0265">
      <w:pPr>
        <w:numPr>
          <w:ilvl w:val="0"/>
          <w:numId w:val="8"/>
        </w:numPr>
        <w:tabs>
          <w:tab w:val="left" w:pos="284"/>
          <w:tab w:val="center" w:pos="4153"/>
        </w:tabs>
        <w:spacing w:line="360" w:lineRule="auto"/>
        <w:ind w:left="0" w:firstLineChars="200" w:firstLine="480"/>
        <w:rPr>
          <w:rStyle w:val="af3"/>
          <w:rFonts w:asciiTheme="minorEastAsia" w:hAnsiTheme="minorEastAsia"/>
          <w:sz w:val="24"/>
        </w:rPr>
      </w:pPr>
      <w:r>
        <w:rPr>
          <w:rStyle w:val="af3"/>
          <w:rFonts w:asciiTheme="minorEastAsia" w:hAnsiTheme="minorEastAsia" w:hint="eastAsia"/>
          <w:sz w:val="24"/>
        </w:rPr>
        <w:t xml:space="preserve">04 专项成果：已开发机床热变形补偿算法原型，包含 12 </w:t>
      </w:r>
      <w:proofErr w:type="gramStart"/>
      <w:r>
        <w:rPr>
          <w:rStyle w:val="af3"/>
          <w:rFonts w:asciiTheme="minorEastAsia" w:hAnsiTheme="minorEastAsia" w:hint="eastAsia"/>
          <w:sz w:val="24"/>
        </w:rPr>
        <w:t>个</w:t>
      </w:r>
      <w:proofErr w:type="gramEnd"/>
      <w:r>
        <w:rPr>
          <w:rStyle w:val="af3"/>
          <w:rFonts w:asciiTheme="minorEastAsia" w:hAnsiTheme="minorEastAsia" w:hint="eastAsia"/>
          <w:sz w:val="24"/>
        </w:rPr>
        <w:t>核心技术模块，为自</w:t>
      </w:r>
      <w:proofErr w:type="gramStart"/>
      <w:r>
        <w:rPr>
          <w:rStyle w:val="af3"/>
          <w:rFonts w:asciiTheme="minorEastAsia" w:hAnsiTheme="minorEastAsia" w:hint="eastAsia"/>
          <w:sz w:val="24"/>
        </w:rPr>
        <w:t>研</w:t>
      </w:r>
      <w:proofErr w:type="gramEnd"/>
      <w:r>
        <w:rPr>
          <w:rStyle w:val="af3"/>
          <w:rFonts w:asciiTheme="minorEastAsia" w:hAnsiTheme="minorEastAsia" w:hint="eastAsia"/>
          <w:sz w:val="24"/>
        </w:rPr>
        <w:t>提供理论支撑；</w:t>
      </w:r>
    </w:p>
    <w:p w:rsidR="00795686" w:rsidRDefault="002F0265">
      <w:pPr>
        <w:numPr>
          <w:ilvl w:val="0"/>
          <w:numId w:val="8"/>
        </w:numPr>
        <w:tabs>
          <w:tab w:val="left" w:pos="284"/>
          <w:tab w:val="center" w:pos="4153"/>
        </w:tabs>
        <w:spacing w:line="360" w:lineRule="auto"/>
        <w:ind w:left="0" w:firstLineChars="200" w:firstLine="480"/>
        <w:rPr>
          <w:rStyle w:val="af3"/>
          <w:rFonts w:asciiTheme="minorEastAsia" w:hAnsiTheme="minorEastAsia"/>
          <w:sz w:val="24"/>
        </w:rPr>
      </w:pPr>
      <w:r>
        <w:rPr>
          <w:rStyle w:val="af3"/>
          <w:rFonts w:asciiTheme="minorEastAsia" w:hAnsiTheme="minorEastAsia" w:hint="eastAsia"/>
          <w:sz w:val="24"/>
        </w:rPr>
        <w:t>自</w:t>
      </w:r>
      <w:proofErr w:type="gramStart"/>
      <w:r>
        <w:rPr>
          <w:rStyle w:val="af3"/>
          <w:rFonts w:asciiTheme="minorEastAsia" w:hAnsiTheme="minorEastAsia" w:hint="eastAsia"/>
          <w:sz w:val="24"/>
        </w:rPr>
        <w:t>研</w:t>
      </w:r>
      <w:proofErr w:type="gramEnd"/>
      <w:r>
        <w:rPr>
          <w:rStyle w:val="af3"/>
          <w:rFonts w:asciiTheme="minorEastAsia" w:hAnsiTheme="minorEastAsia" w:hint="eastAsia"/>
          <w:sz w:val="24"/>
        </w:rPr>
        <w:t>工具原型：已完成云 CAD 基础平台原型开发，具备简单参数化建模与数据存储功能；</w:t>
      </w:r>
    </w:p>
    <w:p w:rsidR="00795686" w:rsidRDefault="002F0265">
      <w:pPr>
        <w:numPr>
          <w:ilvl w:val="0"/>
          <w:numId w:val="8"/>
        </w:numPr>
        <w:tabs>
          <w:tab w:val="left" w:pos="284"/>
          <w:tab w:val="center" w:pos="4153"/>
        </w:tabs>
        <w:spacing w:line="360" w:lineRule="auto"/>
        <w:ind w:left="0" w:firstLineChars="200" w:firstLine="480"/>
        <w:rPr>
          <w:rStyle w:val="af3"/>
          <w:rFonts w:asciiTheme="minorEastAsia" w:hAnsiTheme="minorEastAsia"/>
          <w:sz w:val="24"/>
        </w:rPr>
      </w:pPr>
      <w:r>
        <w:rPr>
          <w:rStyle w:val="af3"/>
          <w:rFonts w:asciiTheme="minorEastAsia" w:hAnsiTheme="minorEastAsia" w:hint="eastAsia"/>
          <w:sz w:val="24"/>
        </w:rPr>
        <w:t>实验数据积累：已收集部分典型机床的热变形、振动等性能测试数据，为算法验证提供支撑。</w:t>
      </w:r>
    </w:p>
    <w:p w:rsidR="00795686" w:rsidRDefault="00795686">
      <w:pPr>
        <w:spacing w:line="360" w:lineRule="auto"/>
        <w:ind w:firstLineChars="200" w:firstLine="480"/>
        <w:rPr>
          <w:rFonts w:asciiTheme="minorEastAsia" w:hAnsiTheme="minorEastAsia" w:cstheme="minorEastAsia"/>
          <w:sz w:val="24"/>
          <w:szCs w:val="24"/>
        </w:rPr>
      </w:pPr>
    </w:p>
    <w:p w:rsidR="00795686" w:rsidRDefault="002F0265">
      <w:pPr>
        <w:numPr>
          <w:ilvl w:val="0"/>
          <w:numId w:val="1"/>
        </w:numPr>
        <w:tabs>
          <w:tab w:val="left" w:pos="284"/>
          <w:tab w:val="center" w:pos="4153"/>
        </w:tabs>
        <w:spacing w:line="360" w:lineRule="auto"/>
        <w:ind w:left="0" w:firstLine="0"/>
        <w:outlineLvl w:val="0"/>
        <w:rPr>
          <w:rFonts w:ascii="宋体" w:eastAsia="宋体" w:hAnsi="宋体" w:cs="Times New Roman"/>
          <w:b/>
          <w:bCs/>
          <w:sz w:val="30"/>
          <w:szCs w:val="30"/>
        </w:rPr>
      </w:pPr>
      <w:bookmarkStart w:id="61" w:name="_Toc21640"/>
      <w:bookmarkStart w:id="62" w:name="_Toc3348"/>
      <w:r>
        <w:rPr>
          <w:rFonts w:ascii="宋体" w:eastAsia="宋体" w:hAnsi="宋体" w:cs="Times New Roman" w:hint="eastAsia"/>
          <w:b/>
          <w:bCs/>
          <w:sz w:val="30"/>
          <w:szCs w:val="30"/>
        </w:rPr>
        <w:t>项目承担人员及分工</w:t>
      </w:r>
      <w:bookmarkEnd w:id="61"/>
      <w:bookmarkEnd w:id="62"/>
    </w:p>
    <w:p w:rsidR="00795686" w:rsidRDefault="00795686">
      <w:pPr>
        <w:spacing w:beforeLines="50" w:before="156"/>
        <w:rPr>
          <w:sz w:val="24"/>
          <w:szCs w:val="24"/>
        </w:rPr>
        <w:sectPr w:rsidR="00795686">
          <w:footerReference w:type="default" r:id="rId12"/>
          <w:headerReference w:type="first" r:id="rId13"/>
          <w:footerReference w:type="first" r:id="rId14"/>
          <w:type w:val="continuous"/>
          <w:pgSz w:w="11906" w:h="16838"/>
          <w:pgMar w:top="1440" w:right="1800" w:bottom="1440" w:left="1800" w:header="851" w:footer="992" w:gutter="0"/>
          <w:pgNumType w:start="2"/>
          <w:cols w:space="425"/>
          <w:titlePg/>
          <w:docGrid w:type="lines" w:linePitch="312"/>
        </w:sectPr>
      </w:pPr>
    </w:p>
    <w:tbl>
      <w:tblPr>
        <w:tblW w:w="9618" w:type="dxa"/>
        <w:tblInd w:w="-4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6"/>
        <w:gridCol w:w="7258"/>
        <w:gridCol w:w="774"/>
      </w:tblGrid>
      <w:tr w:rsidR="00795686">
        <w:trPr>
          <w:trHeight w:val="737"/>
          <w:tblHeader/>
        </w:trPr>
        <w:tc>
          <w:tcPr>
            <w:tcW w:w="158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jc w:val="center"/>
              <w:rPr>
                <w:rFonts w:ascii="宋体" w:eastAsia="宋体" w:hAnsi="宋体" w:cs="宋体"/>
                <w:b/>
                <w:sz w:val="22"/>
              </w:rPr>
            </w:pPr>
            <w:r>
              <w:rPr>
                <w:rFonts w:ascii="宋体" w:eastAsia="宋体" w:hAnsi="宋体" w:cs="宋体" w:hint="eastAsia"/>
                <w:b/>
                <w:kern w:val="0"/>
                <w:sz w:val="22"/>
                <w:lang w:bidi="ar"/>
              </w:rPr>
              <w:lastRenderedPageBreak/>
              <w:t>角色</w:t>
            </w:r>
          </w:p>
        </w:tc>
        <w:tc>
          <w:tcPr>
            <w:tcW w:w="7258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jc w:val="center"/>
              <w:rPr>
                <w:rFonts w:ascii="宋体" w:eastAsia="宋体" w:hAnsi="宋体" w:cs="宋体"/>
                <w:b/>
                <w:sz w:val="22"/>
              </w:rPr>
            </w:pPr>
            <w:r>
              <w:rPr>
                <w:rFonts w:ascii="宋体" w:eastAsia="宋体" w:hAnsi="宋体" w:cs="宋体" w:hint="eastAsia"/>
                <w:b/>
                <w:kern w:val="0"/>
                <w:sz w:val="22"/>
                <w:lang w:bidi="ar"/>
              </w:rPr>
              <w:t>职责</w:t>
            </w:r>
          </w:p>
        </w:tc>
        <w:tc>
          <w:tcPr>
            <w:tcW w:w="77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jc w:val="center"/>
              <w:rPr>
                <w:rFonts w:ascii="宋体" w:eastAsia="宋体" w:hAnsi="宋体" w:cs="宋体"/>
                <w:b/>
                <w:sz w:val="22"/>
              </w:rPr>
            </w:pPr>
            <w:r>
              <w:rPr>
                <w:rFonts w:ascii="宋体" w:eastAsia="宋体" w:hAnsi="宋体" w:cs="宋体" w:hint="eastAsia"/>
                <w:b/>
                <w:kern w:val="0"/>
                <w:sz w:val="22"/>
                <w:lang w:bidi="ar"/>
              </w:rPr>
              <w:t>需要人数</w:t>
            </w:r>
          </w:p>
        </w:tc>
      </w:tr>
      <w:tr w:rsidR="00795686">
        <w:trPr>
          <w:trHeight w:val="1316"/>
        </w:trPr>
        <w:tc>
          <w:tcPr>
            <w:tcW w:w="15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rPr>
                <w:rFonts w:ascii="宋体" w:eastAsia="宋体" w:hAnsi="宋体" w:cs="宋体"/>
                <w:iCs/>
                <w:sz w:val="22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>项目经理</w:t>
            </w:r>
          </w:p>
        </w:tc>
        <w:tc>
          <w:tcPr>
            <w:tcW w:w="725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rPr>
                <w:rFonts w:ascii="宋体" w:eastAsia="宋体" w:hAnsi="宋体" w:cs="宋体"/>
                <w:iCs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>1. 整体统筹项目进度、质量与预算，协调各方</w:t>
            </w:r>
            <w:proofErr w:type="gramStart"/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>方</w:t>
            </w:r>
            <w:proofErr w:type="gramEnd"/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>资源；</w:t>
            </w:r>
          </w:p>
          <w:p w:rsidR="00795686" w:rsidRDefault="002F0265">
            <w:pPr>
              <w:rPr>
                <w:rFonts w:ascii="宋体" w:eastAsia="宋体" w:hAnsi="宋体" w:cs="宋体"/>
                <w:iCs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>2. 组织项目例会与评审会议，确保信息同步；</w:t>
            </w:r>
          </w:p>
          <w:p w:rsidR="00795686" w:rsidRDefault="002F0265">
            <w:pPr>
              <w:rPr>
                <w:rFonts w:ascii="宋体" w:eastAsia="宋体" w:hAnsi="宋体" w:cs="宋体"/>
                <w:iCs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>3. 对接各合作方高层与利益相关者，解决项目重大问题；</w:t>
            </w:r>
          </w:p>
          <w:p w:rsidR="00795686" w:rsidRDefault="002F0265">
            <w:pPr>
              <w:rPr>
                <w:rFonts w:ascii="宋体" w:eastAsia="宋体" w:hAnsi="宋体" w:cs="宋体"/>
                <w:iCs/>
                <w:sz w:val="22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 xml:space="preserve">4. 负责项目成果验收与交付 </w:t>
            </w:r>
          </w:p>
        </w:tc>
        <w:tc>
          <w:tcPr>
            <w:tcW w:w="7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jc w:val="center"/>
              <w:rPr>
                <w:rFonts w:ascii="宋体" w:eastAsia="宋体" w:hAnsi="宋体" w:cs="宋体"/>
                <w:iCs/>
                <w:sz w:val="22"/>
              </w:rPr>
            </w:pPr>
            <w:r>
              <w:rPr>
                <w:rFonts w:ascii="宋体" w:eastAsia="宋体" w:hAnsi="宋体" w:cs="宋体" w:hint="eastAsia"/>
                <w:iCs/>
                <w:sz w:val="22"/>
              </w:rPr>
              <w:t>1</w:t>
            </w:r>
          </w:p>
        </w:tc>
      </w:tr>
      <w:tr w:rsidR="00795686">
        <w:trPr>
          <w:trHeight w:val="1316"/>
        </w:trPr>
        <w:tc>
          <w:tcPr>
            <w:tcW w:w="15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rPr>
                <w:rFonts w:ascii="宋体" w:eastAsia="宋体" w:hAnsi="宋体" w:cs="宋体"/>
                <w:iCs/>
                <w:sz w:val="22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>产品经理</w:t>
            </w:r>
          </w:p>
        </w:tc>
        <w:tc>
          <w:tcPr>
            <w:tcW w:w="725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rPr>
                <w:rFonts w:ascii="宋体" w:eastAsia="宋体" w:hAnsi="宋体" w:cs="宋体"/>
                <w:iCs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>1. 开展市场调研与客户需求分析，制定产品需求文档（PRD）；</w:t>
            </w:r>
          </w:p>
          <w:p w:rsidR="00795686" w:rsidRDefault="002F0265">
            <w:pPr>
              <w:rPr>
                <w:rFonts w:ascii="宋体" w:eastAsia="宋体" w:hAnsi="宋体" w:cs="宋体"/>
                <w:iCs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>2. 负责产品功能设计与优先级排序，协调设计与开发团队；</w:t>
            </w:r>
          </w:p>
          <w:p w:rsidR="00795686" w:rsidRDefault="002F0265">
            <w:pPr>
              <w:rPr>
                <w:rFonts w:ascii="宋体" w:eastAsia="宋体" w:hAnsi="宋体" w:cs="宋体"/>
                <w:iCs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>3. 跟踪产品开发进度，参与产品测试与验收；</w:t>
            </w:r>
          </w:p>
          <w:p w:rsidR="00795686" w:rsidRDefault="002F0265">
            <w:pPr>
              <w:rPr>
                <w:rFonts w:ascii="宋体" w:eastAsia="宋体" w:hAnsi="宋体" w:cs="宋体"/>
                <w:iCs/>
                <w:sz w:val="22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 xml:space="preserve">4. 制定产品定价策略与市场推广方案 </w:t>
            </w:r>
          </w:p>
        </w:tc>
        <w:tc>
          <w:tcPr>
            <w:tcW w:w="7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jc w:val="center"/>
              <w:rPr>
                <w:rFonts w:ascii="宋体" w:eastAsia="宋体" w:hAnsi="宋体" w:cs="宋体"/>
                <w:iCs/>
                <w:sz w:val="22"/>
              </w:rPr>
            </w:pPr>
            <w:r>
              <w:rPr>
                <w:rFonts w:ascii="宋体" w:eastAsia="宋体" w:hAnsi="宋体" w:cs="宋体" w:hint="eastAsia"/>
                <w:iCs/>
                <w:sz w:val="22"/>
              </w:rPr>
              <w:t>1</w:t>
            </w:r>
          </w:p>
        </w:tc>
      </w:tr>
      <w:tr w:rsidR="00795686">
        <w:trPr>
          <w:trHeight w:val="737"/>
        </w:trPr>
        <w:tc>
          <w:tcPr>
            <w:tcW w:w="15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rPr>
                <w:rFonts w:ascii="宋体" w:eastAsia="宋体" w:hAnsi="宋体" w:cs="宋体"/>
                <w:iCs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>需求分析师</w:t>
            </w:r>
          </w:p>
        </w:tc>
        <w:tc>
          <w:tcPr>
            <w:tcW w:w="725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rPr>
                <w:rFonts w:ascii="宋体" w:eastAsia="宋体" w:hAnsi="宋体" w:cs="宋体"/>
                <w:iCs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>1.</w:t>
            </w:r>
            <w:r>
              <w:rPr>
                <w:rFonts w:ascii="宋体" w:eastAsia="宋体" w:hAnsi="宋体" w:cs="宋体" w:hint="eastAsia"/>
                <w:sz w:val="22"/>
              </w:rPr>
              <w:t xml:space="preserve"> </w:t>
            </w: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>需求调研、需求方案整理；</w:t>
            </w:r>
          </w:p>
          <w:p w:rsidR="00795686" w:rsidRDefault="002F0265">
            <w:pPr>
              <w:rPr>
                <w:rFonts w:ascii="宋体" w:eastAsia="宋体" w:hAnsi="宋体" w:cs="宋体"/>
                <w:iCs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>2. 需求执行跟踪；</w:t>
            </w:r>
          </w:p>
          <w:p w:rsidR="00795686" w:rsidRDefault="002F0265">
            <w:pPr>
              <w:rPr>
                <w:rFonts w:ascii="宋体" w:eastAsia="宋体" w:hAnsi="宋体" w:cs="宋体"/>
                <w:iCs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 xml:space="preserve">3. 研发交付物验收 </w:t>
            </w:r>
          </w:p>
        </w:tc>
        <w:tc>
          <w:tcPr>
            <w:tcW w:w="7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jc w:val="center"/>
              <w:rPr>
                <w:rFonts w:ascii="宋体" w:eastAsia="宋体" w:hAnsi="宋体" w:cs="宋体"/>
                <w:iCs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>1</w:t>
            </w:r>
          </w:p>
        </w:tc>
      </w:tr>
      <w:tr w:rsidR="00795686">
        <w:trPr>
          <w:trHeight w:val="1316"/>
        </w:trPr>
        <w:tc>
          <w:tcPr>
            <w:tcW w:w="15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rPr>
                <w:rFonts w:ascii="宋体" w:eastAsia="宋体" w:hAnsi="宋体" w:cs="宋体"/>
                <w:iCs/>
                <w:sz w:val="22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>技术</w:t>
            </w:r>
            <w:proofErr w:type="gramStart"/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>架构师</w:t>
            </w:r>
            <w:proofErr w:type="gramEnd"/>
          </w:p>
        </w:tc>
        <w:tc>
          <w:tcPr>
            <w:tcW w:w="725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rPr>
                <w:rFonts w:ascii="宋体" w:eastAsia="宋体" w:hAnsi="宋体" w:cs="宋体"/>
                <w:iCs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>1. 制定项目整体技术架构与技术方案，明确技术标准；</w:t>
            </w:r>
          </w:p>
          <w:p w:rsidR="00795686" w:rsidRDefault="002F0265">
            <w:pPr>
              <w:rPr>
                <w:rFonts w:ascii="宋体" w:eastAsia="宋体" w:hAnsi="宋体" w:cs="宋体"/>
                <w:iCs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>2. 负责核心技术选型与关键技术攻关；</w:t>
            </w:r>
          </w:p>
          <w:p w:rsidR="00795686" w:rsidRDefault="002F0265">
            <w:pPr>
              <w:rPr>
                <w:rFonts w:ascii="宋体" w:eastAsia="宋体" w:hAnsi="宋体" w:cs="宋体"/>
                <w:iCs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>3. 协调双方技术团队，解决技术冲突与兼容性问题；</w:t>
            </w:r>
          </w:p>
          <w:p w:rsidR="00795686" w:rsidRDefault="002F0265">
            <w:pPr>
              <w:rPr>
                <w:rFonts w:ascii="宋体" w:eastAsia="宋体" w:hAnsi="宋体" w:cs="宋体"/>
                <w:iCs/>
                <w:sz w:val="22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 xml:space="preserve">4. 参与技术评审与产品测试，确保技术指标达成 </w:t>
            </w:r>
          </w:p>
        </w:tc>
        <w:tc>
          <w:tcPr>
            <w:tcW w:w="7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jc w:val="center"/>
              <w:rPr>
                <w:rFonts w:ascii="宋体" w:eastAsia="宋体" w:hAnsi="宋体" w:cs="宋体"/>
                <w:iCs/>
                <w:sz w:val="22"/>
              </w:rPr>
            </w:pPr>
            <w:r>
              <w:rPr>
                <w:rFonts w:ascii="宋体" w:eastAsia="宋体" w:hAnsi="宋体" w:cs="宋体" w:hint="eastAsia"/>
                <w:iCs/>
                <w:sz w:val="22"/>
              </w:rPr>
              <w:t>1</w:t>
            </w:r>
          </w:p>
        </w:tc>
      </w:tr>
      <w:tr w:rsidR="00795686">
        <w:trPr>
          <w:trHeight w:val="448"/>
        </w:trPr>
        <w:tc>
          <w:tcPr>
            <w:tcW w:w="15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rPr>
                <w:rFonts w:ascii="宋体" w:eastAsia="宋体" w:hAnsi="宋体" w:cs="宋体"/>
                <w:iCs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>设计工程师</w:t>
            </w:r>
          </w:p>
        </w:tc>
        <w:tc>
          <w:tcPr>
            <w:tcW w:w="725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rPr>
                <w:rFonts w:ascii="宋体" w:eastAsia="宋体" w:hAnsi="宋体" w:cs="宋体"/>
                <w:iCs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>1. 参与核心技术选型与关键技术攻关；</w:t>
            </w:r>
          </w:p>
          <w:p w:rsidR="00795686" w:rsidRDefault="002F0265">
            <w:pPr>
              <w:rPr>
                <w:rFonts w:ascii="宋体" w:eastAsia="宋体" w:hAnsi="宋体" w:cs="宋体"/>
                <w:iCs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>2. 负责系统概要设计及详细设计；</w:t>
            </w:r>
          </w:p>
          <w:p w:rsidR="00795686" w:rsidRDefault="002F0265">
            <w:pPr>
              <w:rPr>
                <w:rFonts w:ascii="宋体" w:eastAsia="宋体" w:hAnsi="宋体" w:cs="宋体"/>
                <w:iCs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>3. 编写设计相关的文档并执行技术评审；</w:t>
            </w:r>
          </w:p>
          <w:p w:rsidR="00795686" w:rsidRDefault="002F0265">
            <w:pPr>
              <w:rPr>
                <w:rFonts w:ascii="宋体" w:eastAsia="宋体" w:hAnsi="宋体" w:cs="宋体"/>
                <w:iCs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 xml:space="preserve">4. 对接需求、开发和测试团队，优化系统设计 </w:t>
            </w:r>
          </w:p>
        </w:tc>
        <w:tc>
          <w:tcPr>
            <w:tcW w:w="7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jc w:val="center"/>
              <w:rPr>
                <w:rFonts w:ascii="宋体" w:eastAsia="宋体" w:hAnsi="宋体" w:cs="宋体"/>
                <w:iCs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>5</w:t>
            </w:r>
          </w:p>
        </w:tc>
      </w:tr>
      <w:tr w:rsidR="00795686">
        <w:trPr>
          <w:trHeight w:val="1026"/>
        </w:trPr>
        <w:tc>
          <w:tcPr>
            <w:tcW w:w="15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rPr>
                <w:rFonts w:ascii="宋体" w:eastAsia="宋体" w:hAnsi="宋体" w:cs="宋体"/>
                <w:iCs/>
                <w:sz w:val="22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>算法工程师</w:t>
            </w:r>
          </w:p>
        </w:tc>
        <w:tc>
          <w:tcPr>
            <w:tcW w:w="725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rPr>
                <w:rFonts w:ascii="宋体" w:eastAsia="宋体" w:hAnsi="宋体" w:cs="宋体"/>
                <w:iCs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>1. 负责性能目标分解算法、参数优化算法研发；</w:t>
            </w:r>
          </w:p>
          <w:p w:rsidR="00795686" w:rsidRDefault="002F0265">
            <w:pPr>
              <w:rPr>
                <w:rFonts w:ascii="宋体" w:eastAsia="宋体" w:hAnsi="宋体" w:cs="宋体"/>
                <w:iCs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>2. 优化算法性能，提升计算效率；</w:t>
            </w:r>
          </w:p>
          <w:p w:rsidR="00795686" w:rsidRDefault="002F0265">
            <w:pPr>
              <w:rPr>
                <w:rFonts w:ascii="宋体" w:eastAsia="宋体" w:hAnsi="宋体" w:cs="宋体"/>
                <w:iCs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>3. 参与算法测试与验证；</w:t>
            </w:r>
          </w:p>
          <w:p w:rsidR="00795686" w:rsidRDefault="002F0265">
            <w:pPr>
              <w:rPr>
                <w:rFonts w:ascii="宋体" w:eastAsia="宋体" w:hAnsi="宋体" w:cs="宋体"/>
                <w:iCs/>
                <w:sz w:val="22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 xml:space="preserve">4. 编写算法相关技术文档 </w:t>
            </w:r>
          </w:p>
        </w:tc>
        <w:tc>
          <w:tcPr>
            <w:tcW w:w="7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jc w:val="center"/>
              <w:rPr>
                <w:rFonts w:ascii="宋体" w:eastAsia="宋体" w:hAnsi="宋体" w:cs="宋体"/>
                <w:iCs/>
                <w:sz w:val="22"/>
              </w:rPr>
            </w:pPr>
            <w:r>
              <w:rPr>
                <w:rFonts w:ascii="宋体" w:eastAsia="宋体" w:hAnsi="宋体" w:cs="宋体" w:hint="eastAsia"/>
                <w:iCs/>
                <w:sz w:val="22"/>
              </w:rPr>
              <w:t>1</w:t>
            </w:r>
          </w:p>
        </w:tc>
      </w:tr>
      <w:tr w:rsidR="00795686">
        <w:trPr>
          <w:trHeight w:val="1026"/>
        </w:trPr>
        <w:tc>
          <w:tcPr>
            <w:tcW w:w="15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rPr>
                <w:rFonts w:ascii="宋体" w:eastAsia="宋体" w:hAnsi="宋体" w:cs="宋体"/>
                <w:iCs/>
                <w:sz w:val="22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>开发工程师</w:t>
            </w:r>
          </w:p>
        </w:tc>
        <w:tc>
          <w:tcPr>
            <w:tcW w:w="725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rPr>
                <w:rFonts w:ascii="宋体" w:eastAsia="宋体" w:hAnsi="宋体" w:cs="宋体"/>
                <w:iCs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>1. 负责平台核心模块开发；</w:t>
            </w:r>
          </w:p>
          <w:p w:rsidR="00795686" w:rsidRDefault="002F0265">
            <w:pPr>
              <w:rPr>
                <w:rFonts w:ascii="宋体" w:eastAsia="宋体" w:hAnsi="宋体" w:cs="宋体"/>
                <w:iCs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>2. 实现与其他系统的集成对接；</w:t>
            </w:r>
          </w:p>
          <w:p w:rsidR="00795686" w:rsidRDefault="002F0265">
            <w:pPr>
              <w:rPr>
                <w:rFonts w:ascii="宋体" w:eastAsia="宋体" w:hAnsi="宋体" w:cs="宋体"/>
                <w:iCs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>3. 参与代码走查、单元测试；</w:t>
            </w:r>
          </w:p>
          <w:p w:rsidR="00795686" w:rsidRDefault="002F0265">
            <w:pPr>
              <w:rPr>
                <w:rFonts w:ascii="宋体" w:eastAsia="宋体" w:hAnsi="宋体" w:cs="宋体"/>
                <w:iCs/>
                <w:sz w:val="22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 xml:space="preserve">4. 编写开发相关技术文档 </w:t>
            </w:r>
          </w:p>
        </w:tc>
        <w:tc>
          <w:tcPr>
            <w:tcW w:w="7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jc w:val="center"/>
              <w:rPr>
                <w:rFonts w:ascii="宋体" w:eastAsia="宋体" w:hAnsi="宋体" w:cs="宋体"/>
                <w:iCs/>
                <w:sz w:val="22"/>
              </w:rPr>
            </w:pPr>
            <w:r>
              <w:rPr>
                <w:rFonts w:ascii="宋体" w:eastAsia="宋体" w:hAnsi="宋体" w:cs="宋体" w:hint="eastAsia"/>
                <w:iCs/>
                <w:sz w:val="22"/>
              </w:rPr>
              <w:t>4</w:t>
            </w:r>
          </w:p>
        </w:tc>
      </w:tr>
      <w:tr w:rsidR="00795686">
        <w:trPr>
          <w:trHeight w:val="1316"/>
        </w:trPr>
        <w:tc>
          <w:tcPr>
            <w:tcW w:w="15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rPr>
                <w:rFonts w:ascii="宋体" w:eastAsia="宋体" w:hAnsi="宋体" w:cs="宋体"/>
                <w:iCs/>
                <w:sz w:val="22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>测试工程师</w:t>
            </w:r>
          </w:p>
        </w:tc>
        <w:tc>
          <w:tcPr>
            <w:tcW w:w="725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rPr>
                <w:rFonts w:ascii="宋体" w:eastAsia="宋体" w:hAnsi="宋体" w:cs="宋体"/>
                <w:iCs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>1. 制定测试计划与测试用例，开展功能测试、性能测试；</w:t>
            </w:r>
          </w:p>
          <w:p w:rsidR="00795686" w:rsidRDefault="002F0265">
            <w:pPr>
              <w:rPr>
                <w:rFonts w:ascii="宋体" w:eastAsia="宋体" w:hAnsi="宋体" w:cs="宋体"/>
                <w:iCs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>2. 跟踪测试缺陷，协助开发团队修复问题；</w:t>
            </w:r>
          </w:p>
          <w:p w:rsidR="00795686" w:rsidRDefault="002F0265">
            <w:pPr>
              <w:rPr>
                <w:rFonts w:ascii="宋体" w:eastAsia="宋体" w:hAnsi="宋体" w:cs="宋体"/>
                <w:iCs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>3. 编写测试报告，参与产品验收；</w:t>
            </w:r>
          </w:p>
          <w:p w:rsidR="00795686" w:rsidRDefault="002F0265">
            <w:pPr>
              <w:rPr>
                <w:rFonts w:ascii="宋体" w:eastAsia="宋体" w:hAnsi="宋体" w:cs="宋体"/>
                <w:iCs/>
                <w:sz w:val="22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 xml:space="preserve">4. 开展典型机床案例验证测试 </w:t>
            </w:r>
          </w:p>
        </w:tc>
        <w:tc>
          <w:tcPr>
            <w:tcW w:w="7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jc w:val="center"/>
              <w:rPr>
                <w:rFonts w:ascii="宋体" w:eastAsia="宋体" w:hAnsi="宋体" w:cs="宋体"/>
                <w:iCs/>
                <w:sz w:val="22"/>
              </w:rPr>
            </w:pPr>
            <w:r>
              <w:rPr>
                <w:rFonts w:ascii="宋体" w:eastAsia="宋体" w:hAnsi="宋体" w:cs="宋体" w:hint="eastAsia"/>
                <w:iCs/>
                <w:sz w:val="22"/>
              </w:rPr>
              <w:t>3</w:t>
            </w:r>
          </w:p>
        </w:tc>
      </w:tr>
      <w:tr w:rsidR="00795686">
        <w:trPr>
          <w:trHeight w:val="737"/>
        </w:trPr>
        <w:tc>
          <w:tcPr>
            <w:tcW w:w="15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rPr>
                <w:rFonts w:ascii="宋体" w:eastAsia="宋体" w:hAnsi="宋体" w:cs="宋体"/>
                <w:iCs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>领域专家</w:t>
            </w:r>
          </w:p>
        </w:tc>
        <w:tc>
          <w:tcPr>
            <w:tcW w:w="725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rPr>
                <w:rFonts w:ascii="宋体" w:eastAsia="宋体" w:hAnsi="宋体" w:cs="宋体"/>
                <w:iCs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>1. 提供机床设计专业知识；</w:t>
            </w:r>
          </w:p>
          <w:p w:rsidR="00795686" w:rsidRDefault="002F0265">
            <w:pPr>
              <w:rPr>
                <w:rFonts w:ascii="宋体" w:eastAsia="宋体" w:hAnsi="宋体" w:cs="宋体"/>
                <w:iCs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>2. 验证模型准确性；</w:t>
            </w:r>
          </w:p>
          <w:p w:rsidR="00795686" w:rsidRDefault="002F0265">
            <w:pPr>
              <w:rPr>
                <w:rFonts w:ascii="宋体" w:eastAsia="宋体" w:hAnsi="宋体" w:cs="宋体"/>
                <w:iCs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>3. 优化设计流程；</w:t>
            </w:r>
          </w:p>
          <w:p w:rsidR="00795686" w:rsidRDefault="002F0265">
            <w:pPr>
              <w:rPr>
                <w:rFonts w:ascii="宋体" w:eastAsia="宋体" w:hAnsi="宋体" w:cs="宋体"/>
                <w:iCs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 xml:space="preserve">4. 撰写行业知识库 </w:t>
            </w:r>
          </w:p>
        </w:tc>
        <w:tc>
          <w:tcPr>
            <w:tcW w:w="7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jc w:val="center"/>
              <w:rPr>
                <w:rFonts w:ascii="宋体" w:eastAsia="宋体" w:hAnsi="宋体" w:cs="宋体"/>
                <w:iCs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>1</w:t>
            </w:r>
          </w:p>
        </w:tc>
      </w:tr>
      <w:tr w:rsidR="00795686">
        <w:trPr>
          <w:trHeight w:val="737"/>
        </w:trPr>
        <w:tc>
          <w:tcPr>
            <w:tcW w:w="15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rPr>
                <w:rFonts w:ascii="宋体" w:eastAsia="宋体" w:hAnsi="宋体" w:cs="宋体"/>
                <w:iCs/>
                <w:sz w:val="22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lastRenderedPageBreak/>
              <w:t>运维工程师</w:t>
            </w:r>
          </w:p>
        </w:tc>
        <w:tc>
          <w:tcPr>
            <w:tcW w:w="725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rPr>
                <w:rFonts w:ascii="宋体" w:eastAsia="宋体" w:hAnsi="宋体" w:cs="宋体"/>
                <w:iCs/>
                <w:sz w:val="22"/>
              </w:rPr>
            </w:pPr>
            <w:r>
              <w:rPr>
                <w:rFonts w:ascii="宋体" w:eastAsia="宋体" w:hAnsi="宋体" w:cs="宋体" w:hint="eastAsia"/>
                <w:iCs/>
                <w:sz w:val="22"/>
              </w:rPr>
              <w:t>1.负责系统的部署、升级</w:t>
            </w:r>
          </w:p>
        </w:tc>
        <w:tc>
          <w:tcPr>
            <w:tcW w:w="7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jc w:val="center"/>
              <w:rPr>
                <w:rFonts w:ascii="宋体" w:eastAsia="宋体" w:hAnsi="宋体" w:cs="宋体"/>
                <w:iCs/>
                <w:sz w:val="22"/>
              </w:rPr>
            </w:pPr>
            <w:r>
              <w:rPr>
                <w:rFonts w:ascii="宋体" w:eastAsia="宋体" w:hAnsi="宋体" w:cs="宋体" w:hint="eastAsia"/>
                <w:iCs/>
                <w:sz w:val="22"/>
              </w:rPr>
              <w:t>1</w:t>
            </w:r>
          </w:p>
        </w:tc>
      </w:tr>
      <w:tr w:rsidR="00795686">
        <w:trPr>
          <w:trHeight w:val="737"/>
        </w:trPr>
        <w:tc>
          <w:tcPr>
            <w:tcW w:w="15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rPr>
                <w:rFonts w:ascii="宋体" w:eastAsia="宋体" w:hAnsi="宋体" w:cs="宋体"/>
                <w:iCs/>
                <w:sz w:val="22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>培训辅导讲师</w:t>
            </w:r>
          </w:p>
        </w:tc>
        <w:tc>
          <w:tcPr>
            <w:tcW w:w="725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rPr>
                <w:rFonts w:ascii="宋体" w:eastAsia="宋体" w:hAnsi="宋体" w:cs="宋体"/>
                <w:iCs/>
                <w:sz w:val="22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>1.系统操作培训</w:t>
            </w:r>
          </w:p>
        </w:tc>
        <w:tc>
          <w:tcPr>
            <w:tcW w:w="7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jc w:val="center"/>
              <w:rPr>
                <w:rFonts w:ascii="宋体" w:eastAsia="宋体" w:hAnsi="宋体" w:cs="宋体"/>
                <w:iCs/>
                <w:sz w:val="22"/>
              </w:rPr>
            </w:pPr>
            <w:r>
              <w:rPr>
                <w:rFonts w:ascii="宋体" w:eastAsia="宋体" w:hAnsi="宋体" w:cs="宋体" w:hint="eastAsia"/>
                <w:iCs/>
                <w:sz w:val="22"/>
              </w:rPr>
              <w:t>1</w:t>
            </w:r>
          </w:p>
        </w:tc>
      </w:tr>
      <w:tr w:rsidR="00795686">
        <w:trPr>
          <w:trHeight w:val="1026"/>
        </w:trPr>
        <w:tc>
          <w:tcPr>
            <w:tcW w:w="15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rPr>
                <w:rFonts w:ascii="宋体" w:eastAsia="宋体" w:hAnsi="宋体" w:cs="宋体"/>
                <w:iCs/>
                <w:sz w:val="22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>质量工程师</w:t>
            </w:r>
          </w:p>
        </w:tc>
        <w:tc>
          <w:tcPr>
            <w:tcW w:w="725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rPr>
                <w:rFonts w:ascii="宋体" w:eastAsia="宋体" w:hAnsi="宋体" w:cs="宋体"/>
                <w:sz w:val="22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>1.</w:t>
            </w:r>
            <w:r>
              <w:rPr>
                <w:rFonts w:ascii="宋体" w:eastAsia="宋体" w:hAnsi="宋体" w:cs="宋体" w:hint="eastAsia"/>
                <w:sz w:val="22"/>
                <w:shd w:val="clear" w:color="auto" w:fill="FFFFFF"/>
              </w:rPr>
              <w:t xml:space="preserve"> 跟踪项目过程执行情况，确保符合质量体系要求；</w:t>
            </w:r>
          </w:p>
          <w:p w:rsidR="00795686" w:rsidRDefault="002F0265">
            <w:pPr>
              <w:rPr>
                <w:rFonts w:ascii="宋体" w:eastAsia="宋体" w:hAnsi="宋体" w:cs="宋体"/>
                <w:sz w:val="22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sz w:val="22"/>
                <w:shd w:val="clear" w:color="auto" w:fill="FFFFFF"/>
              </w:rPr>
              <w:t>2. 参与项目立项、评审与总结；</w:t>
            </w:r>
          </w:p>
          <w:p w:rsidR="00795686" w:rsidRDefault="002F0265">
            <w:pPr>
              <w:rPr>
                <w:rFonts w:ascii="宋体" w:eastAsia="宋体" w:hAnsi="宋体" w:cs="宋体"/>
                <w:sz w:val="22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sz w:val="22"/>
                <w:shd w:val="clear" w:color="auto" w:fill="FFFFFF"/>
              </w:rPr>
              <w:t>3. 识别项目质量风险，制定应对措施；</w:t>
            </w:r>
          </w:p>
          <w:p w:rsidR="00795686" w:rsidRDefault="002F0265">
            <w:pPr>
              <w:rPr>
                <w:rFonts w:ascii="宋体" w:eastAsia="宋体" w:hAnsi="宋体" w:cs="宋体"/>
                <w:iCs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  <w:shd w:val="clear" w:color="auto" w:fill="FFFFFF"/>
              </w:rPr>
              <w:t xml:space="preserve">4. 编写质量报告 </w:t>
            </w:r>
          </w:p>
        </w:tc>
        <w:tc>
          <w:tcPr>
            <w:tcW w:w="7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jc w:val="center"/>
              <w:rPr>
                <w:rFonts w:ascii="宋体" w:eastAsia="宋体" w:hAnsi="宋体" w:cs="宋体"/>
                <w:iCs/>
                <w:sz w:val="22"/>
              </w:rPr>
            </w:pPr>
            <w:r>
              <w:rPr>
                <w:rFonts w:ascii="宋体" w:eastAsia="宋体" w:hAnsi="宋体" w:cs="宋体" w:hint="eastAsia"/>
                <w:iCs/>
                <w:sz w:val="22"/>
              </w:rPr>
              <w:t>1</w:t>
            </w:r>
          </w:p>
        </w:tc>
      </w:tr>
      <w:tr w:rsidR="00795686">
        <w:trPr>
          <w:trHeight w:val="1035"/>
        </w:trPr>
        <w:tc>
          <w:tcPr>
            <w:tcW w:w="15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rPr>
                <w:rFonts w:ascii="宋体" w:eastAsia="宋体" w:hAnsi="宋体" w:cs="宋体"/>
                <w:iCs/>
                <w:sz w:val="22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>配置管理员</w:t>
            </w:r>
          </w:p>
        </w:tc>
        <w:tc>
          <w:tcPr>
            <w:tcW w:w="725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rPr>
                <w:rFonts w:ascii="宋体" w:eastAsia="宋体" w:hAnsi="宋体" w:cs="宋体"/>
                <w:sz w:val="22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iCs/>
                <w:kern w:val="0"/>
                <w:sz w:val="22"/>
                <w:lang w:bidi="ar"/>
              </w:rPr>
              <w:t xml:space="preserve">1. </w:t>
            </w:r>
            <w:r>
              <w:rPr>
                <w:rFonts w:ascii="宋体" w:eastAsia="宋体" w:hAnsi="宋体" w:cs="宋体" w:hint="eastAsia"/>
                <w:sz w:val="22"/>
                <w:shd w:val="clear" w:color="auto" w:fill="FFFFFF"/>
              </w:rPr>
              <w:t>维护项目配置管理库，管理代码、文档；</w:t>
            </w:r>
          </w:p>
          <w:p w:rsidR="00795686" w:rsidRDefault="002F0265">
            <w:pPr>
              <w:rPr>
                <w:rFonts w:ascii="宋体" w:eastAsia="宋体" w:hAnsi="宋体" w:cs="宋体"/>
                <w:sz w:val="22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sz w:val="22"/>
                <w:shd w:val="clear" w:color="auto" w:fill="FFFFFF"/>
              </w:rPr>
              <w:t>2. 负责项目版本管理与变更控制；</w:t>
            </w:r>
          </w:p>
          <w:p w:rsidR="00795686" w:rsidRDefault="002F0265">
            <w:pPr>
              <w:rPr>
                <w:rFonts w:ascii="宋体" w:eastAsia="宋体" w:hAnsi="宋体" w:cs="宋体"/>
                <w:sz w:val="22"/>
                <w:shd w:val="clear" w:color="auto" w:fill="FFFFFF"/>
              </w:rPr>
            </w:pPr>
            <w:r>
              <w:rPr>
                <w:rFonts w:ascii="宋体" w:eastAsia="宋体" w:hAnsi="宋体" w:cs="宋体" w:hint="eastAsia"/>
                <w:sz w:val="22"/>
                <w:shd w:val="clear" w:color="auto" w:fill="FFFFFF"/>
              </w:rPr>
              <w:t>3. 存档项目成果；</w:t>
            </w:r>
          </w:p>
          <w:p w:rsidR="00795686" w:rsidRDefault="002F0265">
            <w:pPr>
              <w:rPr>
                <w:rFonts w:ascii="宋体" w:eastAsia="宋体" w:hAnsi="宋体" w:cs="宋体"/>
                <w:iCs/>
                <w:sz w:val="22"/>
              </w:rPr>
            </w:pPr>
            <w:r>
              <w:rPr>
                <w:rFonts w:ascii="宋体" w:eastAsia="宋体" w:hAnsi="宋体" w:cs="宋体" w:hint="eastAsia"/>
                <w:sz w:val="22"/>
                <w:shd w:val="clear" w:color="auto" w:fill="FFFFFF"/>
              </w:rPr>
              <w:t xml:space="preserve">4. 编写配置管理报告 </w:t>
            </w:r>
          </w:p>
        </w:tc>
        <w:tc>
          <w:tcPr>
            <w:tcW w:w="7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jc w:val="center"/>
              <w:rPr>
                <w:rFonts w:ascii="宋体" w:eastAsia="宋体" w:hAnsi="宋体" w:cs="宋体"/>
                <w:iCs/>
                <w:sz w:val="22"/>
              </w:rPr>
            </w:pPr>
            <w:r>
              <w:rPr>
                <w:rFonts w:ascii="宋体" w:eastAsia="宋体" w:hAnsi="宋体" w:cs="宋体" w:hint="eastAsia"/>
                <w:iCs/>
                <w:sz w:val="22"/>
              </w:rPr>
              <w:t>1</w:t>
            </w:r>
          </w:p>
        </w:tc>
      </w:tr>
    </w:tbl>
    <w:p w:rsidR="00795686" w:rsidRDefault="00795686">
      <w:pPr>
        <w:spacing w:line="360" w:lineRule="auto"/>
        <w:rPr>
          <w:i/>
          <w:iCs/>
          <w:color w:val="0000FF"/>
          <w:sz w:val="24"/>
          <w:szCs w:val="24"/>
        </w:rPr>
      </w:pPr>
    </w:p>
    <w:p w:rsidR="00795686" w:rsidRDefault="002F0265">
      <w:pPr>
        <w:numPr>
          <w:ilvl w:val="0"/>
          <w:numId w:val="1"/>
        </w:numPr>
        <w:tabs>
          <w:tab w:val="left" w:pos="284"/>
          <w:tab w:val="center" w:pos="4153"/>
        </w:tabs>
        <w:spacing w:line="360" w:lineRule="auto"/>
        <w:ind w:left="0" w:firstLine="0"/>
        <w:outlineLvl w:val="0"/>
        <w:rPr>
          <w:rFonts w:ascii="宋体" w:eastAsia="宋体" w:hAnsi="宋体" w:cs="Times New Roman"/>
          <w:b/>
          <w:bCs/>
          <w:sz w:val="30"/>
          <w:szCs w:val="30"/>
        </w:rPr>
      </w:pPr>
      <w:bookmarkStart w:id="63" w:name="_Toc19102"/>
      <w:bookmarkStart w:id="64" w:name="_Toc4541"/>
      <w:r>
        <w:rPr>
          <w:rFonts w:ascii="宋体" w:eastAsia="宋体" w:hAnsi="宋体" w:cs="Times New Roman" w:hint="eastAsia"/>
          <w:b/>
          <w:bCs/>
          <w:sz w:val="30"/>
          <w:szCs w:val="30"/>
        </w:rPr>
        <w:t>项目阶段划分及工作量估算</w:t>
      </w:r>
      <w:bookmarkEnd w:id="63"/>
      <w:bookmarkEnd w:id="64"/>
    </w:p>
    <w:p w:rsidR="00795686" w:rsidRDefault="00795686">
      <w:pPr>
        <w:spacing w:beforeLines="50" w:before="156"/>
        <w:rPr>
          <w:sz w:val="24"/>
          <w:szCs w:val="24"/>
        </w:rPr>
        <w:sectPr w:rsidR="00795686">
          <w:footerReference w:type="default" r:id="rId15"/>
          <w:footerReference w:type="first" r:id="rId16"/>
          <w:type w:val="continuous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:rsidR="00795686" w:rsidRDefault="00795686">
      <w:pPr>
        <w:rPr>
          <w:sz w:val="24"/>
          <w:szCs w:val="24"/>
        </w:rPr>
        <w:sectPr w:rsidR="00795686">
          <w:footerReference w:type="default" r:id="rId17"/>
          <w:footerReference w:type="first" r:id="rId18"/>
          <w:type w:val="continuous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tbl>
      <w:tblPr>
        <w:tblW w:w="4997" w:type="pct"/>
        <w:tblLook w:val="04A0" w:firstRow="1" w:lastRow="0" w:firstColumn="1" w:lastColumn="0" w:noHBand="0" w:noVBand="1"/>
      </w:tblPr>
      <w:tblGrid>
        <w:gridCol w:w="436"/>
        <w:gridCol w:w="822"/>
        <w:gridCol w:w="1287"/>
        <w:gridCol w:w="1096"/>
        <w:gridCol w:w="876"/>
        <w:gridCol w:w="822"/>
        <w:gridCol w:w="1297"/>
        <w:gridCol w:w="822"/>
        <w:gridCol w:w="823"/>
      </w:tblGrid>
      <w:tr w:rsidR="00795686">
        <w:trPr>
          <w:trHeight w:val="302"/>
        </w:trPr>
        <w:tc>
          <w:tcPr>
            <w:tcW w:w="14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bookmarkStart w:id="65" w:name="_Toc6778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序号</w:t>
            </w:r>
          </w:p>
        </w:tc>
        <w:tc>
          <w:tcPr>
            <w:tcW w:w="5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阶段名称</w:t>
            </w:r>
          </w:p>
        </w:tc>
        <w:tc>
          <w:tcPr>
            <w:tcW w:w="85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阶段目标</w:t>
            </w:r>
          </w:p>
        </w:tc>
        <w:tc>
          <w:tcPr>
            <w:tcW w:w="52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周期</w:t>
            </w:r>
          </w:p>
        </w:tc>
        <w:tc>
          <w:tcPr>
            <w:tcW w:w="32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工期（月）</w:t>
            </w:r>
          </w:p>
        </w:tc>
        <w:tc>
          <w:tcPr>
            <w:tcW w:w="5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负责单位</w:t>
            </w:r>
          </w:p>
        </w:tc>
        <w:tc>
          <w:tcPr>
            <w:tcW w:w="85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工作量明细（人月）</w:t>
            </w:r>
          </w:p>
        </w:tc>
        <w:tc>
          <w:tcPr>
            <w:tcW w:w="5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工作量小计（人天）</w:t>
            </w:r>
          </w:p>
        </w:tc>
        <w:tc>
          <w:tcPr>
            <w:tcW w:w="5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工作量小计（人月）</w:t>
            </w:r>
          </w:p>
        </w:tc>
      </w:tr>
      <w:tr w:rsidR="00795686">
        <w:trPr>
          <w:trHeight w:val="588"/>
        </w:trPr>
        <w:tc>
          <w:tcPr>
            <w:tcW w:w="143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572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需求分析与架构设计</w:t>
            </w:r>
          </w:p>
        </w:tc>
        <w:tc>
          <w:tcPr>
            <w:tcW w:w="853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完成需求规格说明书与全自研技术架构设计</w:t>
            </w:r>
          </w:p>
        </w:tc>
        <w:tc>
          <w:tcPr>
            <w:tcW w:w="524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2025.08-2025.10</w:t>
            </w:r>
          </w:p>
        </w:tc>
        <w:tc>
          <w:tcPr>
            <w:tcW w:w="32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3</w:t>
            </w:r>
          </w:p>
        </w:tc>
        <w:tc>
          <w:tcPr>
            <w:tcW w:w="572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济南工业软件研究院</w:t>
            </w:r>
          </w:p>
        </w:tc>
        <w:tc>
          <w:tcPr>
            <w:tcW w:w="859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需求分析 4.0、架构设计 6.0、需求评审 2.0</w:t>
            </w:r>
          </w:p>
        </w:tc>
        <w:tc>
          <w:tcPr>
            <w:tcW w:w="572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330</w:t>
            </w:r>
          </w:p>
        </w:tc>
        <w:tc>
          <w:tcPr>
            <w:tcW w:w="572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15</w:t>
            </w:r>
          </w:p>
        </w:tc>
      </w:tr>
      <w:tr w:rsidR="00795686">
        <w:trPr>
          <w:trHeight w:val="875"/>
        </w:trPr>
        <w:tc>
          <w:tcPr>
            <w:tcW w:w="143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2</w:t>
            </w:r>
          </w:p>
        </w:tc>
        <w:tc>
          <w:tcPr>
            <w:tcW w:w="572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核心引擎开发</w:t>
            </w:r>
          </w:p>
        </w:tc>
        <w:tc>
          <w:tcPr>
            <w:tcW w:w="853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完成多物理场建模引擎、性能目标分解算法、云 CAD 基础引擎自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研</w:t>
            </w:r>
            <w:proofErr w:type="gramEnd"/>
          </w:p>
        </w:tc>
        <w:tc>
          <w:tcPr>
            <w:tcW w:w="524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2025.09-2026.02</w:t>
            </w:r>
          </w:p>
        </w:tc>
        <w:tc>
          <w:tcPr>
            <w:tcW w:w="32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6</w:t>
            </w:r>
          </w:p>
        </w:tc>
        <w:tc>
          <w:tcPr>
            <w:tcW w:w="572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济南工业软件研究院</w:t>
            </w:r>
          </w:p>
        </w:tc>
        <w:tc>
          <w:tcPr>
            <w:tcW w:w="859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多物理场引擎 8.0、分解算法 6.0、CAD 引擎 6.0、集成测试 4.0</w:t>
            </w:r>
          </w:p>
        </w:tc>
        <w:tc>
          <w:tcPr>
            <w:tcW w:w="572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792</w:t>
            </w:r>
          </w:p>
        </w:tc>
        <w:tc>
          <w:tcPr>
            <w:tcW w:w="572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36</w:t>
            </w:r>
          </w:p>
        </w:tc>
      </w:tr>
      <w:tr w:rsidR="00795686">
        <w:trPr>
          <w:trHeight w:val="875"/>
        </w:trPr>
        <w:tc>
          <w:tcPr>
            <w:tcW w:w="143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3</w:t>
            </w:r>
          </w:p>
        </w:tc>
        <w:tc>
          <w:tcPr>
            <w:tcW w:w="572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核心模块开发</w:t>
            </w:r>
          </w:p>
        </w:tc>
        <w:tc>
          <w:tcPr>
            <w:tcW w:w="853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完成知识库引擎、数字孪生体、数控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lastRenderedPageBreak/>
              <w:t>系统接口模块自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研</w:t>
            </w:r>
            <w:proofErr w:type="gramEnd"/>
          </w:p>
        </w:tc>
        <w:tc>
          <w:tcPr>
            <w:tcW w:w="524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lastRenderedPageBreak/>
              <w:t>2025.11-2026.04</w:t>
            </w:r>
          </w:p>
        </w:tc>
        <w:tc>
          <w:tcPr>
            <w:tcW w:w="32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6</w:t>
            </w:r>
          </w:p>
        </w:tc>
        <w:tc>
          <w:tcPr>
            <w:tcW w:w="572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济南工业软件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lastRenderedPageBreak/>
              <w:t>研究院</w:t>
            </w:r>
          </w:p>
        </w:tc>
        <w:tc>
          <w:tcPr>
            <w:tcW w:w="859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lastRenderedPageBreak/>
              <w:t>知识库引擎 4.0、数字孪生体 5.0、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lastRenderedPageBreak/>
              <w:t>数控接口 3.0、模块测试 2.0</w:t>
            </w:r>
          </w:p>
        </w:tc>
        <w:tc>
          <w:tcPr>
            <w:tcW w:w="572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lastRenderedPageBreak/>
              <w:t>792</w:t>
            </w:r>
          </w:p>
        </w:tc>
        <w:tc>
          <w:tcPr>
            <w:tcW w:w="572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36</w:t>
            </w:r>
          </w:p>
        </w:tc>
      </w:tr>
      <w:tr w:rsidR="00795686">
        <w:trPr>
          <w:trHeight w:val="875"/>
        </w:trPr>
        <w:tc>
          <w:tcPr>
            <w:tcW w:w="143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4</w:t>
            </w:r>
          </w:p>
        </w:tc>
        <w:tc>
          <w:tcPr>
            <w:tcW w:w="572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云平台集成</w:t>
            </w:r>
          </w:p>
        </w:tc>
        <w:tc>
          <w:tcPr>
            <w:tcW w:w="853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完成所有自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研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系统、模块的集成，实现单一数据源与协同环境</w:t>
            </w:r>
          </w:p>
        </w:tc>
        <w:tc>
          <w:tcPr>
            <w:tcW w:w="524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2026.03-2026.08</w:t>
            </w:r>
          </w:p>
        </w:tc>
        <w:tc>
          <w:tcPr>
            <w:tcW w:w="32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6</w:t>
            </w:r>
          </w:p>
        </w:tc>
        <w:tc>
          <w:tcPr>
            <w:tcW w:w="572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济南工业软件研究院</w:t>
            </w:r>
          </w:p>
        </w:tc>
        <w:tc>
          <w:tcPr>
            <w:tcW w:w="859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数据流管理 3.0、工作流管理 3.0、系统集成 4.0、集成测试 2.0</w:t>
            </w:r>
          </w:p>
        </w:tc>
        <w:tc>
          <w:tcPr>
            <w:tcW w:w="572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396</w:t>
            </w:r>
          </w:p>
        </w:tc>
        <w:tc>
          <w:tcPr>
            <w:tcW w:w="572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18</w:t>
            </w:r>
          </w:p>
        </w:tc>
      </w:tr>
      <w:tr w:rsidR="00795686">
        <w:trPr>
          <w:trHeight w:val="875"/>
        </w:trPr>
        <w:tc>
          <w:tcPr>
            <w:tcW w:w="143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5</w:t>
            </w:r>
          </w:p>
        </w:tc>
        <w:tc>
          <w:tcPr>
            <w:tcW w:w="572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内部验证与优化</w:t>
            </w:r>
          </w:p>
        </w:tc>
        <w:tc>
          <w:tcPr>
            <w:tcW w:w="853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 xml:space="preserve">完成 3 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个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典型案例内部验证，优化自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研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系统性能</w:t>
            </w:r>
          </w:p>
        </w:tc>
        <w:tc>
          <w:tcPr>
            <w:tcW w:w="524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2026.05-2026.10</w:t>
            </w:r>
          </w:p>
        </w:tc>
        <w:tc>
          <w:tcPr>
            <w:tcW w:w="32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6</w:t>
            </w:r>
          </w:p>
        </w:tc>
        <w:tc>
          <w:tcPr>
            <w:tcW w:w="572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济南工业软件研究院</w:t>
            </w:r>
          </w:p>
        </w:tc>
        <w:tc>
          <w:tcPr>
            <w:tcW w:w="859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案例实施 3.0、内部测试 2.0、系统优化 4.0、验证报告编制 2.0</w:t>
            </w:r>
          </w:p>
        </w:tc>
        <w:tc>
          <w:tcPr>
            <w:tcW w:w="572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396</w:t>
            </w:r>
          </w:p>
        </w:tc>
        <w:tc>
          <w:tcPr>
            <w:tcW w:w="572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18</w:t>
            </w:r>
          </w:p>
        </w:tc>
      </w:tr>
      <w:tr w:rsidR="00795686">
        <w:trPr>
          <w:trHeight w:val="875"/>
        </w:trPr>
        <w:tc>
          <w:tcPr>
            <w:tcW w:w="143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6</w:t>
            </w:r>
          </w:p>
        </w:tc>
        <w:tc>
          <w:tcPr>
            <w:tcW w:w="572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市场推广与试点对接</w:t>
            </w:r>
          </w:p>
        </w:tc>
        <w:tc>
          <w:tcPr>
            <w:tcW w:w="853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 xml:space="preserve">启动市场推广，完成推广资料准备，签订 3 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家试点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客户合作协议</w:t>
            </w:r>
          </w:p>
        </w:tc>
        <w:tc>
          <w:tcPr>
            <w:tcW w:w="524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2026.09-2026.12</w:t>
            </w:r>
          </w:p>
        </w:tc>
        <w:tc>
          <w:tcPr>
            <w:tcW w:w="32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4</w:t>
            </w:r>
          </w:p>
        </w:tc>
        <w:tc>
          <w:tcPr>
            <w:tcW w:w="572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济南工业软件研究院</w:t>
            </w:r>
          </w:p>
        </w:tc>
        <w:tc>
          <w:tcPr>
            <w:tcW w:w="859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推广方案 1.0、资料制作 2.0、客户对接 2.8、著作权申请 1.0</w:t>
            </w:r>
          </w:p>
        </w:tc>
        <w:tc>
          <w:tcPr>
            <w:tcW w:w="572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440</w:t>
            </w:r>
          </w:p>
        </w:tc>
        <w:tc>
          <w:tcPr>
            <w:tcW w:w="572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20</w:t>
            </w:r>
          </w:p>
        </w:tc>
      </w:tr>
      <w:tr w:rsidR="00795686">
        <w:trPr>
          <w:trHeight w:val="302"/>
        </w:trPr>
        <w:tc>
          <w:tcPr>
            <w:tcW w:w="143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-</w:t>
            </w:r>
          </w:p>
        </w:tc>
        <w:tc>
          <w:tcPr>
            <w:tcW w:w="572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合计</w:t>
            </w:r>
          </w:p>
        </w:tc>
        <w:tc>
          <w:tcPr>
            <w:tcW w:w="853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-</w:t>
            </w:r>
          </w:p>
        </w:tc>
        <w:tc>
          <w:tcPr>
            <w:tcW w:w="524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-</w:t>
            </w:r>
          </w:p>
        </w:tc>
        <w:tc>
          <w:tcPr>
            <w:tcW w:w="328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-</w:t>
            </w:r>
          </w:p>
        </w:tc>
        <w:tc>
          <w:tcPr>
            <w:tcW w:w="572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-</w:t>
            </w:r>
          </w:p>
        </w:tc>
        <w:tc>
          <w:tcPr>
            <w:tcW w:w="859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-</w:t>
            </w:r>
          </w:p>
        </w:tc>
        <w:tc>
          <w:tcPr>
            <w:tcW w:w="572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3146</w:t>
            </w:r>
          </w:p>
        </w:tc>
        <w:tc>
          <w:tcPr>
            <w:tcW w:w="572" w:type="pc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143</w:t>
            </w:r>
          </w:p>
        </w:tc>
      </w:tr>
    </w:tbl>
    <w:p w:rsidR="00795686" w:rsidRDefault="00795686">
      <w:pPr>
        <w:tabs>
          <w:tab w:val="left" w:pos="284"/>
          <w:tab w:val="center" w:pos="4153"/>
        </w:tabs>
        <w:spacing w:line="360" w:lineRule="auto"/>
        <w:rPr>
          <w:rFonts w:ascii="宋体" w:eastAsia="宋体" w:hAnsi="宋体" w:cs="Times New Roman"/>
          <w:b/>
          <w:bCs/>
          <w:sz w:val="30"/>
          <w:szCs w:val="30"/>
        </w:rPr>
        <w:sectPr w:rsidR="00795686">
          <w:type w:val="continuous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:rsidR="00795686" w:rsidRDefault="002F0265">
      <w:pPr>
        <w:numPr>
          <w:ilvl w:val="0"/>
          <w:numId w:val="1"/>
        </w:numPr>
        <w:tabs>
          <w:tab w:val="left" w:pos="284"/>
          <w:tab w:val="center" w:pos="4153"/>
        </w:tabs>
        <w:spacing w:line="360" w:lineRule="auto"/>
        <w:ind w:left="0" w:firstLine="0"/>
        <w:outlineLvl w:val="0"/>
        <w:rPr>
          <w:rFonts w:ascii="宋体" w:eastAsia="宋体" w:hAnsi="宋体" w:cs="Times New Roman"/>
          <w:b/>
          <w:bCs/>
          <w:sz w:val="30"/>
          <w:szCs w:val="30"/>
        </w:rPr>
      </w:pPr>
      <w:bookmarkStart w:id="66" w:name="_Toc29699"/>
      <w:r>
        <w:rPr>
          <w:rFonts w:ascii="宋体" w:eastAsia="宋体" w:hAnsi="宋体" w:cs="Times New Roman" w:hint="eastAsia"/>
          <w:b/>
          <w:bCs/>
          <w:sz w:val="30"/>
          <w:szCs w:val="30"/>
        </w:rPr>
        <w:lastRenderedPageBreak/>
        <w:t>时间和进度安排</w:t>
      </w:r>
      <w:bookmarkEnd w:id="65"/>
      <w:bookmarkEnd w:id="66"/>
    </w:p>
    <w:p w:rsidR="00795686" w:rsidRDefault="00795686">
      <w:pPr>
        <w:rPr>
          <w:rFonts w:asciiTheme="minorEastAsia" w:hAnsiTheme="minorEastAsia" w:cstheme="minorEastAsia"/>
          <w:sz w:val="24"/>
          <w:szCs w:val="24"/>
        </w:rPr>
      </w:pPr>
    </w:p>
    <w:tbl>
      <w:tblPr>
        <w:tblW w:w="499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7"/>
        <w:gridCol w:w="1272"/>
        <w:gridCol w:w="1206"/>
        <w:gridCol w:w="1316"/>
        <w:gridCol w:w="963"/>
        <w:gridCol w:w="1275"/>
        <w:gridCol w:w="3555"/>
        <w:gridCol w:w="1342"/>
        <w:gridCol w:w="2571"/>
      </w:tblGrid>
      <w:tr w:rsidR="00795686">
        <w:trPr>
          <w:trHeight w:val="307"/>
        </w:trPr>
        <w:tc>
          <w:tcPr>
            <w:tcW w:w="154" w:type="pct"/>
            <w:shd w:val="clear" w:color="auto" w:fill="F2F2F2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序号</w:t>
            </w:r>
          </w:p>
        </w:tc>
        <w:tc>
          <w:tcPr>
            <w:tcW w:w="459" w:type="pct"/>
            <w:shd w:val="clear" w:color="auto" w:fill="F2F2F2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阶段名称</w:t>
            </w:r>
          </w:p>
        </w:tc>
        <w:tc>
          <w:tcPr>
            <w:tcW w:w="425" w:type="pct"/>
            <w:shd w:val="clear" w:color="auto" w:fill="F2F2F2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计划开始时间</w:t>
            </w:r>
          </w:p>
        </w:tc>
        <w:tc>
          <w:tcPr>
            <w:tcW w:w="464" w:type="pct"/>
            <w:shd w:val="clear" w:color="auto" w:fill="F2F2F2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计划结束时间</w:t>
            </w:r>
          </w:p>
        </w:tc>
        <w:tc>
          <w:tcPr>
            <w:tcW w:w="348" w:type="pct"/>
            <w:shd w:val="clear" w:color="auto" w:fill="F2F2F2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预计工期（月）</w:t>
            </w:r>
          </w:p>
        </w:tc>
        <w:tc>
          <w:tcPr>
            <w:tcW w:w="460" w:type="pct"/>
            <w:shd w:val="clear" w:color="auto" w:fill="F2F2F2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估计工作量（人天）</w:t>
            </w:r>
          </w:p>
        </w:tc>
        <w:tc>
          <w:tcPr>
            <w:tcW w:w="1277" w:type="pct"/>
            <w:shd w:val="clear" w:color="auto" w:fill="F2F2F2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关键任务</w:t>
            </w:r>
          </w:p>
        </w:tc>
        <w:tc>
          <w:tcPr>
            <w:tcW w:w="484" w:type="pct"/>
            <w:shd w:val="clear" w:color="auto" w:fill="F2F2F2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计划完成时间</w:t>
            </w:r>
          </w:p>
        </w:tc>
        <w:tc>
          <w:tcPr>
            <w:tcW w:w="924" w:type="pct"/>
            <w:shd w:val="clear" w:color="auto" w:fill="F2F2F2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交付物</w:t>
            </w:r>
          </w:p>
        </w:tc>
      </w:tr>
      <w:tr w:rsidR="00795686">
        <w:trPr>
          <w:trHeight w:val="693"/>
        </w:trPr>
        <w:tc>
          <w:tcPr>
            <w:tcW w:w="154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459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需求分析与架构设计</w:t>
            </w:r>
          </w:p>
        </w:tc>
        <w:tc>
          <w:tcPr>
            <w:tcW w:w="425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2025/8/18</w:t>
            </w:r>
          </w:p>
        </w:tc>
        <w:tc>
          <w:tcPr>
            <w:tcW w:w="464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2025/10/31</w:t>
            </w:r>
          </w:p>
        </w:tc>
        <w:tc>
          <w:tcPr>
            <w:tcW w:w="348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3</w:t>
            </w:r>
          </w:p>
        </w:tc>
        <w:tc>
          <w:tcPr>
            <w:tcW w:w="1304" w:type="dxa"/>
            <w:shd w:val="clear" w:color="auto" w:fill="FFFFFF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330</w:t>
            </w:r>
          </w:p>
        </w:tc>
        <w:tc>
          <w:tcPr>
            <w:tcW w:w="1277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1. 需求调研与分析；</w:t>
            </w:r>
          </w:p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2. 需求规格说明书编制；</w:t>
            </w:r>
          </w:p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3. 全自研技术架构设计；</w:t>
            </w:r>
          </w:p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4. 详细设计评审</w:t>
            </w:r>
          </w:p>
        </w:tc>
        <w:tc>
          <w:tcPr>
            <w:tcW w:w="484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2025/10/31</w:t>
            </w:r>
          </w:p>
        </w:tc>
        <w:tc>
          <w:tcPr>
            <w:tcW w:w="924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1. 需求规格说明书；</w:t>
            </w:r>
          </w:p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2. 技术架构文档；</w:t>
            </w:r>
          </w:p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3. 详细设计报告</w:t>
            </w:r>
          </w:p>
        </w:tc>
      </w:tr>
      <w:tr w:rsidR="00795686">
        <w:trPr>
          <w:trHeight w:val="1000"/>
        </w:trPr>
        <w:tc>
          <w:tcPr>
            <w:tcW w:w="154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2</w:t>
            </w:r>
          </w:p>
        </w:tc>
        <w:tc>
          <w:tcPr>
            <w:tcW w:w="459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核心引擎开发</w:t>
            </w:r>
          </w:p>
        </w:tc>
        <w:tc>
          <w:tcPr>
            <w:tcW w:w="425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2025/9/1</w:t>
            </w:r>
          </w:p>
        </w:tc>
        <w:tc>
          <w:tcPr>
            <w:tcW w:w="464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2026/2/28</w:t>
            </w:r>
          </w:p>
        </w:tc>
        <w:tc>
          <w:tcPr>
            <w:tcW w:w="348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6</w:t>
            </w:r>
          </w:p>
        </w:tc>
        <w:tc>
          <w:tcPr>
            <w:tcW w:w="1304" w:type="dxa"/>
            <w:shd w:val="clear" w:color="auto" w:fill="FFFFFF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792</w:t>
            </w:r>
          </w:p>
        </w:tc>
        <w:tc>
          <w:tcPr>
            <w:tcW w:w="1277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1. 多物理场建模引擎自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研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开发；</w:t>
            </w:r>
          </w:p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2. 性能目标分解算法研发；</w:t>
            </w:r>
          </w:p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3. 云 CAD 基础引擎开发；</w:t>
            </w:r>
          </w:p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4. 核心引擎集成测试</w:t>
            </w:r>
          </w:p>
        </w:tc>
        <w:tc>
          <w:tcPr>
            <w:tcW w:w="484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2026/2/28</w:t>
            </w:r>
          </w:p>
        </w:tc>
        <w:tc>
          <w:tcPr>
            <w:tcW w:w="924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1. 建模引擎；</w:t>
            </w:r>
          </w:p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2. 算法库；</w:t>
            </w:r>
          </w:p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3. 云 CAD 基础平台 ；</w:t>
            </w:r>
          </w:p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4. 集成测试报告</w:t>
            </w:r>
          </w:p>
        </w:tc>
      </w:tr>
      <w:tr w:rsidR="00795686">
        <w:trPr>
          <w:trHeight w:val="693"/>
        </w:trPr>
        <w:tc>
          <w:tcPr>
            <w:tcW w:w="154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3</w:t>
            </w:r>
          </w:p>
        </w:tc>
        <w:tc>
          <w:tcPr>
            <w:tcW w:w="459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核心模块开发</w:t>
            </w:r>
          </w:p>
        </w:tc>
        <w:tc>
          <w:tcPr>
            <w:tcW w:w="425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2025/11/1</w:t>
            </w:r>
          </w:p>
        </w:tc>
        <w:tc>
          <w:tcPr>
            <w:tcW w:w="464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2026/4/30</w:t>
            </w:r>
          </w:p>
        </w:tc>
        <w:tc>
          <w:tcPr>
            <w:tcW w:w="348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6</w:t>
            </w:r>
          </w:p>
        </w:tc>
        <w:tc>
          <w:tcPr>
            <w:tcW w:w="1304" w:type="dxa"/>
            <w:shd w:val="clear" w:color="auto" w:fill="FFFFFF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792</w:t>
            </w:r>
          </w:p>
        </w:tc>
        <w:tc>
          <w:tcPr>
            <w:tcW w:w="1277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1. 知识库引擎自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研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；</w:t>
            </w:r>
          </w:p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2. 数字孪生体模块开发；</w:t>
            </w:r>
          </w:p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3. 数控系统接口自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研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；</w:t>
            </w:r>
          </w:p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4. 模块测试与优化</w:t>
            </w:r>
          </w:p>
        </w:tc>
        <w:tc>
          <w:tcPr>
            <w:tcW w:w="484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2026/4/30</w:t>
            </w:r>
          </w:p>
        </w:tc>
        <w:tc>
          <w:tcPr>
            <w:tcW w:w="924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1. 知识库引擎；</w:t>
            </w:r>
          </w:p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2. 数字孪生体；</w:t>
            </w:r>
          </w:p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3. 数控接口模块；</w:t>
            </w:r>
          </w:p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4. 模块测试报告</w:t>
            </w:r>
          </w:p>
        </w:tc>
      </w:tr>
      <w:tr w:rsidR="00795686">
        <w:trPr>
          <w:trHeight w:val="693"/>
        </w:trPr>
        <w:tc>
          <w:tcPr>
            <w:tcW w:w="154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4</w:t>
            </w:r>
          </w:p>
        </w:tc>
        <w:tc>
          <w:tcPr>
            <w:tcW w:w="459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云平台集成</w:t>
            </w:r>
          </w:p>
        </w:tc>
        <w:tc>
          <w:tcPr>
            <w:tcW w:w="425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2026/3/1</w:t>
            </w:r>
          </w:p>
        </w:tc>
        <w:tc>
          <w:tcPr>
            <w:tcW w:w="464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2026/8/31</w:t>
            </w:r>
          </w:p>
        </w:tc>
        <w:tc>
          <w:tcPr>
            <w:tcW w:w="348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6</w:t>
            </w:r>
          </w:p>
        </w:tc>
        <w:tc>
          <w:tcPr>
            <w:tcW w:w="1304" w:type="dxa"/>
            <w:shd w:val="clear" w:color="auto" w:fill="FFFFFF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396</w:t>
            </w:r>
          </w:p>
        </w:tc>
        <w:tc>
          <w:tcPr>
            <w:tcW w:w="1277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1. 自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研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系统数据集管理实现；</w:t>
            </w:r>
          </w:p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2. 工作流管理开发；</w:t>
            </w:r>
          </w:p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3. 全系统集成对接；</w:t>
            </w:r>
          </w:p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4. 集成验证</w:t>
            </w:r>
          </w:p>
        </w:tc>
        <w:tc>
          <w:tcPr>
            <w:tcW w:w="484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2026/8/31</w:t>
            </w:r>
          </w:p>
        </w:tc>
        <w:tc>
          <w:tcPr>
            <w:tcW w:w="924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1. 云平台集成包；</w:t>
            </w:r>
          </w:p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2. 数据管理规范文档；3. 集成验证报告</w:t>
            </w:r>
          </w:p>
        </w:tc>
      </w:tr>
      <w:tr w:rsidR="00795686">
        <w:trPr>
          <w:trHeight w:val="693"/>
        </w:trPr>
        <w:tc>
          <w:tcPr>
            <w:tcW w:w="154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5</w:t>
            </w:r>
          </w:p>
        </w:tc>
        <w:tc>
          <w:tcPr>
            <w:tcW w:w="459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内部验证与优化</w:t>
            </w:r>
          </w:p>
        </w:tc>
        <w:tc>
          <w:tcPr>
            <w:tcW w:w="425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2026/5/1</w:t>
            </w:r>
          </w:p>
        </w:tc>
        <w:tc>
          <w:tcPr>
            <w:tcW w:w="464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2026/10/31</w:t>
            </w:r>
          </w:p>
        </w:tc>
        <w:tc>
          <w:tcPr>
            <w:tcW w:w="348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6</w:t>
            </w:r>
          </w:p>
        </w:tc>
        <w:tc>
          <w:tcPr>
            <w:tcW w:w="1304" w:type="dxa"/>
            <w:shd w:val="clear" w:color="auto" w:fill="FFFFFF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396</w:t>
            </w:r>
          </w:p>
        </w:tc>
        <w:tc>
          <w:tcPr>
            <w:tcW w:w="1277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 xml:space="preserve">1. 3 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个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典型案例内部实施；</w:t>
            </w:r>
          </w:p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2. 系统性能测试；</w:t>
            </w:r>
          </w:p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3. 基于测试结果优化迭代；</w:t>
            </w:r>
          </w:p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4. 内部验证报告编制</w:t>
            </w:r>
          </w:p>
        </w:tc>
        <w:tc>
          <w:tcPr>
            <w:tcW w:w="484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2026/10/31</w:t>
            </w:r>
          </w:p>
        </w:tc>
        <w:tc>
          <w:tcPr>
            <w:tcW w:w="924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1. 内部验证报告；</w:t>
            </w:r>
          </w:p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2. 优化迭代报告；</w:t>
            </w:r>
          </w:p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3. 典型案例包</w:t>
            </w:r>
          </w:p>
        </w:tc>
      </w:tr>
      <w:tr w:rsidR="00795686">
        <w:trPr>
          <w:trHeight w:val="1040"/>
        </w:trPr>
        <w:tc>
          <w:tcPr>
            <w:tcW w:w="154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lastRenderedPageBreak/>
              <w:t>6</w:t>
            </w:r>
          </w:p>
        </w:tc>
        <w:tc>
          <w:tcPr>
            <w:tcW w:w="459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市场推广与试点对接</w:t>
            </w:r>
          </w:p>
        </w:tc>
        <w:tc>
          <w:tcPr>
            <w:tcW w:w="425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2026/9/1</w:t>
            </w:r>
          </w:p>
        </w:tc>
        <w:tc>
          <w:tcPr>
            <w:tcW w:w="464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2026/12/31</w:t>
            </w:r>
          </w:p>
        </w:tc>
        <w:tc>
          <w:tcPr>
            <w:tcW w:w="348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4</w:t>
            </w:r>
          </w:p>
        </w:tc>
        <w:tc>
          <w:tcPr>
            <w:tcW w:w="1304" w:type="dxa"/>
            <w:shd w:val="clear" w:color="auto" w:fill="FFFFFF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440</w:t>
            </w:r>
          </w:p>
        </w:tc>
        <w:tc>
          <w:tcPr>
            <w:tcW w:w="1277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1. 市场推广方案执行；</w:t>
            </w:r>
          </w:p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2. 推广资料制作；</w:t>
            </w:r>
          </w:p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3. 与客户对接试点合作；</w:t>
            </w:r>
          </w:p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 xml:space="preserve">4. 2 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项软件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著作权申请</w:t>
            </w:r>
          </w:p>
        </w:tc>
        <w:tc>
          <w:tcPr>
            <w:tcW w:w="484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2026/12/31</w:t>
            </w:r>
          </w:p>
        </w:tc>
        <w:tc>
          <w:tcPr>
            <w:tcW w:w="924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1. 产品发布包；</w:t>
            </w:r>
          </w:p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2. 市场推广资料包</w:t>
            </w:r>
          </w:p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3. 著作权申请受理通知书</w:t>
            </w:r>
          </w:p>
        </w:tc>
      </w:tr>
      <w:tr w:rsidR="00795686">
        <w:trPr>
          <w:trHeight w:val="347"/>
        </w:trPr>
        <w:tc>
          <w:tcPr>
            <w:tcW w:w="154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-</w:t>
            </w:r>
          </w:p>
        </w:tc>
        <w:tc>
          <w:tcPr>
            <w:tcW w:w="459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-</w:t>
            </w:r>
          </w:p>
        </w:tc>
        <w:tc>
          <w:tcPr>
            <w:tcW w:w="425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-</w:t>
            </w:r>
          </w:p>
        </w:tc>
        <w:tc>
          <w:tcPr>
            <w:tcW w:w="464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合计</w:t>
            </w:r>
          </w:p>
        </w:tc>
        <w:tc>
          <w:tcPr>
            <w:tcW w:w="348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-</w:t>
            </w:r>
          </w:p>
        </w:tc>
        <w:tc>
          <w:tcPr>
            <w:tcW w:w="460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3146</w:t>
            </w:r>
          </w:p>
        </w:tc>
        <w:tc>
          <w:tcPr>
            <w:tcW w:w="1277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-</w:t>
            </w:r>
          </w:p>
        </w:tc>
        <w:tc>
          <w:tcPr>
            <w:tcW w:w="484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-</w:t>
            </w:r>
          </w:p>
        </w:tc>
        <w:tc>
          <w:tcPr>
            <w:tcW w:w="924" w:type="pct"/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-</w:t>
            </w:r>
          </w:p>
        </w:tc>
      </w:tr>
    </w:tbl>
    <w:p w:rsidR="00795686" w:rsidRDefault="00795686">
      <w:pPr>
        <w:rPr>
          <w:rFonts w:asciiTheme="minorEastAsia" w:hAnsiTheme="minorEastAsia" w:cstheme="minorEastAsia"/>
          <w:sz w:val="24"/>
          <w:szCs w:val="24"/>
        </w:rPr>
        <w:sectPr w:rsidR="00795686">
          <w:pgSz w:w="16838" w:h="11906" w:orient="landscape"/>
          <w:pgMar w:top="1800" w:right="1440" w:bottom="1800" w:left="1440" w:header="851" w:footer="992" w:gutter="0"/>
          <w:cols w:space="425"/>
          <w:titlePg/>
          <w:docGrid w:type="lines" w:linePitch="312"/>
        </w:sectPr>
      </w:pPr>
    </w:p>
    <w:p w:rsidR="00795686" w:rsidRDefault="00795686">
      <w:pPr>
        <w:spacing w:line="360" w:lineRule="auto"/>
        <w:rPr>
          <w:rFonts w:ascii="宋体" w:eastAsia="宋体" w:hAnsi="宋体"/>
          <w:i/>
          <w:iCs/>
          <w:sz w:val="24"/>
          <w:szCs w:val="24"/>
        </w:rPr>
        <w:sectPr w:rsidR="00795686"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:rsidR="00795686" w:rsidRDefault="002F0265">
      <w:pPr>
        <w:pStyle w:val="af5"/>
        <w:numPr>
          <w:ilvl w:val="0"/>
          <w:numId w:val="1"/>
        </w:numPr>
        <w:tabs>
          <w:tab w:val="left" w:pos="284"/>
          <w:tab w:val="center" w:pos="4153"/>
        </w:tabs>
        <w:spacing w:line="360" w:lineRule="auto"/>
        <w:ind w:firstLineChars="0"/>
        <w:outlineLvl w:val="0"/>
        <w:rPr>
          <w:rFonts w:ascii="宋体" w:eastAsia="宋体" w:hAnsi="宋体" w:cs="Times New Roman"/>
          <w:b/>
          <w:bCs/>
          <w:sz w:val="30"/>
          <w:szCs w:val="30"/>
        </w:rPr>
      </w:pPr>
      <w:bookmarkStart w:id="67" w:name="_Toc18678"/>
      <w:bookmarkStart w:id="68" w:name="_Toc14378"/>
      <w:r>
        <w:rPr>
          <w:rFonts w:ascii="宋体" w:eastAsia="宋体" w:hAnsi="宋体" w:cs="Times New Roman" w:hint="eastAsia"/>
          <w:b/>
          <w:bCs/>
          <w:sz w:val="30"/>
          <w:szCs w:val="30"/>
        </w:rPr>
        <w:t>项目成果</w:t>
      </w:r>
      <w:bookmarkEnd w:id="67"/>
      <w:bookmarkEnd w:id="68"/>
    </w:p>
    <w:p w:rsidR="00795686" w:rsidRDefault="002F0265">
      <w:pPr>
        <w:numPr>
          <w:ilvl w:val="1"/>
          <w:numId w:val="1"/>
        </w:numPr>
        <w:tabs>
          <w:tab w:val="left" w:pos="284"/>
          <w:tab w:val="center" w:pos="567"/>
        </w:tabs>
        <w:spacing w:line="360" w:lineRule="auto"/>
        <w:ind w:left="0" w:firstLine="0"/>
        <w:outlineLvl w:val="1"/>
        <w:rPr>
          <w:rFonts w:ascii="宋体" w:eastAsia="宋体" w:hAnsi="宋体" w:cs="Times New Roman"/>
          <w:b/>
          <w:bCs/>
          <w:sz w:val="28"/>
          <w:szCs w:val="28"/>
          <w:lang w:eastAsia="zh"/>
        </w:rPr>
      </w:pPr>
      <w:bookmarkStart w:id="69" w:name="_Toc836"/>
      <w:bookmarkStart w:id="70" w:name="_Toc14973"/>
      <w:r>
        <w:rPr>
          <w:rFonts w:ascii="宋体" w:eastAsia="宋体" w:hAnsi="宋体" w:cs="Times New Roman" w:hint="eastAsia"/>
          <w:b/>
          <w:bCs/>
          <w:sz w:val="28"/>
          <w:szCs w:val="28"/>
          <w:lang w:eastAsia="zh"/>
        </w:rPr>
        <w:t>关键交付物清单</w:t>
      </w:r>
      <w:bookmarkEnd w:id="69"/>
      <w:bookmarkEnd w:id="70"/>
    </w:p>
    <w:tbl>
      <w:tblPr>
        <w:tblW w:w="8799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1"/>
        <w:gridCol w:w="2751"/>
        <w:gridCol w:w="5147"/>
      </w:tblGrid>
      <w:tr w:rsidR="00795686">
        <w:trPr>
          <w:trHeight w:val="319"/>
          <w:tblHeader/>
        </w:trPr>
        <w:tc>
          <w:tcPr>
            <w:tcW w:w="901" w:type="dxa"/>
            <w:shd w:val="clear" w:color="000000" w:fill="F2F2F2" w:themeFill="background1" w:themeFillShade="F2"/>
            <w:vAlign w:val="center"/>
          </w:tcPr>
          <w:p w:rsidR="00795686" w:rsidRDefault="002F0265">
            <w:pPr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序号</w:t>
            </w:r>
          </w:p>
        </w:tc>
        <w:tc>
          <w:tcPr>
            <w:tcW w:w="2751" w:type="dxa"/>
            <w:shd w:val="clear" w:color="000000" w:fill="F2F2F2" w:themeFill="background1" w:themeFillShade="F2"/>
            <w:vAlign w:val="center"/>
          </w:tcPr>
          <w:p w:rsidR="00795686" w:rsidRDefault="002F0265">
            <w:pPr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交付物名称</w:t>
            </w:r>
          </w:p>
        </w:tc>
        <w:tc>
          <w:tcPr>
            <w:tcW w:w="5147" w:type="dxa"/>
            <w:shd w:val="clear" w:color="000000" w:fill="F2F2F2" w:themeFill="background1" w:themeFillShade="F2"/>
            <w:vAlign w:val="center"/>
          </w:tcPr>
          <w:p w:rsidR="00795686" w:rsidRDefault="002F0265">
            <w:pPr>
              <w:jc w:val="center"/>
              <w:rPr>
                <w:rFonts w:ascii="宋体" w:eastAsia="宋体" w:hAnsi="宋体" w:cs="宋体"/>
                <w:b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</w:rPr>
              <w:t>详细说明</w:t>
            </w:r>
          </w:p>
        </w:tc>
      </w:tr>
      <w:tr w:rsidR="00795686">
        <w:trPr>
          <w:trHeight w:val="627"/>
        </w:trPr>
        <w:tc>
          <w:tcPr>
            <w:tcW w:w="901" w:type="dxa"/>
            <w:vAlign w:val="center"/>
          </w:tcPr>
          <w:p w:rsidR="00795686" w:rsidRDefault="002F0265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2751" w:type="dxa"/>
            <w:vAlign w:val="center"/>
          </w:tcPr>
          <w:p w:rsidR="00795686" w:rsidRDefault="002F0265">
            <w:pPr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工业母机正向设计平台V1.0</w:t>
            </w:r>
          </w:p>
        </w:tc>
        <w:tc>
          <w:tcPr>
            <w:tcW w:w="5147" w:type="dxa"/>
            <w:vAlign w:val="center"/>
          </w:tcPr>
          <w:p w:rsidR="00795686" w:rsidRDefault="002F0265">
            <w:pPr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包含系统建模、性能分解、设计验证核心模块</w:t>
            </w:r>
          </w:p>
        </w:tc>
      </w:tr>
      <w:tr w:rsidR="00795686">
        <w:trPr>
          <w:trHeight w:val="319"/>
        </w:trPr>
        <w:tc>
          <w:tcPr>
            <w:tcW w:w="901" w:type="dxa"/>
            <w:vAlign w:val="center"/>
          </w:tcPr>
          <w:p w:rsidR="00795686" w:rsidRDefault="002F0265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</w:t>
            </w:r>
          </w:p>
        </w:tc>
        <w:tc>
          <w:tcPr>
            <w:tcW w:w="2751" w:type="dxa"/>
            <w:vAlign w:val="center"/>
          </w:tcPr>
          <w:p w:rsidR="00795686" w:rsidRDefault="002F0265">
            <w:pPr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机床多物理场模型库</w:t>
            </w:r>
          </w:p>
        </w:tc>
        <w:tc>
          <w:tcPr>
            <w:tcW w:w="5147" w:type="dxa"/>
            <w:vAlign w:val="center"/>
          </w:tcPr>
          <w:p w:rsidR="00795686" w:rsidRDefault="002F0265">
            <w:pPr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含热学、力学、运动学模型</w:t>
            </w:r>
            <w:r w:rsidR="00622519">
              <w:rPr>
                <w:rFonts w:ascii="宋体" w:eastAsia="宋体" w:hAnsi="宋体" w:cs="宋体"/>
                <w:color w:val="000000"/>
                <w:kern w:val="0"/>
                <w:sz w:val="22"/>
              </w:rPr>
              <w:t>20+</w:t>
            </w:r>
          </w:p>
        </w:tc>
      </w:tr>
      <w:tr w:rsidR="00622519">
        <w:trPr>
          <w:trHeight w:val="319"/>
        </w:trPr>
        <w:tc>
          <w:tcPr>
            <w:tcW w:w="901" w:type="dxa"/>
            <w:vAlign w:val="center"/>
          </w:tcPr>
          <w:p w:rsidR="00622519" w:rsidRDefault="00622519">
            <w:pPr>
              <w:jc w:val="center"/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</w:t>
            </w:r>
          </w:p>
        </w:tc>
        <w:tc>
          <w:tcPr>
            <w:tcW w:w="2751" w:type="dxa"/>
            <w:vAlign w:val="center"/>
          </w:tcPr>
          <w:p w:rsidR="00622519" w:rsidRDefault="00622519">
            <w:pP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机电耦合仿真</w:t>
            </w:r>
          </w:p>
        </w:tc>
        <w:tc>
          <w:tcPr>
            <w:tcW w:w="5147" w:type="dxa"/>
            <w:vAlign w:val="center"/>
          </w:tcPr>
          <w:p w:rsidR="00622519" w:rsidRDefault="00622519">
            <w:pP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包含电机、伺服系统的仿真模型</w:t>
            </w:r>
          </w:p>
        </w:tc>
      </w:tr>
      <w:tr w:rsidR="00795686">
        <w:trPr>
          <w:trHeight w:val="627"/>
        </w:trPr>
        <w:tc>
          <w:tcPr>
            <w:tcW w:w="901" w:type="dxa"/>
            <w:vAlign w:val="center"/>
          </w:tcPr>
          <w:p w:rsidR="00795686" w:rsidRDefault="002F0265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</w:t>
            </w:r>
          </w:p>
        </w:tc>
        <w:tc>
          <w:tcPr>
            <w:tcW w:w="2751" w:type="dxa"/>
            <w:vAlign w:val="center"/>
          </w:tcPr>
          <w:p w:rsidR="00795686" w:rsidRDefault="002F0265">
            <w:pPr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五轴联动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加工中心设计案例包</w:t>
            </w:r>
          </w:p>
        </w:tc>
        <w:tc>
          <w:tcPr>
            <w:tcW w:w="5147" w:type="dxa"/>
            <w:vAlign w:val="center"/>
          </w:tcPr>
          <w:p w:rsidR="00795686" w:rsidRDefault="002F0265">
            <w:pPr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3个航空/汽车领域典型应用案例</w:t>
            </w:r>
          </w:p>
        </w:tc>
      </w:tr>
      <w:tr w:rsidR="00795686">
        <w:trPr>
          <w:trHeight w:val="627"/>
        </w:trPr>
        <w:tc>
          <w:tcPr>
            <w:tcW w:w="901" w:type="dxa"/>
            <w:vAlign w:val="center"/>
          </w:tcPr>
          <w:p w:rsidR="00795686" w:rsidRDefault="002F0265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</w:t>
            </w:r>
          </w:p>
        </w:tc>
        <w:tc>
          <w:tcPr>
            <w:tcW w:w="2751" w:type="dxa"/>
            <w:vAlign w:val="center"/>
          </w:tcPr>
          <w:p w:rsidR="00795686" w:rsidRDefault="002F0265">
            <w:pPr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机床设计知识库V1.0</w:t>
            </w:r>
          </w:p>
        </w:tc>
        <w:tc>
          <w:tcPr>
            <w:tcW w:w="5147" w:type="dxa"/>
            <w:vAlign w:val="center"/>
          </w:tcPr>
          <w:p w:rsidR="00795686" w:rsidRDefault="002F0265" w:rsidP="00622519">
            <w:pPr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含设计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 xml:space="preserve">规则1,000+条，典型参数5,000+组 </w:t>
            </w:r>
          </w:p>
        </w:tc>
      </w:tr>
      <w:tr w:rsidR="00795686">
        <w:trPr>
          <w:trHeight w:val="935"/>
        </w:trPr>
        <w:tc>
          <w:tcPr>
            <w:tcW w:w="901" w:type="dxa"/>
            <w:vAlign w:val="center"/>
          </w:tcPr>
          <w:p w:rsidR="00795686" w:rsidRDefault="002F0265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</w:t>
            </w:r>
          </w:p>
        </w:tc>
        <w:tc>
          <w:tcPr>
            <w:tcW w:w="2751" w:type="dxa"/>
            <w:shd w:val="clear" w:color="auto" w:fill="auto"/>
            <w:vAlign w:val="center"/>
          </w:tcPr>
          <w:p w:rsidR="00795686" w:rsidRDefault="002F0265">
            <w:pPr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与</w:t>
            </w:r>
            <w:proofErr w:type="spell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MWorks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、浙大机床数字设计集、华天CAD集成接口</w:t>
            </w:r>
          </w:p>
        </w:tc>
        <w:tc>
          <w:tcPr>
            <w:tcW w:w="5147" w:type="dxa"/>
            <w:vAlign w:val="center"/>
          </w:tcPr>
          <w:p w:rsidR="00795686" w:rsidRDefault="002F0265">
            <w:pPr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标准化数据交换接口 联合开发</w:t>
            </w:r>
          </w:p>
        </w:tc>
      </w:tr>
      <w:tr w:rsidR="00795686">
        <w:trPr>
          <w:trHeight w:val="565"/>
        </w:trPr>
        <w:tc>
          <w:tcPr>
            <w:tcW w:w="901" w:type="dxa"/>
            <w:vAlign w:val="center"/>
          </w:tcPr>
          <w:p w:rsidR="00795686" w:rsidRDefault="002F0265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</w:t>
            </w:r>
          </w:p>
        </w:tc>
        <w:tc>
          <w:tcPr>
            <w:tcW w:w="2751" w:type="dxa"/>
            <w:shd w:val="clear" w:color="auto" w:fill="auto"/>
            <w:vAlign w:val="center"/>
          </w:tcPr>
          <w:p w:rsidR="00795686" w:rsidRDefault="002F0265">
            <w:pPr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项目技术报告</w:t>
            </w:r>
          </w:p>
        </w:tc>
        <w:tc>
          <w:tcPr>
            <w:tcW w:w="5147" w:type="dxa"/>
            <w:vAlign w:val="center"/>
          </w:tcPr>
          <w:p w:rsidR="00795686" w:rsidRDefault="002F0265">
            <w:pPr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Helvetica"/>
                <w:color w:val="333333"/>
                <w:sz w:val="22"/>
                <w:shd w:val="clear" w:color="auto" w:fill="FFFFFF"/>
              </w:rPr>
              <w:t>含架构设计、关键技术、测试验证完整文档</w:t>
            </w:r>
          </w:p>
        </w:tc>
      </w:tr>
      <w:tr w:rsidR="00795686">
        <w:trPr>
          <w:trHeight w:val="637"/>
        </w:trPr>
        <w:tc>
          <w:tcPr>
            <w:tcW w:w="901" w:type="dxa"/>
            <w:vAlign w:val="center"/>
          </w:tcPr>
          <w:p w:rsidR="00795686" w:rsidRDefault="002F0265">
            <w:pPr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</w:t>
            </w:r>
          </w:p>
        </w:tc>
        <w:tc>
          <w:tcPr>
            <w:tcW w:w="2751" w:type="dxa"/>
            <w:shd w:val="clear" w:color="auto" w:fill="auto"/>
            <w:vAlign w:val="center"/>
          </w:tcPr>
          <w:p w:rsidR="00795686" w:rsidRDefault="002F0265">
            <w:pPr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Helvetica"/>
                <w:color w:val="333333"/>
                <w:sz w:val="22"/>
                <w:shd w:val="clear" w:color="auto" w:fill="FFFFFF"/>
              </w:rPr>
              <w:t>用户培训资料与操作手册</w:t>
            </w:r>
          </w:p>
        </w:tc>
        <w:tc>
          <w:tcPr>
            <w:tcW w:w="5147" w:type="dxa"/>
            <w:vAlign w:val="center"/>
          </w:tcPr>
          <w:p w:rsidR="00795686" w:rsidRDefault="002F0265">
            <w:pPr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Helvetica"/>
                <w:color w:val="333333"/>
                <w:sz w:val="22"/>
                <w:shd w:val="clear" w:color="auto" w:fill="FFFFFF"/>
              </w:rPr>
              <w:t>完整培训体系与使用指南</w:t>
            </w:r>
          </w:p>
        </w:tc>
      </w:tr>
    </w:tbl>
    <w:p w:rsidR="00795686" w:rsidRDefault="00795686">
      <w:pPr>
        <w:pStyle w:val="af5"/>
        <w:tabs>
          <w:tab w:val="left" w:pos="284"/>
          <w:tab w:val="center" w:pos="4153"/>
        </w:tabs>
        <w:spacing w:line="360" w:lineRule="auto"/>
        <w:ind w:firstLineChars="0" w:firstLine="0"/>
        <w:rPr>
          <w:rFonts w:ascii="宋体" w:eastAsia="宋体" w:hAnsi="宋体" w:cs="Times New Roman"/>
          <w:sz w:val="24"/>
          <w:szCs w:val="24"/>
        </w:rPr>
      </w:pPr>
    </w:p>
    <w:p w:rsidR="00795686" w:rsidRDefault="002F0265">
      <w:pPr>
        <w:numPr>
          <w:ilvl w:val="1"/>
          <w:numId w:val="1"/>
        </w:numPr>
        <w:tabs>
          <w:tab w:val="left" w:pos="284"/>
          <w:tab w:val="center" w:pos="567"/>
        </w:tabs>
        <w:spacing w:line="360" w:lineRule="auto"/>
        <w:ind w:left="0" w:firstLine="0"/>
        <w:outlineLvl w:val="1"/>
        <w:rPr>
          <w:rFonts w:ascii="宋体" w:eastAsia="宋体" w:hAnsi="宋体" w:cs="Times New Roman"/>
          <w:b/>
          <w:bCs/>
          <w:sz w:val="28"/>
          <w:szCs w:val="28"/>
          <w:lang w:eastAsia="zh"/>
        </w:rPr>
      </w:pPr>
      <w:bookmarkStart w:id="71" w:name="_Toc10679"/>
      <w:bookmarkStart w:id="72" w:name="_Toc4520"/>
      <w:r>
        <w:rPr>
          <w:rFonts w:ascii="宋体" w:eastAsia="宋体" w:hAnsi="宋体" w:cs="Times New Roman" w:hint="eastAsia"/>
          <w:b/>
          <w:bCs/>
          <w:sz w:val="28"/>
          <w:szCs w:val="28"/>
          <w:lang w:eastAsia="zh"/>
        </w:rPr>
        <w:t>可复用技术分析</w:t>
      </w:r>
      <w:bookmarkEnd w:id="71"/>
      <w:bookmarkEnd w:id="72"/>
      <w:r>
        <w:rPr>
          <w:rFonts w:ascii="宋体" w:eastAsia="宋体" w:hAnsi="宋体" w:cs="Times New Roman" w:hint="eastAsia"/>
          <w:b/>
          <w:bCs/>
          <w:sz w:val="28"/>
          <w:szCs w:val="28"/>
          <w:lang w:eastAsia="zh"/>
        </w:rPr>
        <w:t xml:space="preserve"> </w:t>
      </w:r>
    </w:p>
    <w:tbl>
      <w:tblPr>
        <w:tblpPr w:leftFromText="180" w:rightFromText="180" w:vertAnchor="text" w:horzAnchor="page" w:tblpX="1531" w:tblpY="464"/>
        <w:tblOverlap w:val="never"/>
        <w:tblW w:w="86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4"/>
        <w:gridCol w:w="3046"/>
        <w:gridCol w:w="3284"/>
        <w:gridCol w:w="1574"/>
      </w:tblGrid>
      <w:tr w:rsidR="00795686">
        <w:trPr>
          <w:trHeight w:val="398"/>
          <w:tblHeader/>
        </w:trPr>
        <w:tc>
          <w:tcPr>
            <w:tcW w:w="71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jc w:val="center"/>
              <w:rPr>
                <w:rFonts w:ascii="宋体" w:eastAsia="宋体" w:hAnsi="宋体" w:cs="宋体"/>
                <w:b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  <w:lang w:bidi="ar"/>
              </w:rPr>
              <w:t>序号</w:t>
            </w:r>
          </w:p>
        </w:tc>
        <w:tc>
          <w:tcPr>
            <w:tcW w:w="304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jc w:val="center"/>
              <w:rPr>
                <w:rFonts w:ascii="宋体" w:eastAsia="宋体" w:hAnsi="宋体" w:cs="宋体"/>
                <w:b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  <w:lang w:bidi="ar"/>
              </w:rPr>
              <w:t>技术名称</w:t>
            </w:r>
          </w:p>
        </w:tc>
        <w:tc>
          <w:tcPr>
            <w:tcW w:w="328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jc w:val="center"/>
              <w:rPr>
                <w:rFonts w:ascii="宋体" w:eastAsia="宋体" w:hAnsi="宋体" w:cs="宋体"/>
                <w:b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  <w:lang w:bidi="ar"/>
              </w:rPr>
              <w:t>用途</w:t>
            </w:r>
          </w:p>
        </w:tc>
        <w:tc>
          <w:tcPr>
            <w:tcW w:w="1574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jc w:val="center"/>
              <w:rPr>
                <w:rFonts w:ascii="宋体" w:eastAsia="宋体" w:hAnsi="宋体" w:cs="宋体"/>
                <w:b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color w:val="000000"/>
                <w:kern w:val="0"/>
                <w:sz w:val="22"/>
                <w:lang w:bidi="ar"/>
              </w:rPr>
              <w:t>复用比例</w:t>
            </w:r>
          </w:p>
        </w:tc>
      </w:tr>
      <w:tr w:rsidR="00795686">
        <w:trPr>
          <w:trHeight w:val="466"/>
        </w:trPr>
        <w:tc>
          <w:tcPr>
            <w:tcW w:w="7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30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Helvetica"/>
                <w:color w:val="333333"/>
                <w:sz w:val="22"/>
                <w:shd w:val="clear" w:color="auto" w:fill="FFFFFF"/>
              </w:rPr>
              <w:t>系统建模引擎</w:t>
            </w:r>
          </w:p>
        </w:tc>
        <w:tc>
          <w:tcPr>
            <w:tcW w:w="32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Helvetica"/>
                <w:color w:val="333333"/>
                <w:sz w:val="22"/>
                <w:shd w:val="clear" w:color="auto" w:fill="FFFFFF"/>
              </w:rPr>
              <w:t>多领域物理建模基础</w:t>
            </w:r>
          </w:p>
        </w:tc>
        <w:tc>
          <w:tcPr>
            <w:tcW w:w="15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sz w:val="22"/>
              </w:rPr>
              <w:t>9</w:t>
            </w:r>
            <w:r>
              <w:rPr>
                <w:rFonts w:ascii="宋体" w:eastAsia="宋体" w:hAnsi="宋体" w:cs="宋体" w:hint="eastAsia"/>
                <w:color w:val="000000"/>
                <w:sz w:val="22"/>
              </w:rPr>
              <w:t>5%</w:t>
            </w:r>
          </w:p>
        </w:tc>
      </w:tr>
      <w:tr w:rsidR="00795686">
        <w:trPr>
          <w:trHeight w:val="436"/>
        </w:trPr>
        <w:tc>
          <w:tcPr>
            <w:tcW w:w="7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2</w:t>
            </w:r>
          </w:p>
        </w:tc>
        <w:tc>
          <w:tcPr>
            <w:tcW w:w="30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机床热变形补偿算法</w:t>
            </w:r>
          </w:p>
        </w:tc>
        <w:tc>
          <w:tcPr>
            <w:tcW w:w="32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热学性能预测</w:t>
            </w:r>
            <w:bookmarkStart w:id="73" w:name="_GoBack"/>
            <w:bookmarkEnd w:id="73"/>
            <w:r>
              <w:rPr>
                <w:rFonts w:ascii="宋体" w:eastAsia="宋体" w:hAnsi="宋体" w:cs="宋体" w:hint="eastAsia"/>
                <w:color w:val="000000"/>
                <w:sz w:val="22"/>
              </w:rPr>
              <w:t>与优化</w:t>
            </w:r>
          </w:p>
        </w:tc>
        <w:tc>
          <w:tcPr>
            <w:tcW w:w="15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sz w:val="22"/>
              </w:rPr>
              <w:t>95</w:t>
            </w:r>
            <w:r>
              <w:rPr>
                <w:rFonts w:ascii="宋体" w:eastAsia="宋体" w:hAnsi="宋体" w:cs="宋体" w:hint="eastAsia"/>
                <w:color w:val="000000"/>
                <w:sz w:val="22"/>
              </w:rPr>
              <w:t>%</w:t>
            </w:r>
          </w:p>
        </w:tc>
      </w:tr>
      <w:tr w:rsidR="00795686">
        <w:trPr>
          <w:trHeight w:val="436"/>
        </w:trPr>
        <w:tc>
          <w:tcPr>
            <w:tcW w:w="7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3</w:t>
            </w:r>
          </w:p>
        </w:tc>
        <w:tc>
          <w:tcPr>
            <w:tcW w:w="30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04专项精度链分析技术</w:t>
            </w:r>
          </w:p>
        </w:tc>
        <w:tc>
          <w:tcPr>
            <w:tcW w:w="32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精度传递分析与控制</w:t>
            </w:r>
          </w:p>
        </w:tc>
        <w:tc>
          <w:tcPr>
            <w:tcW w:w="15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90%</w:t>
            </w:r>
          </w:p>
        </w:tc>
      </w:tr>
      <w:tr w:rsidR="00795686">
        <w:trPr>
          <w:trHeight w:val="436"/>
        </w:trPr>
        <w:tc>
          <w:tcPr>
            <w:tcW w:w="7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4</w:t>
            </w:r>
          </w:p>
        </w:tc>
        <w:tc>
          <w:tcPr>
            <w:tcW w:w="30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多物理场耦合接口</w:t>
            </w:r>
          </w:p>
        </w:tc>
        <w:tc>
          <w:tcPr>
            <w:tcW w:w="32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不同物理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sz w:val="22"/>
              </w:rPr>
              <w:t>场数据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sz w:val="22"/>
              </w:rPr>
              <w:t>交换</w:t>
            </w:r>
          </w:p>
        </w:tc>
        <w:tc>
          <w:tcPr>
            <w:tcW w:w="15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80%</w:t>
            </w:r>
          </w:p>
        </w:tc>
      </w:tr>
      <w:tr w:rsidR="00795686">
        <w:trPr>
          <w:trHeight w:val="436"/>
        </w:trPr>
        <w:tc>
          <w:tcPr>
            <w:tcW w:w="7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5</w:t>
            </w:r>
          </w:p>
        </w:tc>
        <w:tc>
          <w:tcPr>
            <w:tcW w:w="30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性能目标分解框架</w:t>
            </w:r>
          </w:p>
        </w:tc>
        <w:tc>
          <w:tcPr>
            <w:tcW w:w="32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系统级到零部件级参数分配</w:t>
            </w:r>
          </w:p>
        </w:tc>
        <w:tc>
          <w:tcPr>
            <w:tcW w:w="15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sz w:val="22"/>
              </w:rPr>
              <w:t>10</w:t>
            </w:r>
            <w:r>
              <w:rPr>
                <w:rFonts w:ascii="宋体" w:eastAsia="宋体" w:hAnsi="宋体" w:cs="宋体" w:hint="eastAsia"/>
                <w:color w:val="000000"/>
                <w:sz w:val="22"/>
              </w:rPr>
              <w:t>0%</w:t>
            </w:r>
          </w:p>
        </w:tc>
      </w:tr>
      <w:tr w:rsidR="00795686">
        <w:trPr>
          <w:trHeight w:val="436"/>
        </w:trPr>
        <w:tc>
          <w:tcPr>
            <w:tcW w:w="7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6</w:t>
            </w:r>
          </w:p>
        </w:tc>
        <w:tc>
          <w:tcPr>
            <w:tcW w:w="30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机床知识规则引擎</w:t>
            </w:r>
          </w:p>
        </w:tc>
        <w:tc>
          <w:tcPr>
            <w:tcW w:w="32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设计经验数字化沉淀</w:t>
            </w:r>
          </w:p>
        </w:tc>
        <w:tc>
          <w:tcPr>
            <w:tcW w:w="15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sz w:val="22"/>
              </w:rPr>
              <w:t>10</w:t>
            </w:r>
            <w:r>
              <w:rPr>
                <w:rFonts w:ascii="宋体" w:eastAsia="宋体" w:hAnsi="宋体" w:cs="宋体" w:hint="eastAsia"/>
                <w:color w:val="000000"/>
                <w:sz w:val="22"/>
              </w:rPr>
              <w:t>0%</w:t>
            </w:r>
          </w:p>
        </w:tc>
      </w:tr>
      <w:tr w:rsidR="00795686">
        <w:trPr>
          <w:trHeight w:val="466"/>
        </w:trPr>
        <w:tc>
          <w:tcPr>
            <w:tcW w:w="71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7</w:t>
            </w:r>
          </w:p>
        </w:tc>
        <w:tc>
          <w:tcPr>
            <w:tcW w:w="30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云协作平台框架</w:t>
            </w:r>
          </w:p>
        </w:tc>
        <w:tc>
          <w:tcPr>
            <w:tcW w:w="32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多方协同设计环境</w:t>
            </w:r>
          </w:p>
        </w:tc>
        <w:tc>
          <w:tcPr>
            <w:tcW w:w="157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sz w:val="22"/>
              </w:rPr>
              <w:t>100</w:t>
            </w:r>
            <w:r>
              <w:rPr>
                <w:rFonts w:ascii="宋体" w:eastAsia="宋体" w:hAnsi="宋体" w:cs="宋体" w:hint="eastAsia"/>
                <w:color w:val="000000"/>
                <w:sz w:val="22"/>
              </w:rPr>
              <w:t>%</w:t>
            </w:r>
          </w:p>
        </w:tc>
      </w:tr>
    </w:tbl>
    <w:p w:rsidR="00795686" w:rsidRDefault="00795686">
      <w:pPr>
        <w:rPr>
          <w:sz w:val="24"/>
          <w:szCs w:val="24"/>
        </w:rPr>
      </w:pPr>
    </w:p>
    <w:p w:rsidR="00795686" w:rsidRDefault="002F0265">
      <w:pPr>
        <w:numPr>
          <w:ilvl w:val="1"/>
          <w:numId w:val="1"/>
        </w:numPr>
        <w:tabs>
          <w:tab w:val="left" w:pos="284"/>
          <w:tab w:val="center" w:pos="567"/>
        </w:tabs>
        <w:spacing w:line="360" w:lineRule="auto"/>
        <w:ind w:left="0" w:firstLine="0"/>
        <w:outlineLvl w:val="1"/>
        <w:rPr>
          <w:rFonts w:ascii="宋体" w:eastAsia="宋体" w:hAnsi="宋体" w:cs="Times New Roman"/>
          <w:b/>
          <w:bCs/>
          <w:sz w:val="28"/>
          <w:szCs w:val="28"/>
          <w:lang w:eastAsia="zh"/>
        </w:rPr>
      </w:pPr>
      <w:bookmarkStart w:id="74" w:name="_Toc17104"/>
      <w:bookmarkStart w:id="75" w:name="_Toc4556"/>
      <w:r>
        <w:rPr>
          <w:rFonts w:ascii="宋体" w:eastAsia="宋体" w:hAnsi="宋体" w:cs="Times New Roman" w:hint="eastAsia"/>
          <w:b/>
          <w:bCs/>
          <w:sz w:val="28"/>
          <w:szCs w:val="28"/>
          <w:lang w:eastAsia="zh"/>
        </w:rPr>
        <w:t>技术生命周期分析</w:t>
      </w:r>
      <w:bookmarkEnd w:id="74"/>
      <w:bookmarkEnd w:id="75"/>
      <w:r>
        <w:rPr>
          <w:rFonts w:ascii="宋体" w:eastAsia="宋体" w:hAnsi="宋体" w:cs="Times New Roman" w:hint="eastAsia"/>
          <w:b/>
          <w:bCs/>
          <w:sz w:val="28"/>
          <w:szCs w:val="28"/>
          <w:lang w:eastAsia="zh"/>
        </w:rPr>
        <w:t xml:space="preserve"> </w:t>
      </w:r>
    </w:p>
    <w:p w:rsidR="00795686" w:rsidRDefault="002F0265">
      <w:pPr>
        <w:spacing w:line="360" w:lineRule="auto"/>
        <w:ind w:firstLineChars="200" w:firstLine="480"/>
        <w:rPr>
          <w:rFonts w:ascii="宋体" w:eastAsia="宋体" w:hAnsi="宋体"/>
          <w:iCs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lastRenderedPageBreak/>
        <w:t>核心技术生命周期5-8年。</w:t>
      </w:r>
    </w:p>
    <w:p w:rsidR="00795686" w:rsidRDefault="002F0265">
      <w:pPr>
        <w:spacing w:line="360" w:lineRule="auto"/>
        <w:ind w:firstLineChars="200" w:firstLine="480"/>
        <w:rPr>
          <w:rFonts w:ascii="宋体" w:eastAsia="宋体" w:hAnsi="宋体"/>
          <w:iCs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t>判断依据：</w:t>
      </w:r>
    </w:p>
    <w:p w:rsidR="00795686" w:rsidRDefault="002F0265">
      <w:pPr>
        <w:spacing w:line="360" w:lineRule="auto"/>
        <w:ind w:firstLineChars="200" w:firstLine="480"/>
        <w:rPr>
          <w:rFonts w:ascii="宋体" w:eastAsia="宋体" w:hAnsi="宋体"/>
          <w:iCs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t>1）机床设计理论稳定，基础物理模型生命周期长；</w:t>
      </w:r>
    </w:p>
    <w:p w:rsidR="00795686" w:rsidRDefault="002F0265">
      <w:pPr>
        <w:spacing w:line="360" w:lineRule="auto"/>
        <w:ind w:firstLineChars="200" w:firstLine="480"/>
        <w:rPr>
          <w:rFonts w:ascii="宋体" w:eastAsia="宋体" w:hAnsi="宋体"/>
          <w:iCs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t>2）参考西门子NX等产品迭代周期（4-6年）；</w:t>
      </w:r>
    </w:p>
    <w:p w:rsidR="00795686" w:rsidRDefault="002F0265">
      <w:pPr>
        <w:spacing w:line="360" w:lineRule="auto"/>
        <w:ind w:firstLineChars="200" w:firstLine="480"/>
        <w:rPr>
          <w:rFonts w:ascii="宋体" w:eastAsia="宋体" w:hAnsi="宋体"/>
          <w:iCs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t>3）平台预留AI增强、数字</w:t>
      </w:r>
      <w:proofErr w:type="gramStart"/>
      <w:r>
        <w:rPr>
          <w:rFonts w:ascii="宋体" w:eastAsia="宋体" w:hAnsi="宋体" w:hint="eastAsia"/>
          <w:iCs/>
          <w:sz w:val="24"/>
          <w:szCs w:val="24"/>
        </w:rPr>
        <w:t>孪生等</w:t>
      </w:r>
      <w:proofErr w:type="gramEnd"/>
      <w:r>
        <w:rPr>
          <w:rFonts w:ascii="宋体" w:eastAsia="宋体" w:hAnsi="宋体" w:hint="eastAsia"/>
          <w:iCs/>
          <w:sz w:val="24"/>
          <w:szCs w:val="24"/>
        </w:rPr>
        <w:t>升级接口。</w:t>
      </w:r>
    </w:p>
    <w:p w:rsidR="00795686" w:rsidRDefault="002F0265">
      <w:pPr>
        <w:spacing w:line="360" w:lineRule="auto"/>
        <w:ind w:firstLineChars="200" w:firstLine="480"/>
        <w:rPr>
          <w:rFonts w:ascii="宋体" w:eastAsia="宋体" w:hAnsi="宋体"/>
          <w:iCs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t>迭代计划：每2年推出1个大版本升级核心功能，每年推出1个小版本优化体验与修复问题。</w:t>
      </w:r>
    </w:p>
    <w:p w:rsidR="00795686" w:rsidRDefault="00795686">
      <w:pPr>
        <w:spacing w:line="360" w:lineRule="auto"/>
        <w:ind w:firstLineChars="200" w:firstLine="480"/>
        <w:rPr>
          <w:rFonts w:ascii="宋体" w:eastAsia="宋体" w:hAnsi="宋体"/>
          <w:iCs/>
          <w:sz w:val="24"/>
          <w:szCs w:val="24"/>
        </w:rPr>
      </w:pPr>
    </w:p>
    <w:p w:rsidR="00795686" w:rsidRDefault="002F0265">
      <w:pPr>
        <w:numPr>
          <w:ilvl w:val="1"/>
          <w:numId w:val="1"/>
        </w:numPr>
        <w:tabs>
          <w:tab w:val="left" w:pos="284"/>
          <w:tab w:val="center" w:pos="567"/>
        </w:tabs>
        <w:spacing w:line="360" w:lineRule="auto"/>
        <w:ind w:left="0" w:firstLine="0"/>
        <w:outlineLvl w:val="1"/>
        <w:rPr>
          <w:rFonts w:ascii="宋体" w:eastAsia="宋体" w:hAnsi="宋体" w:cs="Times New Roman"/>
          <w:b/>
          <w:bCs/>
          <w:sz w:val="28"/>
          <w:szCs w:val="28"/>
          <w:lang w:eastAsia="zh"/>
        </w:rPr>
      </w:pPr>
      <w:bookmarkStart w:id="76" w:name="_Toc29873"/>
      <w:bookmarkStart w:id="77" w:name="_Toc22540"/>
      <w:r>
        <w:rPr>
          <w:rFonts w:ascii="宋体" w:eastAsia="宋体" w:hAnsi="宋体" w:cs="Times New Roman" w:hint="eastAsia"/>
          <w:b/>
          <w:bCs/>
          <w:sz w:val="28"/>
          <w:szCs w:val="28"/>
          <w:lang w:eastAsia="zh"/>
        </w:rPr>
        <w:t>知识产权分析</w:t>
      </w:r>
      <w:bookmarkEnd w:id="76"/>
      <w:bookmarkEnd w:id="77"/>
      <w:r>
        <w:rPr>
          <w:rFonts w:ascii="宋体" w:eastAsia="宋体" w:hAnsi="宋体" w:cs="Times New Roman" w:hint="eastAsia"/>
          <w:b/>
          <w:bCs/>
          <w:sz w:val="28"/>
          <w:szCs w:val="28"/>
          <w:lang w:eastAsia="zh"/>
        </w:rPr>
        <w:t xml:space="preserve"> </w:t>
      </w:r>
    </w:p>
    <w:p w:rsidR="00795686" w:rsidRDefault="002F0265">
      <w:pPr>
        <w:spacing w:beforeLines="50" w:before="156" w:line="360" w:lineRule="auto"/>
        <w:rPr>
          <w:rFonts w:ascii="宋体" w:eastAsia="宋体" w:hAnsi="宋体"/>
          <w:iCs/>
          <w:sz w:val="24"/>
          <w:szCs w:val="24"/>
        </w:rPr>
      </w:pPr>
      <w:r>
        <w:rPr>
          <w:rFonts w:ascii="宋体" w:eastAsia="宋体" w:hAnsi="宋体" w:hint="eastAsia"/>
          <w:iCs/>
          <w:sz w:val="24"/>
          <w:szCs w:val="24"/>
        </w:rPr>
        <w:t>新增知识产权计划：</w:t>
      </w:r>
    </w:p>
    <w:tbl>
      <w:tblPr>
        <w:tblW w:w="8364" w:type="dxa"/>
        <w:tblInd w:w="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9"/>
        <w:gridCol w:w="4263"/>
        <w:gridCol w:w="1942"/>
      </w:tblGrid>
      <w:tr w:rsidR="00795686">
        <w:trPr>
          <w:trHeight w:val="452"/>
          <w:tblHeader/>
        </w:trPr>
        <w:tc>
          <w:tcPr>
            <w:tcW w:w="215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beforeLines="50" w:before="156" w:line="187" w:lineRule="atLeast"/>
              <w:jc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知识产权名称</w:t>
            </w:r>
          </w:p>
        </w:tc>
        <w:tc>
          <w:tcPr>
            <w:tcW w:w="4263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beforeLines="50" w:before="156" w:line="187" w:lineRule="atLeast"/>
              <w:jc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申请类型</w:t>
            </w:r>
          </w:p>
        </w:tc>
        <w:tc>
          <w:tcPr>
            <w:tcW w:w="194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widowControl/>
              <w:spacing w:beforeLines="50" w:before="156" w:line="187" w:lineRule="atLeast"/>
              <w:jc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申请时间节点</w:t>
            </w:r>
          </w:p>
        </w:tc>
      </w:tr>
      <w:tr w:rsidR="00795686">
        <w:trPr>
          <w:trHeight w:val="362"/>
        </w:trPr>
        <w:tc>
          <w:tcPr>
            <w:tcW w:w="21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Helvetica"/>
                <w:color w:val="333333"/>
                <w:sz w:val="24"/>
                <w:szCs w:val="24"/>
                <w:shd w:val="clear" w:color="auto" w:fill="FFFFFF"/>
              </w:rPr>
              <w:t>工业母机正向设计平台V1.0</w:t>
            </w:r>
          </w:p>
        </w:tc>
        <w:tc>
          <w:tcPr>
            <w:tcW w:w="42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软件产品著作权</w:t>
            </w:r>
          </w:p>
        </w:tc>
        <w:tc>
          <w:tcPr>
            <w:tcW w:w="194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2026年11月</w:t>
            </w:r>
          </w:p>
        </w:tc>
      </w:tr>
      <w:tr w:rsidR="00795686">
        <w:trPr>
          <w:trHeight w:val="400"/>
        </w:trPr>
        <w:tc>
          <w:tcPr>
            <w:tcW w:w="215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rPr>
                <w:rFonts w:ascii="宋体" w:eastAsia="宋体" w:hAnsi="宋体" w:cs="宋体"/>
                <w:color w:val="000000"/>
                <w:sz w:val="22"/>
              </w:rPr>
            </w:pPr>
            <w:proofErr w:type="gramStart"/>
            <w:r>
              <w:rPr>
                <w:rFonts w:ascii="宋体" w:eastAsia="宋体" w:hAnsi="宋体" w:cs="Helvetica"/>
                <w:color w:val="333333"/>
                <w:sz w:val="24"/>
                <w:szCs w:val="24"/>
                <w:shd w:val="clear" w:color="auto" w:fill="FFFFFF"/>
              </w:rPr>
              <w:t>五轴加工</w:t>
            </w:r>
            <w:proofErr w:type="gramEnd"/>
            <w:r>
              <w:rPr>
                <w:rFonts w:ascii="宋体" w:eastAsia="宋体" w:hAnsi="宋体" w:cs="Helvetica"/>
                <w:color w:val="333333"/>
                <w:sz w:val="24"/>
                <w:szCs w:val="24"/>
                <w:shd w:val="clear" w:color="auto" w:fill="FFFFFF"/>
              </w:rPr>
              <w:t>中心正向设计案例库</w:t>
            </w:r>
          </w:p>
        </w:tc>
        <w:tc>
          <w:tcPr>
            <w:tcW w:w="426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bidi="ar"/>
              </w:rPr>
              <w:t>软件产品著作权</w:t>
            </w:r>
          </w:p>
        </w:tc>
        <w:tc>
          <w:tcPr>
            <w:tcW w:w="194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795686" w:rsidRDefault="002F0265">
            <w:pPr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sz w:val="22"/>
              </w:rPr>
              <w:t>2026年12月</w:t>
            </w:r>
          </w:p>
        </w:tc>
      </w:tr>
    </w:tbl>
    <w:p w:rsidR="00795686" w:rsidRDefault="00795686">
      <w:pPr>
        <w:spacing w:line="360" w:lineRule="auto"/>
        <w:ind w:firstLineChars="200" w:firstLine="480"/>
        <w:rPr>
          <w:rFonts w:ascii="宋体" w:eastAsia="宋体" w:hAnsi="宋体"/>
          <w:iCs/>
          <w:sz w:val="24"/>
          <w:szCs w:val="24"/>
        </w:rPr>
      </w:pPr>
    </w:p>
    <w:p w:rsidR="00795686" w:rsidRDefault="002F0265">
      <w:pPr>
        <w:pStyle w:val="af5"/>
        <w:numPr>
          <w:ilvl w:val="0"/>
          <w:numId w:val="1"/>
        </w:numPr>
        <w:tabs>
          <w:tab w:val="left" w:pos="284"/>
          <w:tab w:val="center" w:pos="4153"/>
        </w:tabs>
        <w:spacing w:line="360" w:lineRule="auto"/>
        <w:ind w:firstLineChars="0"/>
        <w:outlineLvl w:val="0"/>
        <w:rPr>
          <w:rFonts w:ascii="宋体" w:eastAsia="宋体" w:hAnsi="宋体" w:cs="Times New Roman"/>
          <w:b/>
          <w:bCs/>
          <w:sz w:val="30"/>
          <w:szCs w:val="30"/>
        </w:rPr>
      </w:pPr>
      <w:bookmarkStart w:id="78" w:name="_Toc1353"/>
      <w:bookmarkStart w:id="79" w:name="_Toc9513"/>
      <w:r>
        <w:rPr>
          <w:rFonts w:ascii="宋体" w:eastAsia="宋体" w:hAnsi="宋体" w:cs="Times New Roman" w:hint="eastAsia"/>
          <w:b/>
          <w:bCs/>
          <w:sz w:val="30"/>
          <w:szCs w:val="30"/>
        </w:rPr>
        <w:t>验收指标</w:t>
      </w:r>
      <w:bookmarkEnd w:id="78"/>
      <w:bookmarkEnd w:id="79"/>
    </w:p>
    <w:tbl>
      <w:tblPr>
        <w:tblW w:w="4998" w:type="pct"/>
        <w:tblLook w:val="04A0" w:firstRow="1" w:lastRow="0" w:firstColumn="1" w:lastColumn="0" w:noHBand="0" w:noVBand="1"/>
      </w:tblPr>
      <w:tblGrid>
        <w:gridCol w:w="437"/>
        <w:gridCol w:w="2522"/>
        <w:gridCol w:w="1075"/>
        <w:gridCol w:w="4259"/>
      </w:tblGrid>
      <w:tr w:rsidR="00795686">
        <w:trPr>
          <w:trHeight w:val="653"/>
        </w:trPr>
        <w:tc>
          <w:tcPr>
            <w:tcW w:w="2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序号</w:t>
            </w:r>
          </w:p>
        </w:tc>
        <w:tc>
          <w:tcPr>
            <w:tcW w:w="1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功能模块 / 需求类型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子项</w:t>
            </w:r>
          </w:p>
        </w:tc>
        <w:tc>
          <w:tcPr>
            <w:tcW w:w="25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验收指标</w:t>
            </w:r>
          </w:p>
        </w:tc>
      </w:tr>
      <w:tr w:rsidR="00795686">
        <w:trPr>
          <w:trHeight w:val="693"/>
        </w:trPr>
        <w:tc>
          <w:tcPr>
            <w:tcW w:w="227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1532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功能性指标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系统建模能力</w:t>
            </w:r>
          </w:p>
        </w:tc>
        <w:tc>
          <w:tcPr>
            <w:tcW w:w="25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支持不少于 5 种物理域建模，模型精度误差≤15%（全自研算法实现）</w:t>
            </w:r>
          </w:p>
        </w:tc>
      </w:tr>
      <w:tr w:rsidR="00795686">
        <w:trPr>
          <w:trHeight w:val="693"/>
        </w:trPr>
        <w:tc>
          <w:tcPr>
            <w:tcW w:w="22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95686" w:rsidRDefault="00795686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53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95686" w:rsidRDefault="00795686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性能目标分解</w:t>
            </w:r>
          </w:p>
        </w:tc>
        <w:tc>
          <w:tcPr>
            <w:tcW w:w="25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支持 3 种以上整机性能指标分解，分解准确率≥85%（全自研算法实现）</w:t>
            </w:r>
          </w:p>
        </w:tc>
      </w:tr>
      <w:tr w:rsidR="00795686">
        <w:trPr>
          <w:trHeight w:val="1040"/>
        </w:trPr>
        <w:tc>
          <w:tcPr>
            <w:tcW w:w="22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95686" w:rsidRDefault="00795686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53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95686" w:rsidRDefault="00795686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CAD/CAE 集成</w:t>
            </w:r>
          </w:p>
        </w:tc>
        <w:tc>
          <w:tcPr>
            <w:tcW w:w="25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自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研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云 CAD 与仿真模块数据交换成功率≥99%，与国产数控系统接口适配成功率≥95%</w:t>
            </w:r>
          </w:p>
        </w:tc>
      </w:tr>
      <w:tr w:rsidR="00795686">
        <w:trPr>
          <w:trHeight w:val="653"/>
        </w:trPr>
        <w:tc>
          <w:tcPr>
            <w:tcW w:w="22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95686" w:rsidRDefault="00795686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53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95686" w:rsidRDefault="00795686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典型案例验证</w:t>
            </w:r>
          </w:p>
        </w:tc>
        <w:tc>
          <w:tcPr>
            <w:tcW w:w="25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 xml:space="preserve">完成 3 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个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典型案例内部验证，核心功能满足设计要求</w:t>
            </w:r>
          </w:p>
        </w:tc>
      </w:tr>
      <w:tr w:rsidR="00795686">
        <w:trPr>
          <w:trHeight w:val="653"/>
        </w:trPr>
        <w:tc>
          <w:tcPr>
            <w:tcW w:w="22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95686" w:rsidRDefault="00795686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53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95686" w:rsidRDefault="00795686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知识库功能</w:t>
            </w:r>
          </w:p>
        </w:tc>
        <w:tc>
          <w:tcPr>
            <w:tcW w:w="25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支持设计知识查询、推荐，知识匹配准确率≥80%</w:t>
            </w:r>
          </w:p>
        </w:tc>
      </w:tr>
      <w:tr w:rsidR="00795686">
        <w:trPr>
          <w:trHeight w:val="693"/>
        </w:trPr>
        <w:tc>
          <w:tcPr>
            <w:tcW w:w="22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95686" w:rsidRDefault="00795686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53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95686" w:rsidRDefault="00795686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数字孪生功能</w:t>
            </w:r>
          </w:p>
        </w:tc>
        <w:tc>
          <w:tcPr>
            <w:tcW w:w="25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数字孪生体与实物机床性能数据一致性≥90%</w:t>
            </w:r>
          </w:p>
        </w:tc>
      </w:tr>
      <w:tr w:rsidR="00795686">
        <w:trPr>
          <w:trHeight w:val="653"/>
        </w:trPr>
        <w:tc>
          <w:tcPr>
            <w:tcW w:w="227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lastRenderedPageBreak/>
              <w:t>2</w:t>
            </w:r>
          </w:p>
        </w:tc>
        <w:tc>
          <w:tcPr>
            <w:tcW w:w="1532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非功能性指标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系统性能</w:t>
            </w:r>
          </w:p>
        </w:tc>
        <w:tc>
          <w:tcPr>
            <w:tcW w:w="25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单模型计算时间≤30 分钟（标准配置工作站）</w:t>
            </w:r>
          </w:p>
        </w:tc>
      </w:tr>
      <w:tr w:rsidR="00795686">
        <w:trPr>
          <w:trHeight w:val="347"/>
        </w:trPr>
        <w:tc>
          <w:tcPr>
            <w:tcW w:w="22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95686" w:rsidRDefault="00795686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153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95686" w:rsidRDefault="00795686">
            <w:pPr>
              <w:jc w:val="center"/>
              <w:rPr>
                <w:rFonts w:ascii="宋体" w:eastAsia="宋体" w:hAnsi="宋体" w:cs="宋体"/>
                <w:color w:val="000000"/>
                <w:sz w:val="22"/>
              </w:rPr>
            </w:pP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系统稳定性</w:t>
            </w:r>
          </w:p>
        </w:tc>
        <w:tc>
          <w:tcPr>
            <w:tcW w:w="25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7×24 小时连续运行，无故障时间≥99%</w:t>
            </w:r>
          </w:p>
        </w:tc>
      </w:tr>
      <w:tr w:rsidR="00795686">
        <w:trPr>
          <w:trHeight w:val="653"/>
        </w:trPr>
        <w:tc>
          <w:tcPr>
            <w:tcW w:w="2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3</w:t>
            </w:r>
          </w:p>
        </w:tc>
        <w:tc>
          <w:tcPr>
            <w:tcW w:w="1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系统安全性指标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--</w:t>
            </w:r>
          </w:p>
        </w:tc>
        <w:tc>
          <w:tcPr>
            <w:tcW w:w="25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通过等保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 xml:space="preserve"> 2.0 三级认证，数据加密存储与传输（自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研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加密技术）</w:t>
            </w:r>
          </w:p>
        </w:tc>
      </w:tr>
      <w:tr w:rsidR="00795686">
        <w:trPr>
          <w:trHeight w:val="653"/>
        </w:trPr>
        <w:tc>
          <w:tcPr>
            <w:tcW w:w="2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4</w:t>
            </w:r>
          </w:p>
        </w:tc>
        <w:tc>
          <w:tcPr>
            <w:tcW w:w="1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开放性与扩展性指标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--</w:t>
            </w:r>
          </w:p>
        </w:tc>
        <w:tc>
          <w:tcPr>
            <w:tcW w:w="25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 xml:space="preserve">提供标准 API 接口≥20 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个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，支持第三方模块扩展</w:t>
            </w:r>
          </w:p>
        </w:tc>
      </w:tr>
      <w:tr w:rsidR="00795686">
        <w:trPr>
          <w:trHeight w:val="653"/>
        </w:trPr>
        <w:tc>
          <w:tcPr>
            <w:tcW w:w="2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5</w:t>
            </w:r>
          </w:p>
        </w:tc>
        <w:tc>
          <w:tcPr>
            <w:tcW w:w="1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自主可控指标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--</w:t>
            </w:r>
          </w:p>
        </w:tc>
        <w:tc>
          <w:tcPr>
            <w:tcW w:w="25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核心代码自主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研发率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 xml:space="preserve"> 100%，无外部授权依赖；完成 2 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项软件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著作权申请</w:t>
            </w:r>
          </w:p>
        </w:tc>
      </w:tr>
      <w:tr w:rsidR="00795686">
        <w:trPr>
          <w:trHeight w:val="653"/>
        </w:trPr>
        <w:tc>
          <w:tcPr>
            <w:tcW w:w="2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righ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6</w:t>
            </w:r>
          </w:p>
        </w:tc>
        <w:tc>
          <w:tcPr>
            <w:tcW w:w="153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市场推广指标</w:t>
            </w:r>
          </w:p>
        </w:tc>
        <w:tc>
          <w:tcPr>
            <w:tcW w:w="6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--</w:t>
            </w:r>
          </w:p>
        </w:tc>
        <w:tc>
          <w:tcPr>
            <w:tcW w:w="257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 xml:space="preserve">2026 年 9 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月启动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市场推广，完成推广资料准备，落实试点客户合作</w:t>
            </w:r>
          </w:p>
        </w:tc>
      </w:tr>
    </w:tbl>
    <w:p w:rsidR="00795686" w:rsidRDefault="00795686">
      <w:pPr>
        <w:pStyle w:val="af5"/>
        <w:tabs>
          <w:tab w:val="left" w:pos="284"/>
          <w:tab w:val="center" w:pos="4153"/>
        </w:tabs>
        <w:spacing w:line="360" w:lineRule="auto"/>
        <w:ind w:firstLine="480"/>
        <w:rPr>
          <w:rFonts w:ascii="宋体" w:eastAsia="宋体" w:hAnsi="宋体" w:cs="宋体"/>
          <w:sz w:val="24"/>
          <w:szCs w:val="24"/>
        </w:rPr>
      </w:pPr>
    </w:p>
    <w:p w:rsidR="00795686" w:rsidRDefault="002F0265">
      <w:pPr>
        <w:pStyle w:val="af5"/>
        <w:numPr>
          <w:ilvl w:val="0"/>
          <w:numId w:val="1"/>
        </w:numPr>
        <w:tabs>
          <w:tab w:val="left" w:pos="284"/>
          <w:tab w:val="center" w:pos="4153"/>
        </w:tabs>
        <w:spacing w:line="360" w:lineRule="auto"/>
        <w:ind w:firstLineChars="0"/>
        <w:outlineLvl w:val="0"/>
        <w:rPr>
          <w:rFonts w:ascii="宋体" w:eastAsia="宋体" w:hAnsi="宋体" w:cs="Times New Roman"/>
          <w:b/>
          <w:bCs/>
          <w:sz w:val="30"/>
          <w:szCs w:val="30"/>
        </w:rPr>
      </w:pPr>
      <w:bookmarkStart w:id="80" w:name="_Toc17039"/>
      <w:bookmarkStart w:id="81" w:name="_Toc18329"/>
      <w:r>
        <w:rPr>
          <w:rFonts w:ascii="宋体" w:eastAsia="宋体" w:hAnsi="宋体" w:cs="Times New Roman" w:hint="eastAsia"/>
          <w:b/>
          <w:bCs/>
          <w:sz w:val="30"/>
          <w:szCs w:val="30"/>
        </w:rPr>
        <w:t>成本及预算分析</w:t>
      </w:r>
      <w:bookmarkEnd w:id="80"/>
      <w:bookmarkEnd w:id="81"/>
    </w:p>
    <w:tbl>
      <w:tblPr>
        <w:tblW w:w="8878" w:type="dxa"/>
        <w:jc w:val="center"/>
        <w:tblLayout w:type="fixed"/>
        <w:tblLook w:val="04A0" w:firstRow="1" w:lastRow="0" w:firstColumn="1" w:lastColumn="0" w:noHBand="0" w:noVBand="1"/>
      </w:tblPr>
      <w:tblGrid>
        <w:gridCol w:w="1722"/>
        <w:gridCol w:w="1474"/>
        <w:gridCol w:w="1294"/>
        <w:gridCol w:w="4388"/>
      </w:tblGrid>
      <w:tr w:rsidR="00795686">
        <w:trPr>
          <w:trHeight w:val="90"/>
          <w:tblHeader/>
          <w:jc w:val="center"/>
        </w:trPr>
        <w:tc>
          <w:tcPr>
            <w:tcW w:w="31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:rsidR="00795686" w:rsidRDefault="002F026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成本分类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:rsidR="00795686" w:rsidRDefault="002F026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成本估计（元）</w:t>
            </w:r>
          </w:p>
        </w:tc>
        <w:tc>
          <w:tcPr>
            <w:tcW w:w="4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:rsidR="00795686" w:rsidRDefault="002F026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成本说明</w:t>
            </w:r>
          </w:p>
        </w:tc>
      </w:tr>
      <w:tr w:rsidR="00795686">
        <w:trPr>
          <w:trHeight w:val="90"/>
          <w:jc w:val="center"/>
        </w:trPr>
        <w:tc>
          <w:tcPr>
            <w:tcW w:w="1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:rsidR="00795686" w:rsidRDefault="002F026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固定成本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:rsidR="00795686" w:rsidRDefault="002F026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人工成本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95686" w:rsidRDefault="002F026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3,146,000</w:t>
            </w:r>
          </w:p>
        </w:tc>
        <w:tc>
          <w:tcPr>
            <w:tcW w:w="4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95686" w:rsidRDefault="002F026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济南工业软件研究院人工成本；</w:t>
            </w:r>
          </w:p>
          <w:p w:rsidR="00795686" w:rsidRDefault="002F026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人员费用标准：22000元/人/月；</w:t>
            </w:r>
          </w:p>
          <w:p w:rsidR="00795686" w:rsidRDefault="002F026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1人</w:t>
            </w:r>
            <w:proofErr w:type="gramStart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月按照</w:t>
            </w:r>
            <w:proofErr w:type="gramEnd"/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22人天核算。</w:t>
            </w:r>
          </w:p>
          <w:p w:rsidR="00795686" w:rsidRDefault="002F026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工作量143人月详见“9项目阶段划分及工作量估算”</w:t>
            </w:r>
          </w:p>
        </w:tc>
      </w:tr>
      <w:tr w:rsidR="00795686">
        <w:trPr>
          <w:trHeight w:val="90"/>
          <w:jc w:val="center"/>
        </w:trPr>
        <w:tc>
          <w:tcPr>
            <w:tcW w:w="1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:rsidR="00795686" w:rsidRDefault="002F026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变动成本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:rsidR="00795686" w:rsidRDefault="002F026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出差费用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95686" w:rsidRDefault="002F026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102,600</w:t>
            </w:r>
          </w:p>
        </w:tc>
        <w:tc>
          <w:tcPr>
            <w:tcW w:w="4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95686" w:rsidRDefault="002F026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预计出差次数*预计出差人数*预计每人每次出差平均费用（元）</w:t>
            </w:r>
          </w:p>
          <w:p w:rsidR="00795686" w:rsidRDefault="002F026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出差费用：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以华中数控作为目标客户所在地（武汉）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每次5天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每人约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 xml:space="preserve"> 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38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00 元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标准，本项目预计出差次数约9次，每次3人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（</w:t>
            </w:r>
            <w:proofErr w:type="gramStart"/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含需求</w:t>
            </w:r>
            <w:proofErr w:type="gramEnd"/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调研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3次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、试点客户对接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2次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、市场推广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4次</w:t>
            </w: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等）</w:t>
            </w:r>
          </w:p>
          <w:p w:rsidR="00795686" w:rsidRDefault="002F026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出差费用预计：9*3*3800=102600元</w:t>
            </w:r>
          </w:p>
        </w:tc>
      </w:tr>
      <w:tr w:rsidR="00795686">
        <w:trPr>
          <w:trHeight w:val="90"/>
          <w:jc w:val="center"/>
        </w:trPr>
        <w:tc>
          <w:tcPr>
            <w:tcW w:w="1722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:rsidR="00795686" w:rsidRDefault="002F026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外部采购成本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:rsidR="00795686" w:rsidRDefault="002F026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软硬件、材料采购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95686" w:rsidRDefault="002F026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</w:t>
            </w:r>
          </w:p>
        </w:tc>
        <w:tc>
          <w:tcPr>
            <w:tcW w:w="4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95686" w:rsidRDefault="002F026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不涉及</w:t>
            </w:r>
          </w:p>
        </w:tc>
      </w:tr>
      <w:tr w:rsidR="00795686">
        <w:trPr>
          <w:trHeight w:val="90"/>
          <w:jc w:val="center"/>
        </w:trPr>
        <w:tc>
          <w:tcPr>
            <w:tcW w:w="172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:rsidR="00795686" w:rsidRDefault="00795686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:rsidR="00795686" w:rsidRDefault="002F026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知识产权费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95686" w:rsidRDefault="002F026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10,000</w:t>
            </w:r>
          </w:p>
        </w:tc>
        <w:tc>
          <w:tcPr>
            <w:tcW w:w="4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95686" w:rsidRDefault="002F026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著作权按 5000元/项核算（含代理费、登记费）。</w:t>
            </w:r>
          </w:p>
          <w:p w:rsidR="00795686" w:rsidRDefault="002F026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2项著作权费用为10000元</w:t>
            </w:r>
          </w:p>
        </w:tc>
      </w:tr>
      <w:tr w:rsidR="00795686">
        <w:trPr>
          <w:trHeight w:val="90"/>
          <w:jc w:val="center"/>
        </w:trPr>
        <w:tc>
          <w:tcPr>
            <w:tcW w:w="1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:rsidR="00795686" w:rsidRDefault="002F026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专家/咨询费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:rsidR="00795686" w:rsidRDefault="002F0265">
            <w:pPr>
              <w:widowControl/>
              <w:snapToGrid w:val="0"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专家/咨询费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95686" w:rsidRDefault="002F0265">
            <w:pPr>
              <w:widowControl/>
              <w:snapToGrid w:val="0"/>
              <w:jc w:val="center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30,000</w:t>
            </w:r>
          </w:p>
        </w:tc>
        <w:tc>
          <w:tcPr>
            <w:tcW w:w="4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95686" w:rsidRDefault="002F0265">
            <w:pPr>
              <w:widowControl/>
              <w:snapToGrid w:val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标准：专家费2000元/人/天</w:t>
            </w:r>
          </w:p>
          <w:p w:rsidR="00795686" w:rsidRDefault="002F0265">
            <w:pPr>
              <w:widowControl/>
              <w:snapToGrid w:val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项目初期1次、业务指导2次、关键节点1次、项目验收1次各邀请3位专家指导。</w:t>
            </w:r>
          </w:p>
          <w:p w:rsidR="00795686" w:rsidRDefault="002F0265">
            <w:pPr>
              <w:widowControl/>
              <w:snapToGrid w:val="0"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费用约5*3*2000=30000元</w:t>
            </w:r>
          </w:p>
        </w:tc>
      </w:tr>
      <w:tr w:rsidR="00795686">
        <w:trPr>
          <w:trHeight w:val="90"/>
          <w:jc w:val="center"/>
        </w:trPr>
        <w:tc>
          <w:tcPr>
            <w:tcW w:w="1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:rsidR="00795686" w:rsidRDefault="002F026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外协成本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:rsidR="00795686" w:rsidRDefault="002F026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技术服务、委托开发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95686" w:rsidRDefault="002F026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</w:t>
            </w:r>
          </w:p>
        </w:tc>
        <w:tc>
          <w:tcPr>
            <w:tcW w:w="4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95686" w:rsidRDefault="002F026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不涉及</w:t>
            </w:r>
          </w:p>
        </w:tc>
      </w:tr>
      <w:tr w:rsidR="00795686">
        <w:trPr>
          <w:trHeight w:val="90"/>
          <w:jc w:val="center"/>
        </w:trPr>
        <w:tc>
          <w:tcPr>
            <w:tcW w:w="17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:rsidR="00795686" w:rsidRDefault="002F026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其他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:rsidR="00795686" w:rsidRDefault="002F026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管理费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95686" w:rsidRDefault="002F026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0</w:t>
            </w:r>
          </w:p>
        </w:tc>
        <w:tc>
          <w:tcPr>
            <w:tcW w:w="4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95686" w:rsidRDefault="002F026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不涉及</w:t>
            </w:r>
          </w:p>
        </w:tc>
      </w:tr>
      <w:tr w:rsidR="00795686">
        <w:trPr>
          <w:trHeight w:val="90"/>
          <w:jc w:val="center"/>
        </w:trPr>
        <w:tc>
          <w:tcPr>
            <w:tcW w:w="31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:rsidR="00795686" w:rsidRDefault="002F026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成本合计：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95686" w:rsidRDefault="002F026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3,288,600</w:t>
            </w:r>
          </w:p>
        </w:tc>
        <w:tc>
          <w:tcPr>
            <w:tcW w:w="4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95686" w:rsidRDefault="002F026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——</w:t>
            </w:r>
          </w:p>
        </w:tc>
      </w:tr>
      <w:tr w:rsidR="00795686">
        <w:trPr>
          <w:trHeight w:val="90"/>
          <w:jc w:val="center"/>
        </w:trPr>
        <w:tc>
          <w:tcPr>
            <w:tcW w:w="31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</w:tcPr>
          <w:p w:rsidR="00795686" w:rsidRDefault="002F0265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lastRenderedPageBreak/>
              <w:t>申请预算：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95686" w:rsidRDefault="002F0265">
            <w:pPr>
              <w:widowControl/>
              <w:jc w:val="center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3,288,600</w:t>
            </w:r>
          </w:p>
        </w:tc>
        <w:tc>
          <w:tcPr>
            <w:tcW w:w="4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95686" w:rsidRDefault="002F0265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——</w:t>
            </w:r>
          </w:p>
        </w:tc>
      </w:tr>
    </w:tbl>
    <w:p w:rsidR="00795686" w:rsidRDefault="00795686">
      <w:pPr>
        <w:rPr>
          <w:rFonts w:ascii="宋体" w:eastAsia="宋体" w:hAnsi="宋体" w:cs="宋体"/>
          <w:sz w:val="24"/>
          <w:szCs w:val="24"/>
        </w:rPr>
      </w:pPr>
    </w:p>
    <w:p w:rsidR="00795686" w:rsidRDefault="002F0265">
      <w:pPr>
        <w:pStyle w:val="af5"/>
        <w:numPr>
          <w:ilvl w:val="0"/>
          <w:numId w:val="1"/>
        </w:numPr>
        <w:tabs>
          <w:tab w:val="left" w:pos="284"/>
          <w:tab w:val="center" w:pos="4153"/>
        </w:tabs>
        <w:spacing w:line="360" w:lineRule="auto"/>
        <w:ind w:firstLineChars="0"/>
        <w:outlineLvl w:val="0"/>
        <w:rPr>
          <w:rFonts w:ascii="宋体" w:eastAsia="宋体" w:hAnsi="宋体" w:cs="Times New Roman"/>
          <w:b/>
          <w:bCs/>
          <w:sz w:val="30"/>
          <w:szCs w:val="30"/>
        </w:rPr>
      </w:pPr>
      <w:bookmarkStart w:id="82" w:name="_Toc6807"/>
      <w:bookmarkStart w:id="83" w:name="_Toc1163"/>
      <w:r>
        <w:rPr>
          <w:rFonts w:ascii="宋体" w:eastAsia="宋体" w:hAnsi="宋体" w:cs="Times New Roman" w:hint="eastAsia"/>
          <w:b/>
          <w:bCs/>
          <w:sz w:val="30"/>
          <w:szCs w:val="30"/>
        </w:rPr>
        <w:t>项目风险与机会</w:t>
      </w:r>
      <w:bookmarkEnd w:id="82"/>
      <w:bookmarkEnd w:id="83"/>
    </w:p>
    <w:p w:rsidR="00795686" w:rsidRDefault="002F0265">
      <w:pPr>
        <w:pStyle w:val="af5"/>
        <w:tabs>
          <w:tab w:val="left" w:pos="284"/>
          <w:tab w:val="center" w:pos="4153"/>
        </w:tabs>
        <w:spacing w:line="360" w:lineRule="auto"/>
        <w:ind w:firstLineChars="0" w:firstLine="0"/>
        <w:rPr>
          <w:rFonts w:ascii="宋体" w:eastAsia="宋体" w:hAnsi="宋体" w:cs="Times New Roman"/>
          <w:b/>
          <w:bCs/>
          <w:sz w:val="24"/>
          <w:szCs w:val="24"/>
        </w:rPr>
      </w:pPr>
      <w:r>
        <w:rPr>
          <w:rFonts w:ascii="宋体" w:eastAsia="宋体" w:hAnsi="宋体" w:cs="Times New Roman" w:hint="eastAsia"/>
          <w:b/>
          <w:bCs/>
          <w:sz w:val="24"/>
          <w:szCs w:val="24"/>
        </w:rPr>
        <w:t>风险：</w:t>
      </w:r>
    </w:p>
    <w:tbl>
      <w:tblPr>
        <w:tblW w:w="4998" w:type="pct"/>
        <w:tblLook w:val="04A0" w:firstRow="1" w:lastRow="0" w:firstColumn="1" w:lastColumn="0" w:noHBand="0" w:noVBand="1"/>
      </w:tblPr>
      <w:tblGrid>
        <w:gridCol w:w="444"/>
        <w:gridCol w:w="831"/>
        <w:gridCol w:w="2571"/>
        <w:gridCol w:w="831"/>
        <w:gridCol w:w="3616"/>
      </w:tblGrid>
      <w:tr w:rsidR="00795686">
        <w:trPr>
          <w:trHeight w:val="307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序号</w:t>
            </w: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风险类别</w:t>
            </w: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风险描述</w:t>
            </w: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风险等级</w:t>
            </w:r>
          </w:p>
        </w:tc>
        <w:tc>
          <w:tcPr>
            <w:tcW w:w="2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  <w:lang w:bidi="ar"/>
              </w:rPr>
              <w:t>应对措施</w:t>
            </w:r>
          </w:p>
        </w:tc>
      </w:tr>
      <w:tr w:rsidR="00795686">
        <w:trPr>
          <w:trHeight w:val="1533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市场风险</w:t>
            </w: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试点客户验证效果不及预期，影响后续市场推广</w:t>
            </w: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中</w:t>
            </w:r>
          </w:p>
        </w:tc>
        <w:tc>
          <w:tcPr>
            <w:tcW w:w="2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1. 2026 年底前完成充分的内部验证，降低试点风险；</w:t>
            </w:r>
          </w:p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2. 与试点客户签订详细的合作方案，明确双方权责与预期；</w:t>
            </w:r>
          </w:p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3. 组建专项技术支持团队，及时解决试点过程中的问题</w:t>
            </w:r>
          </w:p>
        </w:tc>
      </w:tr>
      <w:tr w:rsidR="00795686">
        <w:trPr>
          <w:trHeight w:val="1227"/>
        </w:trPr>
        <w:tc>
          <w:tcPr>
            <w:tcW w:w="26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2</w:t>
            </w: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人才风险</w:t>
            </w:r>
          </w:p>
        </w:tc>
        <w:tc>
          <w:tcPr>
            <w:tcW w:w="15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高端算法与工业软件开发复合人才稀缺，影响研发进度</w:t>
            </w:r>
          </w:p>
        </w:tc>
        <w:tc>
          <w:tcPr>
            <w:tcW w:w="50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5686" w:rsidRDefault="002F0265">
            <w:pPr>
              <w:widowControl/>
              <w:jc w:val="center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中</w:t>
            </w:r>
          </w:p>
        </w:tc>
        <w:tc>
          <w:tcPr>
            <w:tcW w:w="217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1. 制定专项人才激励计划，吸引行业高端人才；</w:t>
            </w:r>
          </w:p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2. 内部开展技术培训，提升现有团队能力；</w:t>
            </w:r>
          </w:p>
          <w:p w:rsidR="00795686" w:rsidRDefault="002F0265">
            <w:pPr>
              <w:widowControl/>
              <w:jc w:val="left"/>
              <w:textAlignment w:val="center"/>
              <w:rPr>
                <w:rFonts w:ascii="宋体" w:eastAsia="宋体" w:hAnsi="宋体" w:cs="宋体"/>
                <w:color w:val="000000"/>
                <w:sz w:val="22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bidi="ar"/>
              </w:rPr>
              <w:t>3. 与高校共建实习基地，储备后备人才</w:t>
            </w:r>
          </w:p>
        </w:tc>
      </w:tr>
    </w:tbl>
    <w:p w:rsidR="00795686" w:rsidRDefault="00795686">
      <w:pPr>
        <w:widowControl/>
        <w:jc w:val="left"/>
        <w:rPr>
          <w:rFonts w:ascii="宋体" w:eastAsia="宋体" w:hAnsi="宋体" w:cs="宋体"/>
          <w:b/>
          <w:bCs/>
          <w:sz w:val="24"/>
          <w:szCs w:val="24"/>
        </w:rPr>
      </w:pPr>
    </w:p>
    <w:p w:rsidR="00795686" w:rsidRDefault="002F0265">
      <w:pPr>
        <w:widowControl/>
        <w:jc w:val="left"/>
        <w:rPr>
          <w:rFonts w:ascii="宋体" w:eastAsia="宋体" w:hAnsi="宋体" w:cs="宋体"/>
          <w:b/>
          <w:bCs/>
          <w:sz w:val="24"/>
          <w:szCs w:val="24"/>
        </w:rPr>
      </w:pPr>
      <w:r>
        <w:rPr>
          <w:rFonts w:ascii="宋体" w:eastAsia="宋体" w:hAnsi="宋体" w:cs="宋体" w:hint="eastAsia"/>
          <w:b/>
          <w:bCs/>
          <w:sz w:val="24"/>
          <w:szCs w:val="24"/>
        </w:rPr>
        <w:t>机会：</w:t>
      </w:r>
    </w:p>
    <w:p w:rsidR="00795686" w:rsidRDefault="002F0265">
      <w:pPr>
        <w:numPr>
          <w:ilvl w:val="0"/>
          <w:numId w:val="9"/>
        </w:numPr>
        <w:spacing w:line="360" w:lineRule="auto"/>
        <w:ind w:left="0" w:firstLineChars="200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国家政策支持机会：本项目为全自研的国产替代项目，契合《中国制造 2025》、《“十四五” 智能制造发展规划》等政策导向，可申报各类国家级、省级专项扶持资金，预计获得 500-800 万元支持；</w:t>
      </w:r>
    </w:p>
    <w:p w:rsidR="00795686" w:rsidRDefault="002F0265">
      <w:pPr>
        <w:numPr>
          <w:ilvl w:val="0"/>
          <w:numId w:val="9"/>
        </w:numPr>
        <w:spacing w:line="360" w:lineRule="auto"/>
        <w:ind w:left="0" w:firstLineChars="200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市场需求爆发机会：随着中美科技竞争加剧，国内高端机床企业对自主可控设计工具的需求迫切，2026 年 9 </w:t>
      </w:r>
      <w:proofErr w:type="gramStart"/>
      <w:r>
        <w:rPr>
          <w:rFonts w:ascii="宋体" w:eastAsia="宋体" w:hAnsi="宋体" w:cs="宋体" w:hint="eastAsia"/>
          <w:sz w:val="24"/>
          <w:szCs w:val="24"/>
        </w:rPr>
        <w:t>月启动</w:t>
      </w:r>
      <w:proofErr w:type="gramEnd"/>
      <w:r>
        <w:rPr>
          <w:rFonts w:ascii="宋体" w:eastAsia="宋体" w:hAnsi="宋体" w:cs="宋体" w:hint="eastAsia"/>
          <w:sz w:val="24"/>
          <w:szCs w:val="24"/>
        </w:rPr>
        <w:t>推广可抢占市场先机，快速响应客户需求；</w:t>
      </w:r>
    </w:p>
    <w:p w:rsidR="00795686" w:rsidRDefault="002F0265">
      <w:pPr>
        <w:numPr>
          <w:ilvl w:val="0"/>
          <w:numId w:val="9"/>
        </w:numPr>
        <w:spacing w:line="360" w:lineRule="auto"/>
        <w:ind w:left="0" w:firstLineChars="200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技术拓展机会：核心自</w:t>
      </w:r>
      <w:proofErr w:type="gramStart"/>
      <w:r>
        <w:rPr>
          <w:rFonts w:ascii="宋体" w:eastAsia="宋体" w:hAnsi="宋体" w:cs="宋体" w:hint="eastAsia"/>
          <w:sz w:val="24"/>
          <w:szCs w:val="24"/>
        </w:rPr>
        <w:t>研</w:t>
      </w:r>
      <w:proofErr w:type="gramEnd"/>
      <w:r>
        <w:rPr>
          <w:rFonts w:ascii="宋体" w:eastAsia="宋体" w:hAnsi="宋体" w:cs="宋体" w:hint="eastAsia"/>
          <w:sz w:val="24"/>
          <w:szCs w:val="24"/>
        </w:rPr>
        <w:t>技术可拓展至工程机械、轨道交通、航空航天等重型装备领域，形成 “</w:t>
      </w:r>
      <w:proofErr w:type="gramStart"/>
      <w:r>
        <w:rPr>
          <w:rFonts w:ascii="宋体" w:eastAsia="宋体" w:hAnsi="宋体" w:cs="宋体" w:hint="eastAsia"/>
          <w:sz w:val="24"/>
          <w:szCs w:val="24"/>
        </w:rPr>
        <w:t>一</w:t>
      </w:r>
      <w:proofErr w:type="gramEnd"/>
      <w:r>
        <w:rPr>
          <w:rFonts w:ascii="宋体" w:eastAsia="宋体" w:hAnsi="宋体" w:cs="宋体" w:hint="eastAsia"/>
          <w:sz w:val="24"/>
          <w:szCs w:val="24"/>
        </w:rPr>
        <w:t>核多拓展” 的产品矩阵，扩大市场空间；</w:t>
      </w:r>
    </w:p>
    <w:p w:rsidR="00795686" w:rsidRDefault="002F0265">
      <w:pPr>
        <w:numPr>
          <w:ilvl w:val="0"/>
          <w:numId w:val="9"/>
        </w:numPr>
        <w:spacing w:line="360" w:lineRule="auto"/>
        <w:ind w:left="0" w:firstLineChars="200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行业标准制定机会：凭借全自研技术优势，可联合行业协会、试点客户制定国产高端机床正向设计技术标准，掌握行业话语权。</w:t>
      </w:r>
    </w:p>
    <w:p w:rsidR="00795686" w:rsidRDefault="00795686">
      <w:pPr>
        <w:spacing w:line="360" w:lineRule="auto"/>
        <w:ind w:firstLineChars="200" w:firstLine="480"/>
        <w:rPr>
          <w:rFonts w:ascii="宋体" w:eastAsia="宋体" w:hAnsi="宋体" w:cs="宋体"/>
          <w:sz w:val="24"/>
          <w:szCs w:val="24"/>
        </w:rPr>
      </w:pPr>
    </w:p>
    <w:p w:rsidR="00795686" w:rsidRDefault="002F0265">
      <w:pPr>
        <w:pStyle w:val="af5"/>
        <w:numPr>
          <w:ilvl w:val="0"/>
          <w:numId w:val="1"/>
        </w:numPr>
        <w:tabs>
          <w:tab w:val="left" w:pos="284"/>
          <w:tab w:val="center" w:pos="4153"/>
        </w:tabs>
        <w:spacing w:line="360" w:lineRule="auto"/>
        <w:ind w:firstLineChars="0"/>
        <w:outlineLvl w:val="0"/>
        <w:rPr>
          <w:rFonts w:ascii="宋体" w:eastAsia="宋体" w:hAnsi="宋体" w:cs="Times New Roman"/>
          <w:b/>
          <w:bCs/>
          <w:sz w:val="30"/>
          <w:szCs w:val="30"/>
        </w:rPr>
      </w:pPr>
      <w:bookmarkStart w:id="84" w:name="_Toc1668"/>
      <w:bookmarkStart w:id="85" w:name="_Toc24963"/>
      <w:r>
        <w:rPr>
          <w:rFonts w:ascii="宋体" w:eastAsia="宋体" w:hAnsi="宋体" w:cs="Times New Roman" w:hint="eastAsia"/>
          <w:b/>
          <w:bCs/>
          <w:sz w:val="30"/>
          <w:szCs w:val="30"/>
        </w:rPr>
        <w:t>结论</w:t>
      </w:r>
      <w:bookmarkEnd w:id="84"/>
      <w:bookmarkEnd w:id="85"/>
    </w:p>
    <w:p w:rsidR="00795686" w:rsidRDefault="002F0265">
      <w:pPr>
        <w:spacing w:line="360" w:lineRule="auto"/>
        <w:ind w:firstLineChars="200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经全面可行性分析，本项目：</w:t>
      </w:r>
    </w:p>
    <w:p w:rsidR="00795686" w:rsidRDefault="002F0265">
      <w:pPr>
        <w:numPr>
          <w:ilvl w:val="0"/>
          <w:numId w:val="10"/>
        </w:numPr>
        <w:spacing w:line="360" w:lineRule="auto"/>
        <w:ind w:left="0" w:firstLineChars="200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lastRenderedPageBreak/>
        <w:t>技术层面：以 04 专项技术积累为基础，秉持全自研战略，核心技术方案明确，关键技术攻坚路径清晰，通过组建专业团队、搭建实验平台、分阶段迭代等措施，可有效控制研发风险，实现 100% 自主可控；</w:t>
      </w:r>
    </w:p>
    <w:p w:rsidR="00795686" w:rsidRDefault="002F0265">
      <w:pPr>
        <w:numPr>
          <w:ilvl w:val="0"/>
          <w:numId w:val="10"/>
        </w:numPr>
        <w:spacing w:line="360" w:lineRule="auto"/>
        <w:ind w:left="0" w:firstLineChars="200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资源层面：核心团队覆盖所有关键研发与市场推广岗位，具备丰富的工业软件自</w:t>
      </w:r>
      <w:proofErr w:type="gramStart"/>
      <w:r>
        <w:rPr>
          <w:rFonts w:ascii="宋体" w:eastAsia="宋体" w:hAnsi="宋体" w:cs="宋体" w:hint="eastAsia"/>
          <w:sz w:val="24"/>
          <w:szCs w:val="24"/>
        </w:rPr>
        <w:t>研</w:t>
      </w:r>
      <w:proofErr w:type="gramEnd"/>
      <w:r>
        <w:rPr>
          <w:rFonts w:ascii="宋体" w:eastAsia="宋体" w:hAnsi="宋体" w:cs="宋体" w:hint="eastAsia"/>
          <w:sz w:val="24"/>
          <w:szCs w:val="24"/>
        </w:rPr>
        <w:t>与市场拓展经验，资金分配合理，技术积累与数据储备可支撑项目落地，资源保障充分；</w:t>
      </w:r>
    </w:p>
    <w:p w:rsidR="00795686" w:rsidRDefault="002F0265">
      <w:pPr>
        <w:numPr>
          <w:ilvl w:val="0"/>
          <w:numId w:val="10"/>
        </w:numPr>
        <w:spacing w:line="360" w:lineRule="auto"/>
        <w:ind w:left="0" w:firstLineChars="200" w:firstLine="480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 xml:space="preserve">市场层面：需求明确，精准覆盖高端数控机床设计自主可控的核心痛点，2026 年 9 </w:t>
      </w:r>
      <w:proofErr w:type="gramStart"/>
      <w:r>
        <w:rPr>
          <w:rFonts w:ascii="宋体" w:eastAsia="宋体" w:hAnsi="宋体" w:cs="宋体" w:hint="eastAsia"/>
          <w:sz w:val="24"/>
          <w:szCs w:val="24"/>
        </w:rPr>
        <w:t>月启动</w:t>
      </w:r>
      <w:proofErr w:type="gramEnd"/>
      <w:r>
        <w:rPr>
          <w:rFonts w:ascii="宋体" w:eastAsia="宋体" w:hAnsi="宋体" w:cs="宋体" w:hint="eastAsia"/>
          <w:sz w:val="24"/>
          <w:szCs w:val="24"/>
        </w:rPr>
        <w:t>市场推广可及时把握市场机遇，通过试点验证与行业推广逐步实现营收转化，具备显著的经济效益与不可替代的战略价值，市场潜力巨大。</w:t>
      </w:r>
    </w:p>
    <w:p w:rsidR="00795686" w:rsidRDefault="002F0265">
      <w:pPr>
        <w:spacing w:line="360" w:lineRule="auto"/>
        <w:ind w:firstLineChars="200" w:firstLine="480"/>
        <w:rPr>
          <w:rFonts w:ascii="宋体" w:eastAsia="宋体" w:hAnsi="宋体" w:cs="宋体"/>
          <w:iCs/>
          <w:sz w:val="24"/>
          <w:szCs w:val="24"/>
        </w:rPr>
      </w:pPr>
      <w:r>
        <w:rPr>
          <w:rFonts w:ascii="宋体" w:eastAsia="宋体" w:hAnsi="宋体" w:cs="宋体" w:hint="eastAsia"/>
          <w:sz w:val="24"/>
          <w:szCs w:val="24"/>
        </w:rPr>
        <w:t>综上，项目技术自主可控、资源保障充分、经济效益与社会效益显著，风险可控，符合国家战略导向与行业发展需求，推荐立项实施。</w:t>
      </w:r>
    </w:p>
    <w:sectPr w:rsidR="00795686">
      <w:type w:val="continuous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36C4" w:rsidRDefault="00FA36C4">
      <w:r>
        <w:separator/>
      </w:r>
    </w:p>
  </w:endnote>
  <w:endnote w:type="continuationSeparator" w:id="0">
    <w:p w:rsidR="00FA36C4" w:rsidRDefault="00FA36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0265" w:rsidRDefault="002F0265">
    <w:pPr>
      <w:spacing w:line="360" w:lineRule="auto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0265" w:rsidRDefault="002F0265">
    <w:pPr>
      <w:spacing w:line="360" w:lineRule="auto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0265" w:rsidRDefault="002F0265">
    <w:pPr>
      <w:spacing w:line="360" w:lineRule="auto"/>
      <w:jc w:val="left"/>
    </w:pPr>
    <w:r>
      <w:rPr>
        <w:rFonts w:hint="eastAsia"/>
        <w:sz w:val="18"/>
        <w:szCs w:val="18"/>
      </w:rPr>
      <w:t>济南工业软件技术有限公司</w: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2F0265" w:rsidRDefault="002F0265">
                          <w:pPr>
                            <w:spacing w:line="360" w:lineRule="auto"/>
                            <w:jc w:val="left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622519">
                            <w:rPr>
                              <w:noProof/>
                            </w:rPr>
                            <w:t>12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fldSimple w:instr=" NUMPAGES  \* MERGEFORMAT ">
                            <w:r w:rsidR="00622519">
                              <w:rPr>
                                <w:noProof/>
                              </w:rPr>
                              <w:t>22</w:t>
                            </w:r>
                          </w:fldSimple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5" o:spid="_x0000_s1026" type="#_x0000_t202" style="position:absolute;margin-left:92.8pt;margin-top:0;width:2in;height:2in;z-index:251655168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" filled="f" stroked="f" strokeweight=".5pt">
              <v:textbox style="mso-fit-shape-to-text:t" inset="0,0,0,0">
                <w:txbxContent>
                  <w:p w:rsidR="002F0265" w:rsidRDefault="002F0265">
                    <w:pPr>
                      <w:spacing w:line="360" w:lineRule="auto"/>
                      <w:jc w:val="left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622519">
                      <w:rPr>
                        <w:noProof/>
                      </w:rPr>
                      <w:t>12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fldSimple w:instr=" NUMPAGES  \* MERGEFORMAT ">
                      <w:r w:rsidR="00622519">
                        <w:rPr>
                          <w:noProof/>
                        </w:rPr>
                        <w:t>22</w:t>
                      </w:r>
                    </w:fldSimple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0265" w:rsidRDefault="002F0265">
    <w:pPr>
      <w:spacing w:line="360" w:lineRule="auto"/>
      <w:jc w:val="left"/>
    </w:pPr>
    <w:r>
      <w:rPr>
        <w:rFonts w:hint="eastAsia"/>
        <w:sz w:val="18"/>
        <w:szCs w:val="18"/>
      </w:rPr>
      <w:t>济南工业软件技术有限公司</w: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2F0265" w:rsidRDefault="002F0265">
                          <w:pPr>
                            <w:pStyle w:val="a7"/>
                            <w:rPr>
                              <w:rFonts w:asciiTheme="minorEastAsia" w:hAnsiTheme="minorEastAsia" w:cstheme="minorEastAsia"/>
                            </w:rPr>
                          </w:pPr>
                          <w:r>
                            <w:rPr>
                              <w:rFonts w:asciiTheme="minorEastAsia" w:hAnsiTheme="minorEastAsia" w:cstheme="minorEastAsia" w:hint="eastAsia"/>
                            </w:rPr>
                            <w:t xml:space="preserve">第 </w:t>
                          </w:r>
                          <w:r>
                            <w:rPr>
                              <w:rFonts w:asciiTheme="minorEastAsia" w:hAnsiTheme="minorEastAsia" w:cstheme="minorEastAsia" w:hint="eastAsia"/>
                            </w:rPr>
                            <w:fldChar w:fldCharType="begin"/>
                          </w:r>
                          <w:r>
                            <w:rPr>
                              <w:rFonts w:asciiTheme="minorEastAsia" w:hAnsiTheme="minorEastAsia" w:cstheme="minorEastAsia"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Theme="minorEastAsia" w:hAnsiTheme="minorEastAsia" w:cstheme="minorEastAsia" w:hint="eastAsia"/>
                            </w:rPr>
                            <w:fldChar w:fldCharType="separate"/>
                          </w:r>
                          <w:r w:rsidR="00622519">
                            <w:rPr>
                              <w:rFonts w:asciiTheme="minorEastAsia" w:hAnsiTheme="minorEastAsia" w:cstheme="minorEastAsia"/>
                              <w:noProof/>
                            </w:rPr>
                            <w:t>2</w:t>
                          </w:r>
                          <w:r>
                            <w:rPr>
                              <w:rFonts w:asciiTheme="minorEastAsia" w:hAnsiTheme="minorEastAsia" w:cstheme="minorEastAsia" w:hint="eastAsia"/>
                            </w:rPr>
                            <w:fldChar w:fldCharType="end"/>
                          </w:r>
                          <w:r>
                            <w:rPr>
                              <w:rFonts w:asciiTheme="minorEastAsia" w:hAnsiTheme="minorEastAsia" w:cstheme="minorEastAsia" w:hint="eastAsia"/>
                            </w:rPr>
                            <w:t xml:space="preserve"> 页 共 </w:t>
                          </w:r>
                          <w:r>
                            <w:rPr>
                              <w:rFonts w:asciiTheme="minorEastAsia" w:hAnsiTheme="minorEastAsia" w:cstheme="minorEastAsia" w:hint="eastAsia"/>
                            </w:rPr>
                            <w:fldChar w:fldCharType="begin"/>
                          </w:r>
                          <w:r>
                            <w:rPr>
                              <w:rFonts w:asciiTheme="minorEastAsia" w:hAnsiTheme="minorEastAsia" w:cstheme="minorEastAsia" w:hint="eastAsia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Theme="minorEastAsia" w:hAnsiTheme="minorEastAsia" w:cstheme="minorEastAsia" w:hint="eastAsia"/>
                            </w:rPr>
                            <w:fldChar w:fldCharType="separate"/>
                          </w:r>
                          <w:r w:rsidR="00622519">
                            <w:rPr>
                              <w:rFonts w:asciiTheme="minorEastAsia" w:hAnsiTheme="minorEastAsia" w:cstheme="minorEastAsia"/>
                              <w:noProof/>
                            </w:rPr>
                            <w:t>22</w:t>
                          </w:r>
                          <w:r>
                            <w:rPr>
                              <w:rFonts w:asciiTheme="minorEastAsia" w:hAnsiTheme="minorEastAsia" w:cstheme="minorEastAsia" w:hint="eastAsia"/>
                            </w:rPr>
                            <w:fldChar w:fldCharType="end"/>
                          </w:r>
                          <w:r>
                            <w:rPr>
                              <w:rFonts w:asciiTheme="minorEastAsia" w:hAnsiTheme="minorEastAsia" w:cstheme="minorEastAsia"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7" type="#_x0000_t202" style="position:absolute;margin-left:92.8pt;margin-top:0;width:2in;height:2in;z-index:251658240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WTDYgIAABE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" filled="f" stroked="f" strokeweight=".5pt">
              <v:textbox style="mso-fit-shape-to-text:t" inset="0,0,0,0">
                <w:txbxContent>
                  <w:p w:rsidR="002F0265" w:rsidRDefault="002F0265">
                    <w:pPr>
                      <w:pStyle w:val="a7"/>
                      <w:rPr>
                        <w:rFonts w:asciiTheme="minorEastAsia" w:hAnsiTheme="minorEastAsia" w:cstheme="minorEastAsia"/>
                      </w:rPr>
                    </w:pPr>
                    <w:r>
                      <w:rPr>
                        <w:rFonts w:asciiTheme="minorEastAsia" w:hAnsiTheme="minorEastAsia" w:cstheme="minorEastAsia" w:hint="eastAsia"/>
                      </w:rPr>
                      <w:t xml:space="preserve">第 </w:t>
                    </w:r>
                    <w:r>
                      <w:rPr>
                        <w:rFonts w:asciiTheme="minorEastAsia" w:hAnsiTheme="minorEastAsia" w:cstheme="minorEastAsia" w:hint="eastAsia"/>
                      </w:rPr>
                      <w:fldChar w:fldCharType="begin"/>
                    </w:r>
                    <w:r>
                      <w:rPr>
                        <w:rFonts w:asciiTheme="minorEastAsia" w:hAnsiTheme="minorEastAsia" w:cstheme="minorEastAsia" w:hint="eastAsia"/>
                      </w:rPr>
                      <w:instrText xml:space="preserve"> PAGE  \* MERGEFORMAT </w:instrText>
                    </w:r>
                    <w:r>
                      <w:rPr>
                        <w:rFonts w:asciiTheme="minorEastAsia" w:hAnsiTheme="minorEastAsia" w:cstheme="minorEastAsia" w:hint="eastAsia"/>
                      </w:rPr>
                      <w:fldChar w:fldCharType="separate"/>
                    </w:r>
                    <w:r w:rsidR="00622519">
                      <w:rPr>
                        <w:rFonts w:asciiTheme="minorEastAsia" w:hAnsiTheme="minorEastAsia" w:cstheme="minorEastAsia"/>
                        <w:noProof/>
                      </w:rPr>
                      <w:t>2</w:t>
                    </w:r>
                    <w:r>
                      <w:rPr>
                        <w:rFonts w:asciiTheme="minorEastAsia" w:hAnsiTheme="minorEastAsia" w:cstheme="minorEastAsia" w:hint="eastAsia"/>
                      </w:rPr>
                      <w:fldChar w:fldCharType="end"/>
                    </w:r>
                    <w:r>
                      <w:rPr>
                        <w:rFonts w:asciiTheme="minorEastAsia" w:hAnsiTheme="minorEastAsia" w:cstheme="minorEastAsia" w:hint="eastAsia"/>
                      </w:rPr>
                      <w:t xml:space="preserve"> 页 共 </w:t>
                    </w:r>
                    <w:r>
                      <w:rPr>
                        <w:rFonts w:asciiTheme="minorEastAsia" w:hAnsiTheme="minorEastAsia" w:cstheme="minorEastAsia" w:hint="eastAsia"/>
                      </w:rPr>
                      <w:fldChar w:fldCharType="begin"/>
                    </w:r>
                    <w:r>
                      <w:rPr>
                        <w:rFonts w:asciiTheme="minorEastAsia" w:hAnsiTheme="minorEastAsia" w:cstheme="minorEastAsia" w:hint="eastAsia"/>
                      </w:rPr>
                      <w:instrText xml:space="preserve"> NUMPAGES  \* MERGEFORMAT </w:instrText>
                    </w:r>
                    <w:r>
                      <w:rPr>
                        <w:rFonts w:asciiTheme="minorEastAsia" w:hAnsiTheme="minorEastAsia" w:cstheme="minorEastAsia" w:hint="eastAsia"/>
                      </w:rPr>
                      <w:fldChar w:fldCharType="separate"/>
                    </w:r>
                    <w:r w:rsidR="00622519">
                      <w:rPr>
                        <w:rFonts w:asciiTheme="minorEastAsia" w:hAnsiTheme="minorEastAsia" w:cstheme="minorEastAsia"/>
                        <w:noProof/>
                      </w:rPr>
                      <w:t>22</w:t>
                    </w:r>
                    <w:r>
                      <w:rPr>
                        <w:rFonts w:asciiTheme="minorEastAsia" w:hAnsiTheme="minorEastAsia" w:cstheme="minorEastAsia" w:hint="eastAsia"/>
                      </w:rPr>
                      <w:fldChar w:fldCharType="end"/>
                    </w:r>
                    <w:r>
                      <w:rPr>
                        <w:rFonts w:asciiTheme="minorEastAsia" w:hAnsiTheme="minorEastAsia" w:cstheme="minorEastAsia" w:hint="eastAsia"/>
                      </w:rP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0265" w:rsidRDefault="002F0265">
    <w:pPr>
      <w:spacing w:line="360" w:lineRule="auto"/>
      <w:jc w:val="left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2F0265" w:rsidRDefault="002F0265">
                          <w:pPr>
                            <w:spacing w:line="360" w:lineRule="auto"/>
                            <w:jc w:val="left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622519">
                            <w:rPr>
                              <w:noProof/>
                            </w:rPr>
                            <w:t>14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fldSimple w:instr=" NUMPAGES  \* MERGEFORMAT ">
                            <w:r w:rsidR="00622519">
                              <w:rPr>
                                <w:noProof/>
                              </w:rPr>
                              <w:t>22</w:t>
                            </w:r>
                          </w:fldSimple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9" o:spid="_x0000_s1028" type="#_x0000_t202" style="position:absolute;margin-left:92.8pt;margin-top:0;width:2in;height:2in;z-index:25165619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" filled="f" stroked="f" strokeweight=".5pt">
              <v:textbox style="mso-fit-shape-to-text:t" inset="0,0,0,0">
                <w:txbxContent>
                  <w:p w:rsidR="002F0265" w:rsidRDefault="002F0265">
                    <w:pPr>
                      <w:spacing w:line="360" w:lineRule="auto"/>
                      <w:jc w:val="left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622519">
                      <w:rPr>
                        <w:noProof/>
                      </w:rPr>
                      <w:t>14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fldSimple w:instr=" NUMPAGES  \* MERGEFORMAT ">
                      <w:r w:rsidR="00622519">
                        <w:rPr>
                          <w:noProof/>
                        </w:rPr>
                        <w:t>22</w:t>
                      </w:r>
                    </w:fldSimple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0265" w:rsidRDefault="002F0265">
    <w:pPr>
      <w:spacing w:line="360" w:lineRule="auto"/>
      <w:jc w:val="left"/>
    </w:pPr>
    <w:r>
      <w:rPr>
        <w:rFonts w:hint="eastAsia"/>
        <w:sz w:val="18"/>
        <w:szCs w:val="18"/>
      </w:rPr>
      <w:t>济南工业软件技术有限公司</w: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2F0265" w:rsidRDefault="002F0265">
                          <w:pPr>
                            <w:pStyle w:val="a7"/>
                            <w:rPr>
                              <w:rFonts w:asciiTheme="minorEastAsia" w:hAnsiTheme="minorEastAsia" w:cstheme="minorEastAsia"/>
                            </w:rPr>
                          </w:pPr>
                          <w:r>
                            <w:rPr>
                              <w:rFonts w:asciiTheme="minorEastAsia" w:hAnsiTheme="minorEastAsia" w:cstheme="minorEastAsia" w:hint="eastAsia"/>
                            </w:rPr>
                            <w:t xml:space="preserve">第 </w:t>
                          </w:r>
                          <w:r>
                            <w:rPr>
                              <w:rFonts w:asciiTheme="minorEastAsia" w:hAnsiTheme="minorEastAsia" w:cstheme="minorEastAsia" w:hint="eastAsia"/>
                            </w:rPr>
                            <w:fldChar w:fldCharType="begin"/>
                          </w:r>
                          <w:r>
                            <w:rPr>
                              <w:rFonts w:asciiTheme="minorEastAsia" w:hAnsiTheme="minorEastAsia" w:cstheme="minorEastAsia"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Theme="minorEastAsia" w:hAnsiTheme="minorEastAsia" w:cstheme="minorEastAsia" w:hint="eastAsia"/>
                            </w:rPr>
                            <w:fldChar w:fldCharType="separate"/>
                          </w:r>
                          <w:r w:rsidR="00622519">
                            <w:rPr>
                              <w:rFonts w:asciiTheme="minorEastAsia" w:hAnsiTheme="minorEastAsia" w:cstheme="minorEastAsia"/>
                              <w:noProof/>
                            </w:rPr>
                            <w:t>13</w:t>
                          </w:r>
                          <w:r>
                            <w:rPr>
                              <w:rFonts w:asciiTheme="minorEastAsia" w:hAnsiTheme="minorEastAsia" w:cstheme="minorEastAsia" w:hint="eastAsia"/>
                            </w:rPr>
                            <w:fldChar w:fldCharType="end"/>
                          </w:r>
                          <w:r>
                            <w:rPr>
                              <w:rFonts w:asciiTheme="minorEastAsia" w:hAnsiTheme="minorEastAsia" w:cstheme="minorEastAsia" w:hint="eastAsia"/>
                            </w:rPr>
                            <w:t xml:space="preserve"> 页 共 </w:t>
                          </w:r>
                          <w:r>
                            <w:rPr>
                              <w:rFonts w:asciiTheme="minorEastAsia" w:hAnsiTheme="minorEastAsia" w:cstheme="minorEastAsia" w:hint="eastAsia"/>
                            </w:rPr>
                            <w:fldChar w:fldCharType="begin"/>
                          </w:r>
                          <w:r>
                            <w:rPr>
                              <w:rFonts w:asciiTheme="minorEastAsia" w:hAnsiTheme="minorEastAsia" w:cstheme="minorEastAsia" w:hint="eastAsia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Theme="minorEastAsia" w:hAnsiTheme="minorEastAsia" w:cstheme="minorEastAsia" w:hint="eastAsia"/>
                            </w:rPr>
                            <w:fldChar w:fldCharType="separate"/>
                          </w:r>
                          <w:r w:rsidR="00622519">
                            <w:rPr>
                              <w:rFonts w:asciiTheme="minorEastAsia" w:hAnsiTheme="minorEastAsia" w:cstheme="minorEastAsia"/>
                              <w:noProof/>
                            </w:rPr>
                            <w:t>22</w:t>
                          </w:r>
                          <w:r>
                            <w:rPr>
                              <w:rFonts w:asciiTheme="minorEastAsia" w:hAnsiTheme="minorEastAsia" w:cstheme="minorEastAsia" w:hint="eastAsia"/>
                            </w:rPr>
                            <w:fldChar w:fldCharType="end"/>
                          </w:r>
                          <w:r>
                            <w:rPr>
                              <w:rFonts w:asciiTheme="minorEastAsia" w:hAnsiTheme="minorEastAsia" w:cstheme="minorEastAsia"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7" o:spid="_x0000_s1029" type="#_x0000_t202" style="position:absolute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" filled="f" stroked="f" strokeweight=".5pt">
              <v:textbox style="mso-fit-shape-to-text:t" inset="0,0,0,0">
                <w:txbxContent>
                  <w:p w:rsidR="002F0265" w:rsidRDefault="002F0265">
                    <w:pPr>
                      <w:pStyle w:val="a7"/>
                      <w:rPr>
                        <w:rFonts w:asciiTheme="minorEastAsia" w:hAnsiTheme="minorEastAsia" w:cstheme="minorEastAsia"/>
                      </w:rPr>
                    </w:pPr>
                    <w:r>
                      <w:rPr>
                        <w:rFonts w:asciiTheme="minorEastAsia" w:hAnsiTheme="minorEastAsia" w:cstheme="minorEastAsia" w:hint="eastAsia"/>
                      </w:rPr>
                      <w:t xml:space="preserve">第 </w:t>
                    </w:r>
                    <w:r>
                      <w:rPr>
                        <w:rFonts w:asciiTheme="minorEastAsia" w:hAnsiTheme="minorEastAsia" w:cstheme="minorEastAsia" w:hint="eastAsia"/>
                      </w:rPr>
                      <w:fldChar w:fldCharType="begin"/>
                    </w:r>
                    <w:r>
                      <w:rPr>
                        <w:rFonts w:asciiTheme="minorEastAsia" w:hAnsiTheme="minorEastAsia" w:cstheme="minorEastAsia" w:hint="eastAsia"/>
                      </w:rPr>
                      <w:instrText xml:space="preserve"> PAGE  \* MERGEFORMAT </w:instrText>
                    </w:r>
                    <w:r>
                      <w:rPr>
                        <w:rFonts w:asciiTheme="minorEastAsia" w:hAnsiTheme="minorEastAsia" w:cstheme="minorEastAsia" w:hint="eastAsia"/>
                      </w:rPr>
                      <w:fldChar w:fldCharType="separate"/>
                    </w:r>
                    <w:r w:rsidR="00622519">
                      <w:rPr>
                        <w:rFonts w:asciiTheme="minorEastAsia" w:hAnsiTheme="minorEastAsia" w:cstheme="minorEastAsia"/>
                        <w:noProof/>
                      </w:rPr>
                      <w:t>13</w:t>
                    </w:r>
                    <w:r>
                      <w:rPr>
                        <w:rFonts w:asciiTheme="minorEastAsia" w:hAnsiTheme="minorEastAsia" w:cstheme="minorEastAsia" w:hint="eastAsia"/>
                      </w:rPr>
                      <w:fldChar w:fldCharType="end"/>
                    </w:r>
                    <w:r>
                      <w:rPr>
                        <w:rFonts w:asciiTheme="minorEastAsia" w:hAnsiTheme="minorEastAsia" w:cstheme="minorEastAsia" w:hint="eastAsia"/>
                      </w:rPr>
                      <w:t xml:space="preserve"> 页 共 </w:t>
                    </w:r>
                    <w:r>
                      <w:rPr>
                        <w:rFonts w:asciiTheme="minorEastAsia" w:hAnsiTheme="minorEastAsia" w:cstheme="minorEastAsia" w:hint="eastAsia"/>
                      </w:rPr>
                      <w:fldChar w:fldCharType="begin"/>
                    </w:r>
                    <w:r>
                      <w:rPr>
                        <w:rFonts w:asciiTheme="minorEastAsia" w:hAnsiTheme="minorEastAsia" w:cstheme="minorEastAsia" w:hint="eastAsia"/>
                      </w:rPr>
                      <w:instrText xml:space="preserve"> NUMPAGES  \* MERGEFORMAT </w:instrText>
                    </w:r>
                    <w:r>
                      <w:rPr>
                        <w:rFonts w:asciiTheme="minorEastAsia" w:hAnsiTheme="minorEastAsia" w:cstheme="minorEastAsia" w:hint="eastAsia"/>
                      </w:rPr>
                      <w:fldChar w:fldCharType="separate"/>
                    </w:r>
                    <w:r w:rsidR="00622519">
                      <w:rPr>
                        <w:rFonts w:asciiTheme="minorEastAsia" w:hAnsiTheme="minorEastAsia" w:cstheme="minorEastAsia"/>
                        <w:noProof/>
                      </w:rPr>
                      <w:t>22</w:t>
                    </w:r>
                    <w:r>
                      <w:rPr>
                        <w:rFonts w:asciiTheme="minorEastAsia" w:hAnsiTheme="minorEastAsia" w:cstheme="minorEastAsia" w:hint="eastAsia"/>
                      </w:rPr>
                      <w:fldChar w:fldCharType="end"/>
                    </w:r>
                    <w:r>
                      <w:rPr>
                        <w:rFonts w:asciiTheme="minorEastAsia" w:hAnsiTheme="minorEastAsia" w:cstheme="minorEastAsia" w:hint="eastAsia"/>
                      </w:rP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0265" w:rsidRDefault="002F0265">
    <w:pPr>
      <w:spacing w:line="360" w:lineRule="auto"/>
      <w:jc w:val="left"/>
    </w:pPr>
    <w:r>
      <w:rPr>
        <w:rFonts w:hint="eastAsia"/>
        <w:sz w:val="18"/>
        <w:szCs w:val="18"/>
      </w:rPr>
      <w:t>济南工业软件技术有限公司</w: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2F0265" w:rsidRDefault="002F0265">
                          <w:pPr>
                            <w:spacing w:line="360" w:lineRule="auto"/>
                            <w:jc w:val="left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622519">
                            <w:rPr>
                              <w:noProof/>
                            </w:rPr>
                            <w:t>20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fldSimple w:instr=" NUMPAGES  \* MERGEFORMAT ">
                            <w:r w:rsidR="00622519">
                              <w:rPr>
                                <w:noProof/>
                              </w:rPr>
                              <w:t>22</w:t>
                            </w:r>
                          </w:fldSimple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30" type="#_x0000_t202" style="position:absolute;margin-left:92.8pt;margin-top:0;width:2in;height:2in;z-index:251657216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" filled="f" stroked="f" strokeweight=".5pt">
              <v:textbox style="mso-fit-shape-to-text:t" inset="0,0,0,0">
                <w:txbxContent>
                  <w:p w:rsidR="002F0265" w:rsidRDefault="002F0265">
                    <w:pPr>
                      <w:spacing w:line="360" w:lineRule="auto"/>
                      <w:jc w:val="left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622519">
                      <w:rPr>
                        <w:noProof/>
                      </w:rPr>
                      <w:t>20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fldSimple w:instr=" NUMPAGES  \* MERGEFORMAT ">
                      <w:r w:rsidR="00622519">
                        <w:rPr>
                          <w:noProof/>
                        </w:rPr>
                        <w:t>22</w:t>
                      </w:r>
                    </w:fldSimple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0265" w:rsidRDefault="002F0265">
    <w:pPr>
      <w:spacing w:line="360" w:lineRule="auto"/>
      <w:jc w:val="left"/>
    </w:pPr>
    <w:r>
      <w:rPr>
        <w:rFonts w:hint="eastAsia"/>
        <w:sz w:val="18"/>
        <w:szCs w:val="18"/>
      </w:rPr>
      <w:t>济南工业软件技术有限公司</w: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2F0265" w:rsidRDefault="002F0265">
                          <w:pPr>
                            <w:pStyle w:val="a7"/>
                            <w:rPr>
                              <w:rFonts w:asciiTheme="minorEastAsia" w:hAnsiTheme="minorEastAsia" w:cstheme="minorEastAsia"/>
                            </w:rPr>
                          </w:pPr>
                          <w:r>
                            <w:rPr>
                              <w:rFonts w:asciiTheme="minorEastAsia" w:hAnsiTheme="minorEastAsia" w:cstheme="minorEastAsia" w:hint="eastAsia"/>
                            </w:rPr>
                            <w:t xml:space="preserve">第 </w:t>
                          </w:r>
                          <w:r>
                            <w:rPr>
                              <w:rFonts w:asciiTheme="minorEastAsia" w:hAnsiTheme="minorEastAsia" w:cstheme="minorEastAsia" w:hint="eastAsia"/>
                            </w:rPr>
                            <w:fldChar w:fldCharType="begin"/>
                          </w:r>
                          <w:r>
                            <w:rPr>
                              <w:rFonts w:asciiTheme="minorEastAsia" w:hAnsiTheme="minorEastAsia" w:cstheme="minorEastAsia"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Theme="minorEastAsia" w:hAnsiTheme="minorEastAsia" w:cstheme="minorEastAsia" w:hint="eastAsia"/>
                            </w:rPr>
                            <w:fldChar w:fldCharType="separate"/>
                          </w:r>
                          <w:r w:rsidR="00622519">
                            <w:rPr>
                              <w:rFonts w:asciiTheme="minorEastAsia" w:hAnsiTheme="minorEastAsia" w:cstheme="minorEastAsia"/>
                              <w:noProof/>
                            </w:rPr>
                            <w:t>18</w:t>
                          </w:r>
                          <w:r>
                            <w:rPr>
                              <w:rFonts w:asciiTheme="minorEastAsia" w:hAnsiTheme="minorEastAsia" w:cstheme="minorEastAsia" w:hint="eastAsia"/>
                            </w:rPr>
                            <w:fldChar w:fldCharType="end"/>
                          </w:r>
                          <w:r>
                            <w:rPr>
                              <w:rFonts w:asciiTheme="minorEastAsia" w:hAnsiTheme="minorEastAsia" w:cstheme="minorEastAsia" w:hint="eastAsia"/>
                            </w:rPr>
                            <w:t xml:space="preserve"> </w:t>
                          </w:r>
                          <w:r>
                            <w:rPr>
                              <w:rFonts w:asciiTheme="minorEastAsia" w:hAnsiTheme="minorEastAsia" w:cstheme="minorEastAsia" w:hint="eastAsia"/>
                            </w:rPr>
                            <w:t xml:space="preserve">页 共 </w:t>
                          </w:r>
                          <w:r>
                            <w:rPr>
                              <w:rFonts w:asciiTheme="minorEastAsia" w:hAnsiTheme="minorEastAsia" w:cstheme="minorEastAsia" w:hint="eastAsia"/>
                            </w:rPr>
                            <w:fldChar w:fldCharType="begin"/>
                          </w:r>
                          <w:r>
                            <w:rPr>
                              <w:rFonts w:asciiTheme="minorEastAsia" w:hAnsiTheme="minorEastAsia" w:cstheme="minorEastAsia" w:hint="eastAsia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Theme="minorEastAsia" w:hAnsiTheme="minorEastAsia" w:cstheme="minorEastAsia" w:hint="eastAsia"/>
                            </w:rPr>
                            <w:fldChar w:fldCharType="separate"/>
                          </w:r>
                          <w:r w:rsidR="00622519">
                            <w:rPr>
                              <w:rFonts w:asciiTheme="minorEastAsia" w:hAnsiTheme="minorEastAsia" w:cstheme="minorEastAsia"/>
                              <w:noProof/>
                            </w:rPr>
                            <w:t>22</w:t>
                          </w:r>
                          <w:r>
                            <w:rPr>
                              <w:rFonts w:asciiTheme="minorEastAsia" w:hAnsiTheme="minorEastAsia" w:cstheme="minorEastAsia" w:hint="eastAsia"/>
                            </w:rPr>
                            <w:fldChar w:fldCharType="end"/>
                          </w:r>
                          <w:r>
                            <w:rPr>
                              <w:rFonts w:asciiTheme="minorEastAsia" w:hAnsiTheme="minorEastAsia" w:cstheme="minorEastAsia"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margin-left:92.8pt;margin-top:0;width:2in;height:2in;z-index:251660288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" filled="f" stroked="f" strokeweight=".5pt">
              <v:textbox style="mso-fit-shape-to-text:t" inset="0,0,0,0">
                <w:txbxContent>
                  <w:p w:rsidR="002F0265" w:rsidRDefault="002F0265">
                    <w:pPr>
                      <w:pStyle w:val="a7"/>
                      <w:rPr>
                        <w:rFonts w:asciiTheme="minorEastAsia" w:hAnsiTheme="minorEastAsia" w:cstheme="minorEastAsia"/>
                      </w:rPr>
                    </w:pPr>
                    <w:r>
                      <w:rPr>
                        <w:rFonts w:asciiTheme="minorEastAsia" w:hAnsiTheme="minorEastAsia" w:cstheme="minorEastAsia" w:hint="eastAsia"/>
                      </w:rPr>
                      <w:t xml:space="preserve">第 </w:t>
                    </w:r>
                    <w:r>
                      <w:rPr>
                        <w:rFonts w:asciiTheme="minorEastAsia" w:hAnsiTheme="minorEastAsia" w:cstheme="minorEastAsia" w:hint="eastAsia"/>
                      </w:rPr>
                      <w:fldChar w:fldCharType="begin"/>
                    </w:r>
                    <w:r>
                      <w:rPr>
                        <w:rFonts w:asciiTheme="minorEastAsia" w:hAnsiTheme="minorEastAsia" w:cstheme="minorEastAsia" w:hint="eastAsia"/>
                      </w:rPr>
                      <w:instrText xml:space="preserve"> PAGE  \* MERGEFORMAT </w:instrText>
                    </w:r>
                    <w:r>
                      <w:rPr>
                        <w:rFonts w:asciiTheme="minorEastAsia" w:hAnsiTheme="minorEastAsia" w:cstheme="minorEastAsia" w:hint="eastAsia"/>
                      </w:rPr>
                      <w:fldChar w:fldCharType="separate"/>
                    </w:r>
                    <w:r w:rsidR="00622519">
                      <w:rPr>
                        <w:rFonts w:asciiTheme="minorEastAsia" w:hAnsiTheme="minorEastAsia" w:cstheme="minorEastAsia"/>
                        <w:noProof/>
                      </w:rPr>
                      <w:t>18</w:t>
                    </w:r>
                    <w:r>
                      <w:rPr>
                        <w:rFonts w:asciiTheme="minorEastAsia" w:hAnsiTheme="minorEastAsia" w:cstheme="minorEastAsia" w:hint="eastAsia"/>
                      </w:rPr>
                      <w:fldChar w:fldCharType="end"/>
                    </w:r>
                    <w:r>
                      <w:rPr>
                        <w:rFonts w:asciiTheme="minorEastAsia" w:hAnsiTheme="minorEastAsia" w:cstheme="minorEastAsia" w:hint="eastAsia"/>
                      </w:rPr>
                      <w:t xml:space="preserve"> </w:t>
                    </w:r>
                    <w:r>
                      <w:rPr>
                        <w:rFonts w:asciiTheme="minorEastAsia" w:hAnsiTheme="minorEastAsia" w:cstheme="minorEastAsia" w:hint="eastAsia"/>
                      </w:rPr>
                      <w:t xml:space="preserve">页 共 </w:t>
                    </w:r>
                    <w:r>
                      <w:rPr>
                        <w:rFonts w:asciiTheme="minorEastAsia" w:hAnsiTheme="minorEastAsia" w:cstheme="minorEastAsia" w:hint="eastAsia"/>
                      </w:rPr>
                      <w:fldChar w:fldCharType="begin"/>
                    </w:r>
                    <w:r>
                      <w:rPr>
                        <w:rFonts w:asciiTheme="minorEastAsia" w:hAnsiTheme="minorEastAsia" w:cstheme="minorEastAsia" w:hint="eastAsia"/>
                      </w:rPr>
                      <w:instrText xml:space="preserve"> NUMPAGES  \* MERGEFORMAT </w:instrText>
                    </w:r>
                    <w:r>
                      <w:rPr>
                        <w:rFonts w:asciiTheme="minorEastAsia" w:hAnsiTheme="minorEastAsia" w:cstheme="minorEastAsia" w:hint="eastAsia"/>
                      </w:rPr>
                      <w:fldChar w:fldCharType="separate"/>
                    </w:r>
                    <w:r w:rsidR="00622519">
                      <w:rPr>
                        <w:rFonts w:asciiTheme="minorEastAsia" w:hAnsiTheme="minorEastAsia" w:cstheme="minorEastAsia"/>
                        <w:noProof/>
                      </w:rPr>
                      <w:t>22</w:t>
                    </w:r>
                    <w:r>
                      <w:rPr>
                        <w:rFonts w:asciiTheme="minorEastAsia" w:hAnsiTheme="minorEastAsia" w:cstheme="minorEastAsia" w:hint="eastAsia"/>
                      </w:rPr>
                      <w:fldChar w:fldCharType="end"/>
                    </w:r>
                    <w:r>
                      <w:rPr>
                        <w:rFonts w:asciiTheme="minorEastAsia" w:hAnsiTheme="minorEastAsia" w:cstheme="minorEastAsia" w:hint="eastAsia"/>
                      </w:rP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36C4" w:rsidRDefault="00FA36C4">
      <w:r>
        <w:separator/>
      </w:r>
    </w:p>
  </w:footnote>
  <w:footnote w:type="continuationSeparator" w:id="0">
    <w:p w:rsidR="00FA36C4" w:rsidRDefault="00FA36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0265" w:rsidRDefault="002F0265">
    <w:pPr>
      <w:jc w:val="left"/>
    </w:pPr>
    <w:r>
      <w:rPr>
        <w:rFonts w:ascii="宋体" w:eastAsia="宋体" w:hAnsi="宋体" w:hint="eastAsia"/>
        <w:color w:val="000000"/>
        <w:sz w:val="18"/>
        <w:szCs w:val="18"/>
      </w:rPr>
      <w:t>高端数控机床正向设计云平台研发项目</w:t>
    </w:r>
    <w:proofErr w:type="gramStart"/>
    <w:r>
      <w:rPr>
        <w:rFonts w:ascii="宋体" w:eastAsia="宋体" w:hAnsi="宋体" w:hint="eastAsia"/>
        <w:color w:val="000000"/>
        <w:sz w:val="18"/>
        <w:szCs w:val="18"/>
      </w:rPr>
      <w:t>可行性分析报告</w:t>
    </w:r>
    <w:r>
      <w:rPr>
        <w:rFonts w:ascii="宋体" w:eastAsia="宋体" w:hAnsi="宋体"/>
        <w:color w:val="000000"/>
        <w:sz w:val="18"/>
        <w:szCs w:val="18"/>
      </w:rPr>
      <w:t>可行性分析报告</w:t>
    </w:r>
    <w:proofErr w:type="gramEnd"/>
    <w:r>
      <w:rPr>
        <w:rFonts w:ascii="宋体" w:eastAsia="宋体" w:hAnsi="宋体" w:hint="eastAsia"/>
        <w:color w:val="000000"/>
        <w:sz w:val="18"/>
        <w:szCs w:val="18"/>
      </w:rPr>
      <w:t xml:space="preserve">  </w:t>
    </w:r>
    <w:r>
      <w:rPr>
        <w:noProof/>
      </w:rPr>
      <w:drawing>
        <wp:inline distT="0" distB="0" distL="114300" distR="114300">
          <wp:extent cx="1529715" cy="295275"/>
          <wp:effectExtent l="0" t="0" r="9525" b="9525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29715" cy="295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0265" w:rsidRDefault="002F0265">
    <w:pPr>
      <w:jc w:val="left"/>
    </w:pPr>
    <w:r>
      <w:rPr>
        <w:rFonts w:ascii="宋体" w:eastAsia="宋体" w:hAnsi="宋体" w:hint="eastAsia"/>
        <w:color w:val="000000"/>
        <w:sz w:val="18"/>
        <w:szCs w:val="18"/>
      </w:rPr>
      <w:t xml:space="preserve">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F0265" w:rsidRDefault="002F0265">
    <w:pPr>
      <w:jc w:val="left"/>
    </w:pPr>
    <w:r>
      <w:rPr>
        <w:rFonts w:ascii="宋体" w:eastAsia="宋体" w:hAnsi="宋体" w:hint="eastAsia"/>
        <w:color w:val="000000"/>
        <w:sz w:val="18"/>
        <w:szCs w:val="18"/>
      </w:rPr>
      <w:t>高端数控机床正向设计云平台研发项目</w:t>
    </w:r>
    <w:r>
      <w:rPr>
        <w:rFonts w:ascii="宋体" w:eastAsia="宋体" w:hAnsi="宋体"/>
        <w:color w:val="000000"/>
        <w:sz w:val="18"/>
        <w:szCs w:val="18"/>
      </w:rPr>
      <w:t>可行性分析报告</w:t>
    </w:r>
    <w:r>
      <w:rPr>
        <w:rFonts w:ascii="宋体" w:eastAsia="宋体" w:hAnsi="宋体" w:hint="eastAsia"/>
        <w:color w:val="000000"/>
        <w:sz w:val="18"/>
        <w:szCs w:val="18"/>
      </w:rPr>
      <w:t xml:space="preserve">                </w:t>
    </w:r>
    <w:r>
      <w:rPr>
        <w:noProof/>
      </w:rPr>
      <w:drawing>
        <wp:inline distT="0" distB="0" distL="114300" distR="114300">
          <wp:extent cx="1529715" cy="295275"/>
          <wp:effectExtent l="0" t="0" r="5715" b="1905"/>
          <wp:docPr id="10" name="图片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1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29715" cy="295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E04B2C6"/>
    <w:multiLevelType w:val="singleLevel"/>
    <w:tmpl w:val="9E04B2C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A0435645"/>
    <w:multiLevelType w:val="singleLevel"/>
    <w:tmpl w:val="A0435645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A1F10462"/>
    <w:multiLevelType w:val="singleLevel"/>
    <w:tmpl w:val="A1F10462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E3EB0BE1"/>
    <w:multiLevelType w:val="singleLevel"/>
    <w:tmpl w:val="E3EB0BE1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382CE978"/>
    <w:multiLevelType w:val="singleLevel"/>
    <w:tmpl w:val="382CE978"/>
    <w:lvl w:ilvl="0">
      <w:start w:val="1"/>
      <w:numFmt w:val="bullet"/>
      <w:suff w:val="space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4A010106"/>
    <w:multiLevelType w:val="singleLevel"/>
    <w:tmpl w:val="4A010106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56F5F62F"/>
    <w:multiLevelType w:val="singleLevel"/>
    <w:tmpl w:val="56F5F62F"/>
    <w:lvl w:ilvl="0">
      <w:start w:val="1"/>
      <w:numFmt w:val="decimal"/>
      <w:suff w:val="space"/>
      <w:lvlText w:val="%1."/>
      <w:lvlJc w:val="left"/>
      <w:rPr>
        <w:rFonts w:hint="default"/>
        <w:i w:val="0"/>
        <w:iCs w:val="0"/>
        <w:color w:val="auto"/>
      </w:rPr>
    </w:lvl>
  </w:abstractNum>
  <w:abstractNum w:abstractNumId="7" w15:restartNumberingAfterBreak="0">
    <w:nsid w:val="5F52F7F3"/>
    <w:multiLevelType w:val="singleLevel"/>
    <w:tmpl w:val="5F52F7F3"/>
    <w:lvl w:ilvl="0">
      <w:start w:val="1"/>
      <w:numFmt w:val="decimal"/>
      <w:suff w:val="space"/>
      <w:lvlText w:val="%1."/>
      <w:lvlJc w:val="left"/>
      <w:rPr>
        <w:rFonts w:hint="default"/>
        <w:i w:val="0"/>
        <w:iCs w:val="0"/>
        <w:color w:val="auto"/>
      </w:rPr>
    </w:lvl>
  </w:abstractNum>
  <w:abstractNum w:abstractNumId="8" w15:restartNumberingAfterBreak="0">
    <w:nsid w:val="72FC320A"/>
    <w:multiLevelType w:val="multilevel"/>
    <w:tmpl w:val="72FC320A"/>
    <w:lvl w:ilvl="0">
      <w:start w:val="1"/>
      <w:numFmt w:val="decimal"/>
      <w:suff w:val="space"/>
      <w:lvlText w:val="%1"/>
      <w:lvlJc w:val="left"/>
      <w:pPr>
        <w:ind w:left="420" w:hanging="420"/>
      </w:pPr>
      <w:rPr>
        <w:rFonts w:ascii="宋体" w:eastAsia="宋体" w:hAnsi="宋体" w:hint="default"/>
        <w:bCs/>
      </w:rPr>
    </w:lvl>
    <w:lvl w:ilvl="1">
      <w:start w:val="1"/>
      <w:numFmt w:val="decimal"/>
      <w:suff w:val="space"/>
      <w:lvlText w:val="%1.%2"/>
      <w:lvlJc w:val="left"/>
      <w:pPr>
        <w:ind w:left="840" w:hanging="420"/>
      </w:pPr>
      <w:rPr>
        <w:rFonts w:ascii="宋体" w:eastAsia="宋体" w:hAnsi="宋体" w:hint="default"/>
        <w:b/>
        <w:bCs w:val="0"/>
      </w:rPr>
    </w:lvl>
    <w:lvl w:ilvl="2">
      <w:start w:val="1"/>
      <w:numFmt w:val="decimal"/>
      <w:lvlText w:val="%1.%2.%3"/>
      <w:lvlJc w:val="left"/>
      <w:pPr>
        <w:ind w:left="1260" w:hanging="420"/>
      </w:pPr>
      <w:rPr>
        <w:rFonts w:ascii="宋体" w:eastAsia="宋体" w:hAnsi="宋体" w:hint="default"/>
        <w:bCs/>
      </w:rPr>
    </w:lvl>
    <w:lvl w:ilvl="3">
      <w:start w:val="1"/>
      <w:numFmt w:val="decimal"/>
      <w:lvlText w:val="%1.%2.%3.%4"/>
      <w:lvlJc w:val="left"/>
      <w:pPr>
        <w:ind w:left="1680" w:hanging="420"/>
      </w:pPr>
      <w:rPr>
        <w:rFonts w:ascii="宋体" w:eastAsia="宋体" w:hAnsi="宋体" w:hint="default"/>
        <w:bCs/>
      </w:rPr>
    </w:lvl>
    <w:lvl w:ilvl="4">
      <w:start w:val="1"/>
      <w:numFmt w:val="decimal"/>
      <w:lvlText w:val="%1.%2.%3.%4.%5"/>
      <w:lvlJc w:val="left"/>
      <w:pPr>
        <w:ind w:left="2100" w:hanging="420"/>
      </w:pPr>
      <w:rPr>
        <w:rFonts w:ascii="宋体" w:eastAsia="宋体" w:hAnsi="宋体" w:hint="default"/>
        <w:bCs/>
      </w:rPr>
    </w:lvl>
    <w:lvl w:ilvl="5">
      <w:start w:val="1"/>
      <w:numFmt w:val="decimal"/>
      <w:lvlText w:val="%1.%2.%3.%4.%5.%6"/>
      <w:lvlJc w:val="left"/>
      <w:pPr>
        <w:ind w:left="2520" w:hanging="420"/>
      </w:pPr>
      <w:rPr>
        <w:rFonts w:ascii="宋体" w:eastAsia="宋体" w:hAnsi="宋体" w:hint="default"/>
        <w:bCs/>
      </w:rPr>
    </w:lvl>
    <w:lvl w:ilvl="6">
      <w:start w:val="1"/>
      <w:numFmt w:val="decimal"/>
      <w:lvlText w:val="%1.%2.%3.%4.%5.%6.%7"/>
      <w:lvlJc w:val="left"/>
      <w:pPr>
        <w:ind w:left="2940" w:hanging="420"/>
      </w:pPr>
      <w:rPr>
        <w:rFonts w:ascii="宋体" w:eastAsia="宋体" w:hAnsi="宋体" w:hint="default"/>
        <w:bCs/>
      </w:rPr>
    </w:lvl>
    <w:lvl w:ilvl="7">
      <w:start w:val="1"/>
      <w:numFmt w:val="decimal"/>
      <w:lvlText w:val="%1.%2.%3.%4.%5.%6.%7.%8"/>
      <w:lvlJc w:val="left"/>
      <w:pPr>
        <w:ind w:left="3360" w:hanging="420"/>
      </w:pPr>
      <w:rPr>
        <w:rFonts w:ascii="宋体" w:eastAsia="宋体" w:hAnsi="宋体" w:hint="default"/>
        <w:bCs/>
      </w:rPr>
    </w:lvl>
    <w:lvl w:ilvl="8">
      <w:start w:val="1"/>
      <w:numFmt w:val="decimal"/>
      <w:lvlText w:val="%1.%2.%3.%4.%5.%6.%7.%8.%9"/>
      <w:lvlJc w:val="left"/>
      <w:pPr>
        <w:ind w:left="3780" w:hanging="420"/>
      </w:pPr>
      <w:rPr>
        <w:rFonts w:ascii="宋体" w:eastAsia="宋体" w:hAnsi="宋体" w:hint="default"/>
        <w:bCs/>
      </w:rPr>
    </w:lvl>
  </w:abstractNum>
  <w:abstractNum w:abstractNumId="9" w15:restartNumberingAfterBreak="0">
    <w:nsid w:val="739AB5DC"/>
    <w:multiLevelType w:val="multilevel"/>
    <w:tmpl w:val="739AB5DC"/>
    <w:lvl w:ilvl="0">
      <w:start w:val="1"/>
      <w:numFmt w:val="decimal"/>
      <w:suff w:val="space"/>
      <w:lvlText w:val="%1"/>
      <w:lvlJc w:val="left"/>
      <w:pPr>
        <w:ind w:left="420" w:hanging="420"/>
      </w:pPr>
      <w:rPr>
        <w:rFonts w:ascii="宋体" w:eastAsia="宋体" w:hAnsi="宋体" w:hint="default"/>
        <w:bCs/>
      </w:rPr>
    </w:lvl>
    <w:lvl w:ilvl="1">
      <w:start w:val="1"/>
      <w:numFmt w:val="decimal"/>
      <w:lvlText w:val="%1.%2"/>
      <w:lvlJc w:val="left"/>
      <w:pPr>
        <w:ind w:left="840" w:hanging="420"/>
      </w:pPr>
      <w:rPr>
        <w:rFonts w:ascii="宋体" w:eastAsia="宋体" w:hAnsi="宋体" w:hint="default"/>
        <w:bCs/>
      </w:rPr>
    </w:lvl>
    <w:lvl w:ilvl="2">
      <w:start w:val="1"/>
      <w:numFmt w:val="decimal"/>
      <w:lvlText w:val="%1.%2.%3"/>
      <w:lvlJc w:val="left"/>
      <w:pPr>
        <w:ind w:left="1260" w:hanging="420"/>
      </w:pPr>
      <w:rPr>
        <w:rFonts w:ascii="宋体" w:eastAsia="宋体" w:hAnsi="宋体" w:hint="default"/>
        <w:bCs/>
      </w:rPr>
    </w:lvl>
    <w:lvl w:ilvl="3">
      <w:start w:val="1"/>
      <w:numFmt w:val="decimal"/>
      <w:lvlText w:val="%1.%2.%3.%4"/>
      <w:lvlJc w:val="left"/>
      <w:pPr>
        <w:ind w:left="1680" w:hanging="420"/>
      </w:pPr>
      <w:rPr>
        <w:rFonts w:ascii="宋体" w:eastAsia="宋体" w:hAnsi="宋体" w:hint="default"/>
        <w:bCs/>
      </w:rPr>
    </w:lvl>
    <w:lvl w:ilvl="4">
      <w:start w:val="1"/>
      <w:numFmt w:val="decimal"/>
      <w:lvlText w:val="%1.%2.%3.%4.%5"/>
      <w:lvlJc w:val="left"/>
      <w:pPr>
        <w:ind w:left="2100" w:hanging="420"/>
      </w:pPr>
      <w:rPr>
        <w:rFonts w:ascii="宋体" w:eastAsia="宋体" w:hAnsi="宋体" w:hint="default"/>
        <w:bCs/>
      </w:rPr>
    </w:lvl>
    <w:lvl w:ilvl="5">
      <w:start w:val="1"/>
      <w:numFmt w:val="decimal"/>
      <w:lvlText w:val="%1.%2.%3.%4.%5.%6"/>
      <w:lvlJc w:val="left"/>
      <w:pPr>
        <w:ind w:left="2520" w:hanging="420"/>
      </w:pPr>
      <w:rPr>
        <w:rFonts w:ascii="宋体" w:eastAsia="宋体" w:hAnsi="宋体" w:hint="default"/>
        <w:bCs/>
      </w:rPr>
    </w:lvl>
    <w:lvl w:ilvl="6">
      <w:start w:val="1"/>
      <w:numFmt w:val="decimal"/>
      <w:lvlText w:val="%1.%2.%3.%4.%5.%6.%7"/>
      <w:lvlJc w:val="left"/>
      <w:pPr>
        <w:ind w:left="2940" w:hanging="420"/>
      </w:pPr>
      <w:rPr>
        <w:rFonts w:ascii="宋体" w:eastAsia="宋体" w:hAnsi="宋体" w:hint="default"/>
        <w:bCs/>
      </w:rPr>
    </w:lvl>
    <w:lvl w:ilvl="7">
      <w:start w:val="1"/>
      <w:numFmt w:val="decimal"/>
      <w:lvlText w:val="%1.%2.%3.%4.%5.%6.%7.%8"/>
      <w:lvlJc w:val="left"/>
      <w:pPr>
        <w:ind w:left="3360" w:hanging="420"/>
      </w:pPr>
      <w:rPr>
        <w:rFonts w:ascii="宋体" w:eastAsia="宋体" w:hAnsi="宋体" w:hint="default"/>
        <w:bCs/>
      </w:rPr>
    </w:lvl>
    <w:lvl w:ilvl="8">
      <w:start w:val="1"/>
      <w:numFmt w:val="decimal"/>
      <w:lvlText w:val="%1.%2.%3.%4.%5.%6.%7.%8.%9"/>
      <w:lvlJc w:val="left"/>
      <w:pPr>
        <w:ind w:left="3780" w:hanging="420"/>
      </w:pPr>
      <w:rPr>
        <w:rFonts w:ascii="宋体" w:eastAsia="宋体" w:hAnsi="宋体" w:hint="default"/>
        <w:bCs/>
      </w:rPr>
    </w:lvl>
  </w:abstractNum>
  <w:num w:numId="1">
    <w:abstractNumId w:val="9"/>
  </w:num>
  <w:num w:numId="2">
    <w:abstractNumId w:val="8"/>
  </w:num>
  <w:num w:numId="3">
    <w:abstractNumId w:val="0"/>
  </w:num>
  <w:num w:numId="4">
    <w:abstractNumId w:val="5"/>
  </w:num>
  <w:num w:numId="5">
    <w:abstractNumId w:val="2"/>
  </w:num>
  <w:num w:numId="6">
    <w:abstractNumId w:val="6"/>
  </w:num>
  <w:num w:numId="7">
    <w:abstractNumId w:val="7"/>
  </w:num>
  <w:num w:numId="8">
    <w:abstractNumId w:val="4"/>
  </w:num>
  <w:num w:numId="9">
    <w:abstractNumId w:val="1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420"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WJmNTAxYTA0NTllZTU0OWY5NWY0MWNlMzBjNGU2OTYifQ=="/>
  </w:docVars>
  <w:rsids>
    <w:rsidRoot w:val="00172A27"/>
    <w:rsid w:val="AEEF67DD"/>
    <w:rsid w:val="AF2D5D92"/>
    <w:rsid w:val="AF77FAFE"/>
    <w:rsid w:val="AFBF062D"/>
    <w:rsid w:val="AFFE0143"/>
    <w:rsid w:val="AFFF0CF9"/>
    <w:rsid w:val="B3E7C839"/>
    <w:rsid w:val="B4DFB909"/>
    <w:rsid w:val="B77F1FEB"/>
    <w:rsid w:val="B7CF31A2"/>
    <w:rsid w:val="B93F5539"/>
    <w:rsid w:val="B96F7E64"/>
    <w:rsid w:val="BA93080D"/>
    <w:rsid w:val="BADD975B"/>
    <w:rsid w:val="BB0F771B"/>
    <w:rsid w:val="BB67E73C"/>
    <w:rsid w:val="BB8FCE63"/>
    <w:rsid w:val="BCED72A2"/>
    <w:rsid w:val="BDCCF7BF"/>
    <w:rsid w:val="BDCF8429"/>
    <w:rsid w:val="BE4F6C5A"/>
    <w:rsid w:val="BEAD2F01"/>
    <w:rsid w:val="BED14E7A"/>
    <w:rsid w:val="BEDD3522"/>
    <w:rsid w:val="BEE5977B"/>
    <w:rsid w:val="BF2DB684"/>
    <w:rsid w:val="BFB185A0"/>
    <w:rsid w:val="BFC95876"/>
    <w:rsid w:val="BFDDBB1F"/>
    <w:rsid w:val="BFEFE44A"/>
    <w:rsid w:val="BFFA92F3"/>
    <w:rsid w:val="BFFB360B"/>
    <w:rsid w:val="BFFD4494"/>
    <w:rsid w:val="BFFD9CE6"/>
    <w:rsid w:val="BFFE2B69"/>
    <w:rsid w:val="BFFF351E"/>
    <w:rsid w:val="BFFF649D"/>
    <w:rsid w:val="CED3E470"/>
    <w:rsid w:val="CF27DEA1"/>
    <w:rsid w:val="CF39F510"/>
    <w:rsid w:val="CFB86A5B"/>
    <w:rsid w:val="CFCFCC41"/>
    <w:rsid w:val="CFFFDD43"/>
    <w:rsid w:val="D4F4E9FB"/>
    <w:rsid w:val="D4FE41A5"/>
    <w:rsid w:val="D7AFA7E0"/>
    <w:rsid w:val="D82B4E27"/>
    <w:rsid w:val="DAFDFF23"/>
    <w:rsid w:val="DB7EC117"/>
    <w:rsid w:val="DB7F4666"/>
    <w:rsid w:val="DBBDE564"/>
    <w:rsid w:val="DBEC0BAA"/>
    <w:rsid w:val="DBEC0D3E"/>
    <w:rsid w:val="DBF4A7E1"/>
    <w:rsid w:val="DBFA74C2"/>
    <w:rsid w:val="DBFF7910"/>
    <w:rsid w:val="DCDF9D08"/>
    <w:rsid w:val="DCFE9F48"/>
    <w:rsid w:val="DD65F829"/>
    <w:rsid w:val="DD7A49CA"/>
    <w:rsid w:val="DD7D1D3C"/>
    <w:rsid w:val="DDC7A04B"/>
    <w:rsid w:val="DDEA9CC2"/>
    <w:rsid w:val="DDF56EDF"/>
    <w:rsid w:val="DDFF2A2E"/>
    <w:rsid w:val="DDFFC980"/>
    <w:rsid w:val="DE7F0A45"/>
    <w:rsid w:val="DE7FF64F"/>
    <w:rsid w:val="DE9E31B6"/>
    <w:rsid w:val="DEC70D29"/>
    <w:rsid w:val="DEC766CD"/>
    <w:rsid w:val="DEFFA38C"/>
    <w:rsid w:val="DF2F5055"/>
    <w:rsid w:val="DF3870F2"/>
    <w:rsid w:val="DF6F4136"/>
    <w:rsid w:val="DF7B52C7"/>
    <w:rsid w:val="DF9F6984"/>
    <w:rsid w:val="DFB53480"/>
    <w:rsid w:val="DFEE2E5A"/>
    <w:rsid w:val="DFEE9DEB"/>
    <w:rsid w:val="DFEF899D"/>
    <w:rsid w:val="DFF2D569"/>
    <w:rsid w:val="DFF576EB"/>
    <w:rsid w:val="DFF9FCC5"/>
    <w:rsid w:val="DFFB0C43"/>
    <w:rsid w:val="DFFF79D5"/>
    <w:rsid w:val="DFFFBDA5"/>
    <w:rsid w:val="E17F9061"/>
    <w:rsid w:val="E1E18F48"/>
    <w:rsid w:val="E37FB904"/>
    <w:rsid w:val="E3FF7D51"/>
    <w:rsid w:val="E4BF941C"/>
    <w:rsid w:val="E4ED9C98"/>
    <w:rsid w:val="E5E999E6"/>
    <w:rsid w:val="E66B4171"/>
    <w:rsid w:val="E7317684"/>
    <w:rsid w:val="E75D9066"/>
    <w:rsid w:val="E76C8CCE"/>
    <w:rsid w:val="E79B24D2"/>
    <w:rsid w:val="E7DEEDC4"/>
    <w:rsid w:val="E7FF804D"/>
    <w:rsid w:val="E7FFF557"/>
    <w:rsid w:val="E9EE67EA"/>
    <w:rsid w:val="EA7D556C"/>
    <w:rsid w:val="EAC5E851"/>
    <w:rsid w:val="EACF980F"/>
    <w:rsid w:val="EB276CC7"/>
    <w:rsid w:val="EB3FBC00"/>
    <w:rsid w:val="EBB73F3A"/>
    <w:rsid w:val="EBBF6E90"/>
    <w:rsid w:val="EBD7A1DA"/>
    <w:rsid w:val="EBEB0E46"/>
    <w:rsid w:val="EBFF983E"/>
    <w:rsid w:val="ECF91B76"/>
    <w:rsid w:val="ECFDD9EE"/>
    <w:rsid w:val="ECFFF230"/>
    <w:rsid w:val="ED395765"/>
    <w:rsid w:val="EDBF7FF4"/>
    <w:rsid w:val="EDFA9F5A"/>
    <w:rsid w:val="EDFD98A2"/>
    <w:rsid w:val="EE5F3BED"/>
    <w:rsid w:val="EE7B05FB"/>
    <w:rsid w:val="EEEBFCA6"/>
    <w:rsid w:val="EEF53E95"/>
    <w:rsid w:val="EEF931EB"/>
    <w:rsid w:val="EEFDAD5D"/>
    <w:rsid w:val="EEFE952E"/>
    <w:rsid w:val="EF7E82C2"/>
    <w:rsid w:val="EFD73DE3"/>
    <w:rsid w:val="EFD9ECE8"/>
    <w:rsid w:val="EFEF5199"/>
    <w:rsid w:val="EFF53D7D"/>
    <w:rsid w:val="EFFB16F3"/>
    <w:rsid w:val="EFFD3A49"/>
    <w:rsid w:val="F31F2468"/>
    <w:rsid w:val="F37F5F64"/>
    <w:rsid w:val="F3BF572A"/>
    <w:rsid w:val="F3E54846"/>
    <w:rsid w:val="F3EB611C"/>
    <w:rsid w:val="F3EE26A6"/>
    <w:rsid w:val="F3EF1A00"/>
    <w:rsid w:val="F3FDD632"/>
    <w:rsid w:val="F4B77D85"/>
    <w:rsid w:val="F4FC5591"/>
    <w:rsid w:val="F579918A"/>
    <w:rsid w:val="F5B76034"/>
    <w:rsid w:val="F5F7780B"/>
    <w:rsid w:val="F5F92293"/>
    <w:rsid w:val="F5FACF4B"/>
    <w:rsid w:val="F774A406"/>
    <w:rsid w:val="F77DB0C0"/>
    <w:rsid w:val="F79FFDC1"/>
    <w:rsid w:val="F7D7B635"/>
    <w:rsid w:val="F7DF9EBA"/>
    <w:rsid w:val="F7F7A463"/>
    <w:rsid w:val="F7FA5A0D"/>
    <w:rsid w:val="F7FB20E8"/>
    <w:rsid w:val="F7FF557B"/>
    <w:rsid w:val="F7FF59A9"/>
    <w:rsid w:val="F8989176"/>
    <w:rsid w:val="F8EF2A46"/>
    <w:rsid w:val="F97C6FB3"/>
    <w:rsid w:val="F9B7DA2C"/>
    <w:rsid w:val="F9BB1492"/>
    <w:rsid w:val="F9FD8E70"/>
    <w:rsid w:val="FA9E19AC"/>
    <w:rsid w:val="FAB32D10"/>
    <w:rsid w:val="FAEEAF1F"/>
    <w:rsid w:val="FAEF03A9"/>
    <w:rsid w:val="FB4B90C1"/>
    <w:rsid w:val="FB4F1190"/>
    <w:rsid w:val="FB6DE6E2"/>
    <w:rsid w:val="FBA6F37B"/>
    <w:rsid w:val="FBB74200"/>
    <w:rsid w:val="FBBBD8DF"/>
    <w:rsid w:val="FBBFDDD8"/>
    <w:rsid w:val="FBEB05E4"/>
    <w:rsid w:val="FBEEB5DA"/>
    <w:rsid w:val="FBFD3CD1"/>
    <w:rsid w:val="FBFF2C9A"/>
    <w:rsid w:val="FC5F8312"/>
    <w:rsid w:val="FC69049A"/>
    <w:rsid w:val="FC6EB3D8"/>
    <w:rsid w:val="FC7D725B"/>
    <w:rsid w:val="FCBF595B"/>
    <w:rsid w:val="FCFCC963"/>
    <w:rsid w:val="FCFF6E6D"/>
    <w:rsid w:val="FD12714F"/>
    <w:rsid w:val="FD1B3A75"/>
    <w:rsid w:val="FD1FD5D9"/>
    <w:rsid w:val="FD3772C4"/>
    <w:rsid w:val="FD3B0E48"/>
    <w:rsid w:val="FD56FB76"/>
    <w:rsid w:val="FD5D5570"/>
    <w:rsid w:val="FD764C78"/>
    <w:rsid w:val="FD770670"/>
    <w:rsid w:val="FD7D40A5"/>
    <w:rsid w:val="FD83A11B"/>
    <w:rsid w:val="FDD77F45"/>
    <w:rsid w:val="FDDDC806"/>
    <w:rsid w:val="FDEAE124"/>
    <w:rsid w:val="FDEBA94E"/>
    <w:rsid w:val="FDEF929B"/>
    <w:rsid w:val="FDF729B9"/>
    <w:rsid w:val="FE5ED169"/>
    <w:rsid w:val="FE5F6122"/>
    <w:rsid w:val="FE7D2434"/>
    <w:rsid w:val="FE7D7A13"/>
    <w:rsid w:val="FE8F989F"/>
    <w:rsid w:val="FE9DA772"/>
    <w:rsid w:val="FEAFC8A9"/>
    <w:rsid w:val="FEB5CF43"/>
    <w:rsid w:val="FECB3523"/>
    <w:rsid w:val="FEE8063A"/>
    <w:rsid w:val="FEEC8BD9"/>
    <w:rsid w:val="FEF379FC"/>
    <w:rsid w:val="FEF3EE45"/>
    <w:rsid w:val="FEFA17C8"/>
    <w:rsid w:val="FEFB1B61"/>
    <w:rsid w:val="FEFF2152"/>
    <w:rsid w:val="FF3D397A"/>
    <w:rsid w:val="FF5EC4F8"/>
    <w:rsid w:val="FF5FE81F"/>
    <w:rsid w:val="FF73C902"/>
    <w:rsid w:val="FF758781"/>
    <w:rsid w:val="FF7FC5B5"/>
    <w:rsid w:val="FF8FC7FC"/>
    <w:rsid w:val="FF9E2C92"/>
    <w:rsid w:val="FFBD7140"/>
    <w:rsid w:val="FFBF9CCA"/>
    <w:rsid w:val="FFD69E84"/>
    <w:rsid w:val="FFDF0962"/>
    <w:rsid w:val="FFE5166F"/>
    <w:rsid w:val="FFE7E182"/>
    <w:rsid w:val="FFEEFB52"/>
    <w:rsid w:val="FFF13860"/>
    <w:rsid w:val="FFF52E6A"/>
    <w:rsid w:val="FFF748D4"/>
    <w:rsid w:val="FFF77EC1"/>
    <w:rsid w:val="FFFB201D"/>
    <w:rsid w:val="FFFC324A"/>
    <w:rsid w:val="FFFD710C"/>
    <w:rsid w:val="FFFDAD68"/>
    <w:rsid w:val="FFFE6324"/>
    <w:rsid w:val="FFFF4E9A"/>
    <w:rsid w:val="FFFF54D8"/>
    <w:rsid w:val="FFFF79A7"/>
    <w:rsid w:val="FFFF9D4D"/>
    <w:rsid w:val="00012990"/>
    <w:rsid w:val="000161E1"/>
    <w:rsid w:val="00016D47"/>
    <w:rsid w:val="00017906"/>
    <w:rsid w:val="00017B94"/>
    <w:rsid w:val="000200EC"/>
    <w:rsid w:val="00021E5A"/>
    <w:rsid w:val="00027A85"/>
    <w:rsid w:val="00037BC5"/>
    <w:rsid w:val="00043B67"/>
    <w:rsid w:val="00063146"/>
    <w:rsid w:val="000662BD"/>
    <w:rsid w:val="00072C5C"/>
    <w:rsid w:val="0007511F"/>
    <w:rsid w:val="00076B2E"/>
    <w:rsid w:val="00080731"/>
    <w:rsid w:val="000828DC"/>
    <w:rsid w:val="0008340C"/>
    <w:rsid w:val="00086045"/>
    <w:rsid w:val="00087668"/>
    <w:rsid w:val="0009220F"/>
    <w:rsid w:val="000B00AF"/>
    <w:rsid w:val="000B227B"/>
    <w:rsid w:val="000B2FC9"/>
    <w:rsid w:val="000C1227"/>
    <w:rsid w:val="000C51B7"/>
    <w:rsid w:val="000C659C"/>
    <w:rsid w:val="000D4D5C"/>
    <w:rsid w:val="000D792D"/>
    <w:rsid w:val="000E3C9C"/>
    <w:rsid w:val="000F564E"/>
    <w:rsid w:val="000F79FF"/>
    <w:rsid w:val="00102103"/>
    <w:rsid w:val="00104611"/>
    <w:rsid w:val="00110007"/>
    <w:rsid w:val="00111706"/>
    <w:rsid w:val="00114A7A"/>
    <w:rsid w:val="00115F61"/>
    <w:rsid w:val="00120CE9"/>
    <w:rsid w:val="00125861"/>
    <w:rsid w:val="00130753"/>
    <w:rsid w:val="00133920"/>
    <w:rsid w:val="00134140"/>
    <w:rsid w:val="001348E3"/>
    <w:rsid w:val="00142F1E"/>
    <w:rsid w:val="00155FF2"/>
    <w:rsid w:val="00166451"/>
    <w:rsid w:val="00172A27"/>
    <w:rsid w:val="00174E6E"/>
    <w:rsid w:val="00180ACC"/>
    <w:rsid w:val="00182599"/>
    <w:rsid w:val="0018643E"/>
    <w:rsid w:val="00197ECB"/>
    <w:rsid w:val="001A02D2"/>
    <w:rsid w:val="001A13DD"/>
    <w:rsid w:val="001A3E44"/>
    <w:rsid w:val="001B4B0E"/>
    <w:rsid w:val="001B6CD9"/>
    <w:rsid w:val="001D1A62"/>
    <w:rsid w:val="001D28F5"/>
    <w:rsid w:val="001D4E0E"/>
    <w:rsid w:val="001D7789"/>
    <w:rsid w:val="001F4DAE"/>
    <w:rsid w:val="00204D04"/>
    <w:rsid w:val="00213E5A"/>
    <w:rsid w:val="00216EB9"/>
    <w:rsid w:val="00222CF7"/>
    <w:rsid w:val="0022386C"/>
    <w:rsid w:val="002272BD"/>
    <w:rsid w:val="00235150"/>
    <w:rsid w:val="00237966"/>
    <w:rsid w:val="00244A67"/>
    <w:rsid w:val="00255434"/>
    <w:rsid w:val="002559A0"/>
    <w:rsid w:val="00265515"/>
    <w:rsid w:val="00265F48"/>
    <w:rsid w:val="00267E52"/>
    <w:rsid w:val="00280337"/>
    <w:rsid w:val="00280F40"/>
    <w:rsid w:val="00283A41"/>
    <w:rsid w:val="002A316C"/>
    <w:rsid w:val="002A3C33"/>
    <w:rsid w:val="002B47D8"/>
    <w:rsid w:val="002C2F96"/>
    <w:rsid w:val="002D292A"/>
    <w:rsid w:val="002E6A55"/>
    <w:rsid w:val="002F0265"/>
    <w:rsid w:val="002F6A8F"/>
    <w:rsid w:val="00300775"/>
    <w:rsid w:val="00300B73"/>
    <w:rsid w:val="0030275A"/>
    <w:rsid w:val="00312EC8"/>
    <w:rsid w:val="00314EEA"/>
    <w:rsid w:val="00326820"/>
    <w:rsid w:val="00330F92"/>
    <w:rsid w:val="00332066"/>
    <w:rsid w:val="003326EA"/>
    <w:rsid w:val="00337586"/>
    <w:rsid w:val="00337C64"/>
    <w:rsid w:val="00342492"/>
    <w:rsid w:val="00344DCF"/>
    <w:rsid w:val="00346059"/>
    <w:rsid w:val="00355FB3"/>
    <w:rsid w:val="00372688"/>
    <w:rsid w:val="00377067"/>
    <w:rsid w:val="00377EE0"/>
    <w:rsid w:val="00383990"/>
    <w:rsid w:val="003A078A"/>
    <w:rsid w:val="003A1420"/>
    <w:rsid w:val="003B7B37"/>
    <w:rsid w:val="003D3032"/>
    <w:rsid w:val="003D75E0"/>
    <w:rsid w:val="003F0400"/>
    <w:rsid w:val="003F52E3"/>
    <w:rsid w:val="003F56E6"/>
    <w:rsid w:val="00400FEA"/>
    <w:rsid w:val="00401867"/>
    <w:rsid w:val="0041156F"/>
    <w:rsid w:val="004223EC"/>
    <w:rsid w:val="004331EF"/>
    <w:rsid w:val="00454E45"/>
    <w:rsid w:val="00457C69"/>
    <w:rsid w:val="004710FC"/>
    <w:rsid w:val="0047532B"/>
    <w:rsid w:val="004760D5"/>
    <w:rsid w:val="00477ACD"/>
    <w:rsid w:val="00477F30"/>
    <w:rsid w:val="00481B01"/>
    <w:rsid w:val="004838C8"/>
    <w:rsid w:val="00486DA8"/>
    <w:rsid w:val="00487E6E"/>
    <w:rsid w:val="004913F1"/>
    <w:rsid w:val="0049294B"/>
    <w:rsid w:val="004A327C"/>
    <w:rsid w:val="004A52CB"/>
    <w:rsid w:val="004B1137"/>
    <w:rsid w:val="004B2D49"/>
    <w:rsid w:val="004B60CB"/>
    <w:rsid w:val="004C1307"/>
    <w:rsid w:val="004C4FF8"/>
    <w:rsid w:val="004D4FC9"/>
    <w:rsid w:val="004E267B"/>
    <w:rsid w:val="004E3E66"/>
    <w:rsid w:val="004F5558"/>
    <w:rsid w:val="004F703C"/>
    <w:rsid w:val="004F713F"/>
    <w:rsid w:val="00502FC8"/>
    <w:rsid w:val="00516344"/>
    <w:rsid w:val="0052134B"/>
    <w:rsid w:val="00521803"/>
    <w:rsid w:val="00527988"/>
    <w:rsid w:val="005318B3"/>
    <w:rsid w:val="00542BA1"/>
    <w:rsid w:val="0055185B"/>
    <w:rsid w:val="00557416"/>
    <w:rsid w:val="00574A1F"/>
    <w:rsid w:val="00581DB7"/>
    <w:rsid w:val="0058543C"/>
    <w:rsid w:val="00593645"/>
    <w:rsid w:val="0059531B"/>
    <w:rsid w:val="005977CE"/>
    <w:rsid w:val="005B08B1"/>
    <w:rsid w:val="005B1710"/>
    <w:rsid w:val="005C1CD8"/>
    <w:rsid w:val="005C242C"/>
    <w:rsid w:val="005D2854"/>
    <w:rsid w:val="005D6C6D"/>
    <w:rsid w:val="005E5C22"/>
    <w:rsid w:val="005F0FB8"/>
    <w:rsid w:val="00603701"/>
    <w:rsid w:val="006130F8"/>
    <w:rsid w:val="00615E1C"/>
    <w:rsid w:val="00616505"/>
    <w:rsid w:val="0062213C"/>
    <w:rsid w:val="00622519"/>
    <w:rsid w:val="00633F40"/>
    <w:rsid w:val="006449D0"/>
    <w:rsid w:val="0065005C"/>
    <w:rsid w:val="006549AD"/>
    <w:rsid w:val="0065583E"/>
    <w:rsid w:val="00655BC7"/>
    <w:rsid w:val="006565D3"/>
    <w:rsid w:val="00662301"/>
    <w:rsid w:val="00670052"/>
    <w:rsid w:val="00680DA3"/>
    <w:rsid w:val="00681966"/>
    <w:rsid w:val="00684D9C"/>
    <w:rsid w:val="00686989"/>
    <w:rsid w:val="00686EF2"/>
    <w:rsid w:val="006A5ACF"/>
    <w:rsid w:val="006A5DE4"/>
    <w:rsid w:val="006C5804"/>
    <w:rsid w:val="006D60A9"/>
    <w:rsid w:val="006D7F97"/>
    <w:rsid w:val="006E2ACD"/>
    <w:rsid w:val="006E3057"/>
    <w:rsid w:val="006E3944"/>
    <w:rsid w:val="00700DBE"/>
    <w:rsid w:val="0070150B"/>
    <w:rsid w:val="00706343"/>
    <w:rsid w:val="0071635D"/>
    <w:rsid w:val="00736A16"/>
    <w:rsid w:val="0074303B"/>
    <w:rsid w:val="00743412"/>
    <w:rsid w:val="00750BF9"/>
    <w:rsid w:val="00764AC8"/>
    <w:rsid w:val="00765718"/>
    <w:rsid w:val="007811B5"/>
    <w:rsid w:val="00781510"/>
    <w:rsid w:val="007819AB"/>
    <w:rsid w:val="00784375"/>
    <w:rsid w:val="0078542B"/>
    <w:rsid w:val="00790CE5"/>
    <w:rsid w:val="00795686"/>
    <w:rsid w:val="007A2893"/>
    <w:rsid w:val="007B3418"/>
    <w:rsid w:val="007B3624"/>
    <w:rsid w:val="007B71DE"/>
    <w:rsid w:val="007C553D"/>
    <w:rsid w:val="007D216E"/>
    <w:rsid w:val="007D2F49"/>
    <w:rsid w:val="007D7299"/>
    <w:rsid w:val="007E12AB"/>
    <w:rsid w:val="007F17D3"/>
    <w:rsid w:val="007F725D"/>
    <w:rsid w:val="00805AD0"/>
    <w:rsid w:val="00805DE8"/>
    <w:rsid w:val="00810F1C"/>
    <w:rsid w:val="00811BC2"/>
    <w:rsid w:val="00815BD0"/>
    <w:rsid w:val="00830607"/>
    <w:rsid w:val="00831376"/>
    <w:rsid w:val="00832BEE"/>
    <w:rsid w:val="008364FE"/>
    <w:rsid w:val="0084641B"/>
    <w:rsid w:val="00851CBB"/>
    <w:rsid w:val="00863479"/>
    <w:rsid w:val="00866543"/>
    <w:rsid w:val="008677BD"/>
    <w:rsid w:val="0087132E"/>
    <w:rsid w:val="008717B4"/>
    <w:rsid w:val="008937B2"/>
    <w:rsid w:val="00894208"/>
    <w:rsid w:val="0089552D"/>
    <w:rsid w:val="00896AE3"/>
    <w:rsid w:val="008A2D5F"/>
    <w:rsid w:val="008B286F"/>
    <w:rsid w:val="008B41E1"/>
    <w:rsid w:val="008C56C0"/>
    <w:rsid w:val="008C7036"/>
    <w:rsid w:val="008E1BA5"/>
    <w:rsid w:val="008E264F"/>
    <w:rsid w:val="008E4EBC"/>
    <w:rsid w:val="008E585A"/>
    <w:rsid w:val="008F3FCF"/>
    <w:rsid w:val="008F5AC2"/>
    <w:rsid w:val="00905C52"/>
    <w:rsid w:val="0090686E"/>
    <w:rsid w:val="009075C8"/>
    <w:rsid w:val="0092060C"/>
    <w:rsid w:val="0092087A"/>
    <w:rsid w:val="00924D7A"/>
    <w:rsid w:val="00925089"/>
    <w:rsid w:val="009273C1"/>
    <w:rsid w:val="00932DA3"/>
    <w:rsid w:val="00932F5C"/>
    <w:rsid w:val="0094224F"/>
    <w:rsid w:val="009507C2"/>
    <w:rsid w:val="009521EA"/>
    <w:rsid w:val="00952664"/>
    <w:rsid w:val="00957F4F"/>
    <w:rsid w:val="00974E8F"/>
    <w:rsid w:val="00976857"/>
    <w:rsid w:val="00986570"/>
    <w:rsid w:val="00987FA0"/>
    <w:rsid w:val="009900F0"/>
    <w:rsid w:val="009927F0"/>
    <w:rsid w:val="009C4EF5"/>
    <w:rsid w:val="009E1B66"/>
    <w:rsid w:val="009E4D43"/>
    <w:rsid w:val="009E58FB"/>
    <w:rsid w:val="009E6C3F"/>
    <w:rsid w:val="009F3B6C"/>
    <w:rsid w:val="009F3BC7"/>
    <w:rsid w:val="00A02021"/>
    <w:rsid w:val="00A14022"/>
    <w:rsid w:val="00A151F9"/>
    <w:rsid w:val="00A16E02"/>
    <w:rsid w:val="00A20F95"/>
    <w:rsid w:val="00A23372"/>
    <w:rsid w:val="00A248DF"/>
    <w:rsid w:val="00A31D16"/>
    <w:rsid w:val="00A33B1D"/>
    <w:rsid w:val="00A345BB"/>
    <w:rsid w:val="00A423D1"/>
    <w:rsid w:val="00A456DB"/>
    <w:rsid w:val="00A45BA1"/>
    <w:rsid w:val="00A6011B"/>
    <w:rsid w:val="00A60633"/>
    <w:rsid w:val="00A631C9"/>
    <w:rsid w:val="00A703E4"/>
    <w:rsid w:val="00A71FED"/>
    <w:rsid w:val="00A83418"/>
    <w:rsid w:val="00A949FB"/>
    <w:rsid w:val="00A962CF"/>
    <w:rsid w:val="00AA04E2"/>
    <w:rsid w:val="00AA07DA"/>
    <w:rsid w:val="00AA26B1"/>
    <w:rsid w:val="00AC39EC"/>
    <w:rsid w:val="00AC49E0"/>
    <w:rsid w:val="00AC4CA2"/>
    <w:rsid w:val="00AC5902"/>
    <w:rsid w:val="00AE42B0"/>
    <w:rsid w:val="00AF1B70"/>
    <w:rsid w:val="00AF665A"/>
    <w:rsid w:val="00B05164"/>
    <w:rsid w:val="00B13C17"/>
    <w:rsid w:val="00B14500"/>
    <w:rsid w:val="00B14C3E"/>
    <w:rsid w:val="00B16F16"/>
    <w:rsid w:val="00B204CA"/>
    <w:rsid w:val="00B22745"/>
    <w:rsid w:val="00B32583"/>
    <w:rsid w:val="00B33EE0"/>
    <w:rsid w:val="00B35D7F"/>
    <w:rsid w:val="00B4023C"/>
    <w:rsid w:val="00B51311"/>
    <w:rsid w:val="00B65B5C"/>
    <w:rsid w:val="00B670A6"/>
    <w:rsid w:val="00B70502"/>
    <w:rsid w:val="00B74B0B"/>
    <w:rsid w:val="00B76235"/>
    <w:rsid w:val="00B8113A"/>
    <w:rsid w:val="00B926E1"/>
    <w:rsid w:val="00B9368A"/>
    <w:rsid w:val="00B95591"/>
    <w:rsid w:val="00B96380"/>
    <w:rsid w:val="00B97CB8"/>
    <w:rsid w:val="00B97D53"/>
    <w:rsid w:val="00BA0238"/>
    <w:rsid w:val="00BA05AD"/>
    <w:rsid w:val="00BA0C1A"/>
    <w:rsid w:val="00BA5843"/>
    <w:rsid w:val="00BB102C"/>
    <w:rsid w:val="00BB1C1F"/>
    <w:rsid w:val="00BB365D"/>
    <w:rsid w:val="00BD3EFD"/>
    <w:rsid w:val="00BD77A2"/>
    <w:rsid w:val="00BD796C"/>
    <w:rsid w:val="00BE4CF2"/>
    <w:rsid w:val="00BE7B48"/>
    <w:rsid w:val="00BF07C1"/>
    <w:rsid w:val="00BF5715"/>
    <w:rsid w:val="00BF72EC"/>
    <w:rsid w:val="00C02B13"/>
    <w:rsid w:val="00C04EE2"/>
    <w:rsid w:val="00C05EBF"/>
    <w:rsid w:val="00C061CB"/>
    <w:rsid w:val="00C1152A"/>
    <w:rsid w:val="00C21710"/>
    <w:rsid w:val="00C249DE"/>
    <w:rsid w:val="00C24F84"/>
    <w:rsid w:val="00C332EB"/>
    <w:rsid w:val="00C52368"/>
    <w:rsid w:val="00C53312"/>
    <w:rsid w:val="00C54042"/>
    <w:rsid w:val="00C604EC"/>
    <w:rsid w:val="00C74C19"/>
    <w:rsid w:val="00C82758"/>
    <w:rsid w:val="00C82D23"/>
    <w:rsid w:val="00C913B4"/>
    <w:rsid w:val="00C94A47"/>
    <w:rsid w:val="00CA64EA"/>
    <w:rsid w:val="00CB25AB"/>
    <w:rsid w:val="00CB6B17"/>
    <w:rsid w:val="00CC5BB4"/>
    <w:rsid w:val="00CD3EB4"/>
    <w:rsid w:val="00CE328F"/>
    <w:rsid w:val="00CF4573"/>
    <w:rsid w:val="00CF5F2E"/>
    <w:rsid w:val="00CF5FCE"/>
    <w:rsid w:val="00CF6922"/>
    <w:rsid w:val="00CF7048"/>
    <w:rsid w:val="00D03344"/>
    <w:rsid w:val="00D03FCD"/>
    <w:rsid w:val="00D06822"/>
    <w:rsid w:val="00D1493D"/>
    <w:rsid w:val="00D15146"/>
    <w:rsid w:val="00D16DAB"/>
    <w:rsid w:val="00D251ED"/>
    <w:rsid w:val="00D3076A"/>
    <w:rsid w:val="00D3348F"/>
    <w:rsid w:val="00D35605"/>
    <w:rsid w:val="00D3602A"/>
    <w:rsid w:val="00D411CA"/>
    <w:rsid w:val="00D421C3"/>
    <w:rsid w:val="00D43619"/>
    <w:rsid w:val="00D44348"/>
    <w:rsid w:val="00D44812"/>
    <w:rsid w:val="00D50504"/>
    <w:rsid w:val="00D663F4"/>
    <w:rsid w:val="00D7495E"/>
    <w:rsid w:val="00DA6F79"/>
    <w:rsid w:val="00DB08C3"/>
    <w:rsid w:val="00DB17C6"/>
    <w:rsid w:val="00DB31A6"/>
    <w:rsid w:val="00DB468B"/>
    <w:rsid w:val="00DB5FC7"/>
    <w:rsid w:val="00DC6625"/>
    <w:rsid w:val="00DD05DA"/>
    <w:rsid w:val="00DD471F"/>
    <w:rsid w:val="00DD546E"/>
    <w:rsid w:val="00DD577A"/>
    <w:rsid w:val="00DF4CF8"/>
    <w:rsid w:val="00E0064C"/>
    <w:rsid w:val="00E012BD"/>
    <w:rsid w:val="00E027AF"/>
    <w:rsid w:val="00E03E46"/>
    <w:rsid w:val="00E069F6"/>
    <w:rsid w:val="00E10C6A"/>
    <w:rsid w:val="00E204ED"/>
    <w:rsid w:val="00E20633"/>
    <w:rsid w:val="00E26251"/>
    <w:rsid w:val="00E32583"/>
    <w:rsid w:val="00E368C1"/>
    <w:rsid w:val="00E431AE"/>
    <w:rsid w:val="00E501AC"/>
    <w:rsid w:val="00E502B7"/>
    <w:rsid w:val="00E52444"/>
    <w:rsid w:val="00E52C73"/>
    <w:rsid w:val="00E563CC"/>
    <w:rsid w:val="00E60E54"/>
    <w:rsid w:val="00E63583"/>
    <w:rsid w:val="00E7477E"/>
    <w:rsid w:val="00E80B91"/>
    <w:rsid w:val="00E83592"/>
    <w:rsid w:val="00EA1EE8"/>
    <w:rsid w:val="00EA54FF"/>
    <w:rsid w:val="00EB10B1"/>
    <w:rsid w:val="00EB631D"/>
    <w:rsid w:val="00EB658B"/>
    <w:rsid w:val="00EC01EC"/>
    <w:rsid w:val="00ED28EC"/>
    <w:rsid w:val="00EE2C26"/>
    <w:rsid w:val="00EE34B5"/>
    <w:rsid w:val="00F14462"/>
    <w:rsid w:val="00F201A5"/>
    <w:rsid w:val="00F21F7C"/>
    <w:rsid w:val="00F313FC"/>
    <w:rsid w:val="00F4275E"/>
    <w:rsid w:val="00F42C59"/>
    <w:rsid w:val="00F462B6"/>
    <w:rsid w:val="00F47743"/>
    <w:rsid w:val="00F53662"/>
    <w:rsid w:val="00F54C5F"/>
    <w:rsid w:val="00F70CF6"/>
    <w:rsid w:val="00F77256"/>
    <w:rsid w:val="00F77721"/>
    <w:rsid w:val="00F83B74"/>
    <w:rsid w:val="00F87D09"/>
    <w:rsid w:val="00F92250"/>
    <w:rsid w:val="00F95371"/>
    <w:rsid w:val="00FA36C4"/>
    <w:rsid w:val="00FA752D"/>
    <w:rsid w:val="00FA7F86"/>
    <w:rsid w:val="00FB454A"/>
    <w:rsid w:val="00FB489E"/>
    <w:rsid w:val="00FC458A"/>
    <w:rsid w:val="00FC7C52"/>
    <w:rsid w:val="00FD61AB"/>
    <w:rsid w:val="00FE0831"/>
    <w:rsid w:val="00FE4C9C"/>
    <w:rsid w:val="00FE601B"/>
    <w:rsid w:val="00FF1835"/>
    <w:rsid w:val="00FF4AAC"/>
    <w:rsid w:val="00FF7867"/>
    <w:rsid w:val="010B405F"/>
    <w:rsid w:val="01347A59"/>
    <w:rsid w:val="01A06E9D"/>
    <w:rsid w:val="01BF35E0"/>
    <w:rsid w:val="01F4719B"/>
    <w:rsid w:val="01F80A87"/>
    <w:rsid w:val="02352F22"/>
    <w:rsid w:val="02760FEF"/>
    <w:rsid w:val="0281464B"/>
    <w:rsid w:val="028E4F47"/>
    <w:rsid w:val="02AB5AF9"/>
    <w:rsid w:val="03061EB2"/>
    <w:rsid w:val="03276F2B"/>
    <w:rsid w:val="03C30C20"/>
    <w:rsid w:val="03C74BB5"/>
    <w:rsid w:val="03CF1CD6"/>
    <w:rsid w:val="045F6B9B"/>
    <w:rsid w:val="047D1717"/>
    <w:rsid w:val="04934A97"/>
    <w:rsid w:val="04A46E78"/>
    <w:rsid w:val="04EB042F"/>
    <w:rsid w:val="04F725B0"/>
    <w:rsid w:val="05123C0E"/>
    <w:rsid w:val="05191440"/>
    <w:rsid w:val="053F69CD"/>
    <w:rsid w:val="05571DA2"/>
    <w:rsid w:val="056A63E5"/>
    <w:rsid w:val="057448C8"/>
    <w:rsid w:val="059918B7"/>
    <w:rsid w:val="05AF5900"/>
    <w:rsid w:val="05B44CC5"/>
    <w:rsid w:val="05C313AC"/>
    <w:rsid w:val="05F96B7B"/>
    <w:rsid w:val="064D67D9"/>
    <w:rsid w:val="066652BB"/>
    <w:rsid w:val="067104B9"/>
    <w:rsid w:val="069114AA"/>
    <w:rsid w:val="06913258"/>
    <w:rsid w:val="06A07511"/>
    <w:rsid w:val="07013F3A"/>
    <w:rsid w:val="070954E4"/>
    <w:rsid w:val="07201E36"/>
    <w:rsid w:val="073D0A19"/>
    <w:rsid w:val="075B42CE"/>
    <w:rsid w:val="07610E7C"/>
    <w:rsid w:val="07AA2823"/>
    <w:rsid w:val="07BC2556"/>
    <w:rsid w:val="07E775D3"/>
    <w:rsid w:val="07F615C4"/>
    <w:rsid w:val="08213099"/>
    <w:rsid w:val="083D07F0"/>
    <w:rsid w:val="085A046A"/>
    <w:rsid w:val="085E68AD"/>
    <w:rsid w:val="08836BD0"/>
    <w:rsid w:val="08A2799E"/>
    <w:rsid w:val="08AC4379"/>
    <w:rsid w:val="08EC0C19"/>
    <w:rsid w:val="0910058F"/>
    <w:rsid w:val="09300B06"/>
    <w:rsid w:val="093D51FB"/>
    <w:rsid w:val="094D43A8"/>
    <w:rsid w:val="095E38C5"/>
    <w:rsid w:val="09E5239F"/>
    <w:rsid w:val="09F506BC"/>
    <w:rsid w:val="0A3463D4"/>
    <w:rsid w:val="0A6A44EC"/>
    <w:rsid w:val="0A71587A"/>
    <w:rsid w:val="0A854E82"/>
    <w:rsid w:val="0A9E7CF1"/>
    <w:rsid w:val="0AAC240E"/>
    <w:rsid w:val="0ABB08A3"/>
    <w:rsid w:val="0ABF0394"/>
    <w:rsid w:val="0ADF4592"/>
    <w:rsid w:val="0B3F3282"/>
    <w:rsid w:val="0B59632B"/>
    <w:rsid w:val="0B6423FF"/>
    <w:rsid w:val="0B745622"/>
    <w:rsid w:val="0B8E420A"/>
    <w:rsid w:val="0BAC47A7"/>
    <w:rsid w:val="0BD6081C"/>
    <w:rsid w:val="0BF1626A"/>
    <w:rsid w:val="0BFCF1CA"/>
    <w:rsid w:val="0C381863"/>
    <w:rsid w:val="0C5114BF"/>
    <w:rsid w:val="0CA23AC9"/>
    <w:rsid w:val="0CE57E5A"/>
    <w:rsid w:val="0D7F305A"/>
    <w:rsid w:val="0DA25D4B"/>
    <w:rsid w:val="0DCB34F3"/>
    <w:rsid w:val="0DF46F68"/>
    <w:rsid w:val="0DF81CAC"/>
    <w:rsid w:val="0E116A81"/>
    <w:rsid w:val="0E125579"/>
    <w:rsid w:val="0E1E1875"/>
    <w:rsid w:val="0E2826F4"/>
    <w:rsid w:val="0E552DBD"/>
    <w:rsid w:val="0E611762"/>
    <w:rsid w:val="0E6354DA"/>
    <w:rsid w:val="0E715E49"/>
    <w:rsid w:val="0E7C47EE"/>
    <w:rsid w:val="0EBD3BDA"/>
    <w:rsid w:val="0EFC0C1C"/>
    <w:rsid w:val="0F2B7E7E"/>
    <w:rsid w:val="0F910D84"/>
    <w:rsid w:val="0FBC1346"/>
    <w:rsid w:val="0FF85E3B"/>
    <w:rsid w:val="1006504C"/>
    <w:rsid w:val="102743D2"/>
    <w:rsid w:val="10345380"/>
    <w:rsid w:val="104D3E92"/>
    <w:rsid w:val="105E3B74"/>
    <w:rsid w:val="109D1F83"/>
    <w:rsid w:val="10B244F7"/>
    <w:rsid w:val="10E96ACE"/>
    <w:rsid w:val="110803B4"/>
    <w:rsid w:val="11230F50"/>
    <w:rsid w:val="11273BC1"/>
    <w:rsid w:val="11625F1D"/>
    <w:rsid w:val="119B4F8B"/>
    <w:rsid w:val="11B71A7C"/>
    <w:rsid w:val="11F70B64"/>
    <w:rsid w:val="12977E48"/>
    <w:rsid w:val="12D76496"/>
    <w:rsid w:val="12DD1CFF"/>
    <w:rsid w:val="12E110C3"/>
    <w:rsid w:val="12FD57B7"/>
    <w:rsid w:val="12FDFD2E"/>
    <w:rsid w:val="13096893"/>
    <w:rsid w:val="134C478E"/>
    <w:rsid w:val="136071B7"/>
    <w:rsid w:val="13777B70"/>
    <w:rsid w:val="13E0F8C0"/>
    <w:rsid w:val="14482631"/>
    <w:rsid w:val="144D6A59"/>
    <w:rsid w:val="146E4BD8"/>
    <w:rsid w:val="14812B5E"/>
    <w:rsid w:val="14A20B1D"/>
    <w:rsid w:val="14B95E54"/>
    <w:rsid w:val="14BF5434"/>
    <w:rsid w:val="14DB60FF"/>
    <w:rsid w:val="14F74BCE"/>
    <w:rsid w:val="14F96B98"/>
    <w:rsid w:val="15192D96"/>
    <w:rsid w:val="15205ED3"/>
    <w:rsid w:val="154D0C92"/>
    <w:rsid w:val="155E4C4D"/>
    <w:rsid w:val="15634011"/>
    <w:rsid w:val="157A0364"/>
    <w:rsid w:val="159E0A9E"/>
    <w:rsid w:val="15B12FCF"/>
    <w:rsid w:val="15B23934"/>
    <w:rsid w:val="15C03212"/>
    <w:rsid w:val="15CFEBCA"/>
    <w:rsid w:val="15D45E94"/>
    <w:rsid w:val="162D49FB"/>
    <w:rsid w:val="16315EBE"/>
    <w:rsid w:val="163D2096"/>
    <w:rsid w:val="16775FC6"/>
    <w:rsid w:val="169D3553"/>
    <w:rsid w:val="16A30ACD"/>
    <w:rsid w:val="16B311A4"/>
    <w:rsid w:val="16BA4105"/>
    <w:rsid w:val="16C46694"/>
    <w:rsid w:val="16EC2DCC"/>
    <w:rsid w:val="17237EFC"/>
    <w:rsid w:val="17544C05"/>
    <w:rsid w:val="17A37B46"/>
    <w:rsid w:val="17B03C9A"/>
    <w:rsid w:val="17CE41FD"/>
    <w:rsid w:val="17D75EE3"/>
    <w:rsid w:val="17F92A0B"/>
    <w:rsid w:val="17FB622F"/>
    <w:rsid w:val="180A2E6A"/>
    <w:rsid w:val="1829305D"/>
    <w:rsid w:val="1840063A"/>
    <w:rsid w:val="184317C1"/>
    <w:rsid w:val="186407CC"/>
    <w:rsid w:val="186724B9"/>
    <w:rsid w:val="187B075B"/>
    <w:rsid w:val="18982224"/>
    <w:rsid w:val="18B76B4E"/>
    <w:rsid w:val="18BF602B"/>
    <w:rsid w:val="18CF1ECE"/>
    <w:rsid w:val="18DF5353"/>
    <w:rsid w:val="192721BF"/>
    <w:rsid w:val="195C47F1"/>
    <w:rsid w:val="19662322"/>
    <w:rsid w:val="19720CC7"/>
    <w:rsid w:val="19B47531"/>
    <w:rsid w:val="19BC1F42"/>
    <w:rsid w:val="19C07C84"/>
    <w:rsid w:val="1A045A31"/>
    <w:rsid w:val="1A2226ED"/>
    <w:rsid w:val="1A3C39F1"/>
    <w:rsid w:val="1A44069A"/>
    <w:rsid w:val="1A4679FD"/>
    <w:rsid w:val="1A4C59BC"/>
    <w:rsid w:val="1A7840BB"/>
    <w:rsid w:val="1AD41657"/>
    <w:rsid w:val="1ADF5F9C"/>
    <w:rsid w:val="1AED2B2C"/>
    <w:rsid w:val="1AEF6C50"/>
    <w:rsid w:val="1AFD2812"/>
    <w:rsid w:val="1B12158F"/>
    <w:rsid w:val="1B1262BE"/>
    <w:rsid w:val="1B1474C5"/>
    <w:rsid w:val="1B2F50C2"/>
    <w:rsid w:val="1B4641B9"/>
    <w:rsid w:val="1B474E49"/>
    <w:rsid w:val="1B5E7755"/>
    <w:rsid w:val="1B6A60FA"/>
    <w:rsid w:val="1BC7354C"/>
    <w:rsid w:val="1BF9E909"/>
    <w:rsid w:val="1C2A05D5"/>
    <w:rsid w:val="1C2C4424"/>
    <w:rsid w:val="1C3A6F04"/>
    <w:rsid w:val="1C4921B3"/>
    <w:rsid w:val="1C6074FD"/>
    <w:rsid w:val="1CB87339"/>
    <w:rsid w:val="1CD54CE6"/>
    <w:rsid w:val="1CE912A0"/>
    <w:rsid w:val="1CFD9D85"/>
    <w:rsid w:val="1D7C348F"/>
    <w:rsid w:val="1D7E096A"/>
    <w:rsid w:val="1DEC38DC"/>
    <w:rsid w:val="1DF223D6"/>
    <w:rsid w:val="1DFE521F"/>
    <w:rsid w:val="1E2A6014"/>
    <w:rsid w:val="1E355881"/>
    <w:rsid w:val="1E426EBA"/>
    <w:rsid w:val="1E803E86"/>
    <w:rsid w:val="1E85149C"/>
    <w:rsid w:val="1E876FC3"/>
    <w:rsid w:val="1E8C6387"/>
    <w:rsid w:val="1EC73F8A"/>
    <w:rsid w:val="1F016D75"/>
    <w:rsid w:val="1F050F94"/>
    <w:rsid w:val="1F0CC952"/>
    <w:rsid w:val="1F4872BC"/>
    <w:rsid w:val="1F5D2A3A"/>
    <w:rsid w:val="1F5DB3FC"/>
    <w:rsid w:val="1F890B18"/>
    <w:rsid w:val="1FBDE03F"/>
    <w:rsid w:val="1FEF65E1"/>
    <w:rsid w:val="1FF64F88"/>
    <w:rsid w:val="1FF93EF0"/>
    <w:rsid w:val="20022F78"/>
    <w:rsid w:val="20360CA0"/>
    <w:rsid w:val="20411EAD"/>
    <w:rsid w:val="204F4FED"/>
    <w:rsid w:val="206C2914"/>
    <w:rsid w:val="20711CD8"/>
    <w:rsid w:val="20922579"/>
    <w:rsid w:val="209459C7"/>
    <w:rsid w:val="2096173F"/>
    <w:rsid w:val="20E56222"/>
    <w:rsid w:val="21090163"/>
    <w:rsid w:val="21325EEF"/>
    <w:rsid w:val="21374CD0"/>
    <w:rsid w:val="21AA36F4"/>
    <w:rsid w:val="21AE217E"/>
    <w:rsid w:val="21B26104"/>
    <w:rsid w:val="21C30312"/>
    <w:rsid w:val="21E85FCA"/>
    <w:rsid w:val="21F229A5"/>
    <w:rsid w:val="21F42BC1"/>
    <w:rsid w:val="22271639"/>
    <w:rsid w:val="22530436"/>
    <w:rsid w:val="22600256"/>
    <w:rsid w:val="226C6BFB"/>
    <w:rsid w:val="229441F2"/>
    <w:rsid w:val="22947F00"/>
    <w:rsid w:val="229E0D7F"/>
    <w:rsid w:val="237D7345"/>
    <w:rsid w:val="23873ACC"/>
    <w:rsid w:val="239E6C62"/>
    <w:rsid w:val="23C164F1"/>
    <w:rsid w:val="23E73A4C"/>
    <w:rsid w:val="23F01166"/>
    <w:rsid w:val="24351FC6"/>
    <w:rsid w:val="24374FE7"/>
    <w:rsid w:val="243B4F45"/>
    <w:rsid w:val="24537C25"/>
    <w:rsid w:val="247450D6"/>
    <w:rsid w:val="248968D7"/>
    <w:rsid w:val="248D7D20"/>
    <w:rsid w:val="24B46637"/>
    <w:rsid w:val="24ED38F7"/>
    <w:rsid w:val="25056E93"/>
    <w:rsid w:val="25623D1D"/>
    <w:rsid w:val="25626093"/>
    <w:rsid w:val="258E6E89"/>
    <w:rsid w:val="25A246E2"/>
    <w:rsid w:val="25A42208"/>
    <w:rsid w:val="25CE54D7"/>
    <w:rsid w:val="264E01F4"/>
    <w:rsid w:val="267047E0"/>
    <w:rsid w:val="26D11723"/>
    <w:rsid w:val="26DE5BE2"/>
    <w:rsid w:val="26F947D6"/>
    <w:rsid w:val="27513147"/>
    <w:rsid w:val="27533EE6"/>
    <w:rsid w:val="27753B88"/>
    <w:rsid w:val="27934C2A"/>
    <w:rsid w:val="27AC6936"/>
    <w:rsid w:val="27B0758A"/>
    <w:rsid w:val="27B769C4"/>
    <w:rsid w:val="27D25752"/>
    <w:rsid w:val="27DB3EDB"/>
    <w:rsid w:val="28243AD4"/>
    <w:rsid w:val="28247630"/>
    <w:rsid w:val="28902F18"/>
    <w:rsid w:val="289277EB"/>
    <w:rsid w:val="2895052E"/>
    <w:rsid w:val="289E73E3"/>
    <w:rsid w:val="28AD5878"/>
    <w:rsid w:val="28B704A4"/>
    <w:rsid w:val="28C12198"/>
    <w:rsid w:val="28DA4766"/>
    <w:rsid w:val="28FB4835"/>
    <w:rsid w:val="28FC6193"/>
    <w:rsid w:val="290F02E0"/>
    <w:rsid w:val="294601F2"/>
    <w:rsid w:val="296E14AB"/>
    <w:rsid w:val="297445E7"/>
    <w:rsid w:val="298962E5"/>
    <w:rsid w:val="298F1421"/>
    <w:rsid w:val="299B4658"/>
    <w:rsid w:val="2A0B0AA8"/>
    <w:rsid w:val="2A410B1D"/>
    <w:rsid w:val="2A4B17EC"/>
    <w:rsid w:val="2A624AF3"/>
    <w:rsid w:val="2A64640A"/>
    <w:rsid w:val="2A6B1546"/>
    <w:rsid w:val="2A701253"/>
    <w:rsid w:val="2A851D5B"/>
    <w:rsid w:val="2AB63109"/>
    <w:rsid w:val="2AB949A8"/>
    <w:rsid w:val="2AFE3AF3"/>
    <w:rsid w:val="2B4C1172"/>
    <w:rsid w:val="2B5244B4"/>
    <w:rsid w:val="2B5604FE"/>
    <w:rsid w:val="2B6007B5"/>
    <w:rsid w:val="2B9D1BD3"/>
    <w:rsid w:val="2BA477D0"/>
    <w:rsid w:val="2BBC2237"/>
    <w:rsid w:val="2BEFA796"/>
    <w:rsid w:val="2CC17B44"/>
    <w:rsid w:val="2CD94E8D"/>
    <w:rsid w:val="2CDA29B3"/>
    <w:rsid w:val="2D0B1CB0"/>
    <w:rsid w:val="2D133251"/>
    <w:rsid w:val="2D2527F1"/>
    <w:rsid w:val="2D2F2CFF"/>
    <w:rsid w:val="2D5D6597"/>
    <w:rsid w:val="2D723627"/>
    <w:rsid w:val="2DAC07F4"/>
    <w:rsid w:val="2E110657"/>
    <w:rsid w:val="2E3D31FA"/>
    <w:rsid w:val="2E6966E5"/>
    <w:rsid w:val="2E6F3449"/>
    <w:rsid w:val="2E755089"/>
    <w:rsid w:val="2EA56FEC"/>
    <w:rsid w:val="2EBF4557"/>
    <w:rsid w:val="2EC102CF"/>
    <w:rsid w:val="2EE61AE3"/>
    <w:rsid w:val="2EEB0EA8"/>
    <w:rsid w:val="2EFFEDF4"/>
    <w:rsid w:val="2F11754B"/>
    <w:rsid w:val="2F5DE071"/>
    <w:rsid w:val="2F67406B"/>
    <w:rsid w:val="2F740E9D"/>
    <w:rsid w:val="2F8B3FC6"/>
    <w:rsid w:val="2F8D1F5F"/>
    <w:rsid w:val="2FB41BE1"/>
    <w:rsid w:val="2FBC958F"/>
    <w:rsid w:val="2FF4A196"/>
    <w:rsid w:val="2FF90C36"/>
    <w:rsid w:val="300C7328"/>
    <w:rsid w:val="301663F8"/>
    <w:rsid w:val="301D32E3"/>
    <w:rsid w:val="30367754"/>
    <w:rsid w:val="30456175"/>
    <w:rsid w:val="30517430"/>
    <w:rsid w:val="305B02AF"/>
    <w:rsid w:val="30BF083E"/>
    <w:rsid w:val="30DF2C8E"/>
    <w:rsid w:val="311D7312"/>
    <w:rsid w:val="31342FDA"/>
    <w:rsid w:val="31B732C3"/>
    <w:rsid w:val="31D2634F"/>
    <w:rsid w:val="32267A4A"/>
    <w:rsid w:val="32560D2E"/>
    <w:rsid w:val="327D9BED"/>
    <w:rsid w:val="32807B59"/>
    <w:rsid w:val="32AC6BA0"/>
    <w:rsid w:val="32F57E4F"/>
    <w:rsid w:val="32FD11AA"/>
    <w:rsid w:val="330E1609"/>
    <w:rsid w:val="333F17C2"/>
    <w:rsid w:val="33777A5C"/>
    <w:rsid w:val="338D077F"/>
    <w:rsid w:val="338D69F5"/>
    <w:rsid w:val="33997124"/>
    <w:rsid w:val="33AB34B2"/>
    <w:rsid w:val="33BD5778"/>
    <w:rsid w:val="33C64220"/>
    <w:rsid w:val="33EA7980"/>
    <w:rsid w:val="33F370F8"/>
    <w:rsid w:val="34060532"/>
    <w:rsid w:val="34074FA3"/>
    <w:rsid w:val="34076784"/>
    <w:rsid w:val="347B0173"/>
    <w:rsid w:val="34CE54F3"/>
    <w:rsid w:val="34D42E51"/>
    <w:rsid w:val="350E3B42"/>
    <w:rsid w:val="351F7AFD"/>
    <w:rsid w:val="352944D8"/>
    <w:rsid w:val="35337105"/>
    <w:rsid w:val="35731BF7"/>
    <w:rsid w:val="35887450"/>
    <w:rsid w:val="358B29C0"/>
    <w:rsid w:val="35BD4B1A"/>
    <w:rsid w:val="35C67F79"/>
    <w:rsid w:val="35EE2A80"/>
    <w:rsid w:val="35F42D38"/>
    <w:rsid w:val="35FFD517"/>
    <w:rsid w:val="36017203"/>
    <w:rsid w:val="362036AA"/>
    <w:rsid w:val="36301896"/>
    <w:rsid w:val="363F0B7C"/>
    <w:rsid w:val="3642CB98"/>
    <w:rsid w:val="36574F43"/>
    <w:rsid w:val="36772279"/>
    <w:rsid w:val="368816D2"/>
    <w:rsid w:val="36940077"/>
    <w:rsid w:val="36940B24"/>
    <w:rsid w:val="36DFE2EE"/>
    <w:rsid w:val="36F63025"/>
    <w:rsid w:val="36F86858"/>
    <w:rsid w:val="370C2303"/>
    <w:rsid w:val="371B42F4"/>
    <w:rsid w:val="372633C5"/>
    <w:rsid w:val="37272C99"/>
    <w:rsid w:val="3753698C"/>
    <w:rsid w:val="376B0DD8"/>
    <w:rsid w:val="378400EB"/>
    <w:rsid w:val="379C0E5D"/>
    <w:rsid w:val="37C4498C"/>
    <w:rsid w:val="37C46192"/>
    <w:rsid w:val="381C6576"/>
    <w:rsid w:val="38415FDC"/>
    <w:rsid w:val="389A280A"/>
    <w:rsid w:val="38BD5663"/>
    <w:rsid w:val="38EF3C8A"/>
    <w:rsid w:val="38FB5B89"/>
    <w:rsid w:val="39276F80"/>
    <w:rsid w:val="39394DB0"/>
    <w:rsid w:val="39447B32"/>
    <w:rsid w:val="399F7A16"/>
    <w:rsid w:val="39BD147A"/>
    <w:rsid w:val="39E81266"/>
    <w:rsid w:val="3A1F2B5A"/>
    <w:rsid w:val="3A1F40FB"/>
    <w:rsid w:val="3A766411"/>
    <w:rsid w:val="3AB900AC"/>
    <w:rsid w:val="3AC54CA3"/>
    <w:rsid w:val="3ADE4A12"/>
    <w:rsid w:val="3AE315CD"/>
    <w:rsid w:val="3B2319C9"/>
    <w:rsid w:val="3B2F036E"/>
    <w:rsid w:val="3B331C0C"/>
    <w:rsid w:val="3B451940"/>
    <w:rsid w:val="3B5B1163"/>
    <w:rsid w:val="3B5E73E7"/>
    <w:rsid w:val="3B820DE6"/>
    <w:rsid w:val="3B9C689C"/>
    <w:rsid w:val="3BB6087B"/>
    <w:rsid w:val="3BDBAD2A"/>
    <w:rsid w:val="3BDF440F"/>
    <w:rsid w:val="3BFFC8AA"/>
    <w:rsid w:val="3C0E61D6"/>
    <w:rsid w:val="3CDB255C"/>
    <w:rsid w:val="3CDB298B"/>
    <w:rsid w:val="3CEB0972"/>
    <w:rsid w:val="3D0F3164"/>
    <w:rsid w:val="3D257C7B"/>
    <w:rsid w:val="3D446355"/>
    <w:rsid w:val="3D4C3459"/>
    <w:rsid w:val="3D632551"/>
    <w:rsid w:val="3D793B23"/>
    <w:rsid w:val="3D8C3A9F"/>
    <w:rsid w:val="3D9D21CE"/>
    <w:rsid w:val="3DDDB65C"/>
    <w:rsid w:val="3DE77C3A"/>
    <w:rsid w:val="3DF37D79"/>
    <w:rsid w:val="3DF5A8A6"/>
    <w:rsid w:val="3DFA2EB5"/>
    <w:rsid w:val="3E2D5039"/>
    <w:rsid w:val="3E360C2C"/>
    <w:rsid w:val="3E7F2B9A"/>
    <w:rsid w:val="3EA959BD"/>
    <w:rsid w:val="3EAEAECD"/>
    <w:rsid w:val="3EDC080D"/>
    <w:rsid w:val="3EEB10FD"/>
    <w:rsid w:val="3EEC0340"/>
    <w:rsid w:val="3EF36716"/>
    <w:rsid w:val="3EF7757E"/>
    <w:rsid w:val="3F1B00B7"/>
    <w:rsid w:val="3F324962"/>
    <w:rsid w:val="3F3D2234"/>
    <w:rsid w:val="3F560CAD"/>
    <w:rsid w:val="3F5F5083"/>
    <w:rsid w:val="3F631B88"/>
    <w:rsid w:val="3F8A72C1"/>
    <w:rsid w:val="3F9B6EA3"/>
    <w:rsid w:val="3FA57874"/>
    <w:rsid w:val="3FBA9525"/>
    <w:rsid w:val="3FBB48C6"/>
    <w:rsid w:val="3FC813C5"/>
    <w:rsid w:val="3FCF1B24"/>
    <w:rsid w:val="3FD3C605"/>
    <w:rsid w:val="3FD80FD4"/>
    <w:rsid w:val="3FDEDBD9"/>
    <w:rsid w:val="3FE301AB"/>
    <w:rsid w:val="3FE7E954"/>
    <w:rsid w:val="3FFBFA50"/>
    <w:rsid w:val="3FFFBBE1"/>
    <w:rsid w:val="402715B4"/>
    <w:rsid w:val="403513C2"/>
    <w:rsid w:val="40432E0A"/>
    <w:rsid w:val="407F60FD"/>
    <w:rsid w:val="408D1DBF"/>
    <w:rsid w:val="409E221E"/>
    <w:rsid w:val="40CF0FE9"/>
    <w:rsid w:val="40F63E08"/>
    <w:rsid w:val="41016FC7"/>
    <w:rsid w:val="4122463E"/>
    <w:rsid w:val="412E19BE"/>
    <w:rsid w:val="41847666"/>
    <w:rsid w:val="41B5040B"/>
    <w:rsid w:val="41F8002D"/>
    <w:rsid w:val="42534E2F"/>
    <w:rsid w:val="4256206D"/>
    <w:rsid w:val="42701998"/>
    <w:rsid w:val="42BA6E3C"/>
    <w:rsid w:val="42BC4BDD"/>
    <w:rsid w:val="42DF0DC2"/>
    <w:rsid w:val="42E163F2"/>
    <w:rsid w:val="43010842"/>
    <w:rsid w:val="43193DDE"/>
    <w:rsid w:val="43370708"/>
    <w:rsid w:val="434067C1"/>
    <w:rsid w:val="441B5933"/>
    <w:rsid w:val="442C5D93"/>
    <w:rsid w:val="445350CD"/>
    <w:rsid w:val="4489150F"/>
    <w:rsid w:val="448B4867"/>
    <w:rsid w:val="448C3CA3"/>
    <w:rsid w:val="449B0822"/>
    <w:rsid w:val="44B23574"/>
    <w:rsid w:val="44E81CBA"/>
    <w:rsid w:val="451F3201"/>
    <w:rsid w:val="45637E3B"/>
    <w:rsid w:val="45921C25"/>
    <w:rsid w:val="46013FCB"/>
    <w:rsid w:val="46181376"/>
    <w:rsid w:val="467A6E3B"/>
    <w:rsid w:val="469764E7"/>
    <w:rsid w:val="469D4D26"/>
    <w:rsid w:val="46DB13AA"/>
    <w:rsid w:val="46E91D19"/>
    <w:rsid w:val="478A34FC"/>
    <w:rsid w:val="4793496B"/>
    <w:rsid w:val="479A7BA8"/>
    <w:rsid w:val="47CD33E9"/>
    <w:rsid w:val="47D71DD0"/>
    <w:rsid w:val="47E04ECA"/>
    <w:rsid w:val="483671E0"/>
    <w:rsid w:val="483B47F6"/>
    <w:rsid w:val="483C0939"/>
    <w:rsid w:val="48457423"/>
    <w:rsid w:val="48520741"/>
    <w:rsid w:val="487534E0"/>
    <w:rsid w:val="48D72771"/>
    <w:rsid w:val="490948F4"/>
    <w:rsid w:val="49155047"/>
    <w:rsid w:val="4916491B"/>
    <w:rsid w:val="495D022C"/>
    <w:rsid w:val="49AA39E1"/>
    <w:rsid w:val="49CA4FF9"/>
    <w:rsid w:val="49D00F6E"/>
    <w:rsid w:val="49DE18DD"/>
    <w:rsid w:val="49DE368B"/>
    <w:rsid w:val="49F12B1E"/>
    <w:rsid w:val="4A3634C7"/>
    <w:rsid w:val="4AA03036"/>
    <w:rsid w:val="4AA84E6B"/>
    <w:rsid w:val="4AC00FE3"/>
    <w:rsid w:val="4AD131F0"/>
    <w:rsid w:val="4B162DAE"/>
    <w:rsid w:val="4B8244EA"/>
    <w:rsid w:val="4B83273C"/>
    <w:rsid w:val="4B8E16FF"/>
    <w:rsid w:val="4B944949"/>
    <w:rsid w:val="4B9C55AC"/>
    <w:rsid w:val="4BB21F51"/>
    <w:rsid w:val="4BBF1D08"/>
    <w:rsid w:val="4BDA4326"/>
    <w:rsid w:val="4BDD3C00"/>
    <w:rsid w:val="4BDE7972"/>
    <w:rsid w:val="4C1A51E9"/>
    <w:rsid w:val="4C373527"/>
    <w:rsid w:val="4C4A325A"/>
    <w:rsid w:val="4C657F0E"/>
    <w:rsid w:val="4C6C1422"/>
    <w:rsid w:val="4C744E56"/>
    <w:rsid w:val="4C871DB8"/>
    <w:rsid w:val="4CA87F80"/>
    <w:rsid w:val="4CC823D1"/>
    <w:rsid w:val="4CE27936"/>
    <w:rsid w:val="4CEC60BF"/>
    <w:rsid w:val="4D1070F4"/>
    <w:rsid w:val="4D265A75"/>
    <w:rsid w:val="4D64659D"/>
    <w:rsid w:val="4D8C33FE"/>
    <w:rsid w:val="4DAB7D28"/>
    <w:rsid w:val="4DFE0A4E"/>
    <w:rsid w:val="4E44410A"/>
    <w:rsid w:val="4E4B5067"/>
    <w:rsid w:val="4E5B0E10"/>
    <w:rsid w:val="4E6DD9A7"/>
    <w:rsid w:val="4EAB7B4F"/>
    <w:rsid w:val="4EB8701E"/>
    <w:rsid w:val="4EBA6545"/>
    <w:rsid w:val="4ECC61A8"/>
    <w:rsid w:val="4EFBA17E"/>
    <w:rsid w:val="4F111E0D"/>
    <w:rsid w:val="4F1162B1"/>
    <w:rsid w:val="4F204746"/>
    <w:rsid w:val="4F22401A"/>
    <w:rsid w:val="4F552641"/>
    <w:rsid w:val="4F6F9D54"/>
    <w:rsid w:val="4FA54AFA"/>
    <w:rsid w:val="4FDD6CD1"/>
    <w:rsid w:val="4FE65048"/>
    <w:rsid w:val="4FED6545"/>
    <w:rsid w:val="4FEFD7F3"/>
    <w:rsid w:val="4FFFA642"/>
    <w:rsid w:val="50556009"/>
    <w:rsid w:val="507465D9"/>
    <w:rsid w:val="508F6630"/>
    <w:rsid w:val="50B82E88"/>
    <w:rsid w:val="50BF5E83"/>
    <w:rsid w:val="50FF61BF"/>
    <w:rsid w:val="516052CE"/>
    <w:rsid w:val="51897B82"/>
    <w:rsid w:val="51A74CAA"/>
    <w:rsid w:val="51CE0489"/>
    <w:rsid w:val="520914C1"/>
    <w:rsid w:val="52483D98"/>
    <w:rsid w:val="52595FA5"/>
    <w:rsid w:val="526B5CD8"/>
    <w:rsid w:val="52880638"/>
    <w:rsid w:val="52990A97"/>
    <w:rsid w:val="52C47BAC"/>
    <w:rsid w:val="52E8557B"/>
    <w:rsid w:val="52FE5A36"/>
    <w:rsid w:val="533B1B4E"/>
    <w:rsid w:val="534B0A6D"/>
    <w:rsid w:val="5363326F"/>
    <w:rsid w:val="538E35A8"/>
    <w:rsid w:val="538F59F6"/>
    <w:rsid w:val="53973DD2"/>
    <w:rsid w:val="539F032F"/>
    <w:rsid w:val="53B611D5"/>
    <w:rsid w:val="54036A69"/>
    <w:rsid w:val="54040192"/>
    <w:rsid w:val="54273785"/>
    <w:rsid w:val="5458228C"/>
    <w:rsid w:val="54880DC3"/>
    <w:rsid w:val="54896D11"/>
    <w:rsid w:val="54E029AD"/>
    <w:rsid w:val="54E47D1B"/>
    <w:rsid w:val="55050666"/>
    <w:rsid w:val="55057D15"/>
    <w:rsid w:val="550D3076"/>
    <w:rsid w:val="552A3C28"/>
    <w:rsid w:val="552C5BF2"/>
    <w:rsid w:val="5531145B"/>
    <w:rsid w:val="55755D79"/>
    <w:rsid w:val="55967510"/>
    <w:rsid w:val="55B856D8"/>
    <w:rsid w:val="55C71477"/>
    <w:rsid w:val="55C746D7"/>
    <w:rsid w:val="55D3478A"/>
    <w:rsid w:val="55F7509B"/>
    <w:rsid w:val="56270168"/>
    <w:rsid w:val="56567A78"/>
    <w:rsid w:val="56586573"/>
    <w:rsid w:val="566E3FE9"/>
    <w:rsid w:val="568D20C3"/>
    <w:rsid w:val="56927CD7"/>
    <w:rsid w:val="56CB73BF"/>
    <w:rsid w:val="56E72911"/>
    <w:rsid w:val="56F42740"/>
    <w:rsid w:val="56FC196A"/>
    <w:rsid w:val="56FFA633"/>
    <w:rsid w:val="570C248C"/>
    <w:rsid w:val="573C7C43"/>
    <w:rsid w:val="57875362"/>
    <w:rsid w:val="578C73DC"/>
    <w:rsid w:val="57961A49"/>
    <w:rsid w:val="57AA2DFF"/>
    <w:rsid w:val="57AD28EF"/>
    <w:rsid w:val="57BFAB67"/>
    <w:rsid w:val="57DE55FF"/>
    <w:rsid w:val="57F535BF"/>
    <w:rsid w:val="57F7305F"/>
    <w:rsid w:val="580469B3"/>
    <w:rsid w:val="581F37ED"/>
    <w:rsid w:val="58262DCD"/>
    <w:rsid w:val="58346B6C"/>
    <w:rsid w:val="58951A89"/>
    <w:rsid w:val="589E32DC"/>
    <w:rsid w:val="589E3D66"/>
    <w:rsid w:val="58C90D69"/>
    <w:rsid w:val="58D84F64"/>
    <w:rsid w:val="58EF24DE"/>
    <w:rsid w:val="58EF3FFB"/>
    <w:rsid w:val="59494FF1"/>
    <w:rsid w:val="594A6647"/>
    <w:rsid w:val="594D4389"/>
    <w:rsid w:val="599252AD"/>
    <w:rsid w:val="59C600E6"/>
    <w:rsid w:val="59DF8F70"/>
    <w:rsid w:val="5A3D04EE"/>
    <w:rsid w:val="5A3FCA5D"/>
    <w:rsid w:val="5A5C0D28"/>
    <w:rsid w:val="5A6E2809"/>
    <w:rsid w:val="5A7E8D68"/>
    <w:rsid w:val="5A950AB4"/>
    <w:rsid w:val="5A9D4E9D"/>
    <w:rsid w:val="5AB04BD0"/>
    <w:rsid w:val="5ABD85FC"/>
    <w:rsid w:val="5AF6484D"/>
    <w:rsid w:val="5AF97B5F"/>
    <w:rsid w:val="5B6836FC"/>
    <w:rsid w:val="5B76DD0F"/>
    <w:rsid w:val="5B9B762E"/>
    <w:rsid w:val="5BB6102C"/>
    <w:rsid w:val="5BB95D06"/>
    <w:rsid w:val="5BC621D1"/>
    <w:rsid w:val="5BE014E5"/>
    <w:rsid w:val="5BED0749"/>
    <w:rsid w:val="5BFCD027"/>
    <w:rsid w:val="5BFED554"/>
    <w:rsid w:val="5C252C05"/>
    <w:rsid w:val="5C2B55F6"/>
    <w:rsid w:val="5C2C64D8"/>
    <w:rsid w:val="5C423F4D"/>
    <w:rsid w:val="5C6B34A4"/>
    <w:rsid w:val="5C82259C"/>
    <w:rsid w:val="5C8E2F09"/>
    <w:rsid w:val="5C8E7193"/>
    <w:rsid w:val="5CB56D08"/>
    <w:rsid w:val="5D136571"/>
    <w:rsid w:val="5D215911"/>
    <w:rsid w:val="5D2E0A07"/>
    <w:rsid w:val="5D3848DB"/>
    <w:rsid w:val="5D3A654F"/>
    <w:rsid w:val="5D7FA4C8"/>
    <w:rsid w:val="5D83037A"/>
    <w:rsid w:val="5D997B9D"/>
    <w:rsid w:val="5DAB381E"/>
    <w:rsid w:val="5DB62150"/>
    <w:rsid w:val="5DB62CF8"/>
    <w:rsid w:val="5E08087F"/>
    <w:rsid w:val="5E4B638C"/>
    <w:rsid w:val="5E536F75"/>
    <w:rsid w:val="5E5C4534"/>
    <w:rsid w:val="5E7F74F1"/>
    <w:rsid w:val="5E8005E6"/>
    <w:rsid w:val="5EBDDACB"/>
    <w:rsid w:val="5EC37361"/>
    <w:rsid w:val="5ED25F10"/>
    <w:rsid w:val="5EE69386"/>
    <w:rsid w:val="5EEDEA88"/>
    <w:rsid w:val="5EEEEBFE"/>
    <w:rsid w:val="5EF5CCF6"/>
    <w:rsid w:val="5EFDBDE9"/>
    <w:rsid w:val="5EFF733B"/>
    <w:rsid w:val="5EFFF96E"/>
    <w:rsid w:val="5F0059FA"/>
    <w:rsid w:val="5F022800"/>
    <w:rsid w:val="5F17569D"/>
    <w:rsid w:val="5F221E14"/>
    <w:rsid w:val="5F2379E1"/>
    <w:rsid w:val="5F2B07B6"/>
    <w:rsid w:val="5F331ED9"/>
    <w:rsid w:val="5F5A54FE"/>
    <w:rsid w:val="5F6CB0A7"/>
    <w:rsid w:val="5F6FD542"/>
    <w:rsid w:val="5F9B097E"/>
    <w:rsid w:val="5FB7C793"/>
    <w:rsid w:val="5FBBB2F0"/>
    <w:rsid w:val="5FBD7718"/>
    <w:rsid w:val="5FC4116F"/>
    <w:rsid w:val="5FDF3529"/>
    <w:rsid w:val="5FE86BBA"/>
    <w:rsid w:val="5FEFA92E"/>
    <w:rsid w:val="5FEFC27D"/>
    <w:rsid w:val="5FF05A6E"/>
    <w:rsid w:val="5FF7526F"/>
    <w:rsid w:val="5FF834E6"/>
    <w:rsid w:val="5FFE2178"/>
    <w:rsid w:val="5FFFA784"/>
    <w:rsid w:val="601B6F8F"/>
    <w:rsid w:val="602816AC"/>
    <w:rsid w:val="6028345A"/>
    <w:rsid w:val="6055781B"/>
    <w:rsid w:val="6055796F"/>
    <w:rsid w:val="606D70BF"/>
    <w:rsid w:val="60B60A02"/>
    <w:rsid w:val="60DB671F"/>
    <w:rsid w:val="60F9215D"/>
    <w:rsid w:val="610417D1"/>
    <w:rsid w:val="611834CF"/>
    <w:rsid w:val="61267B20"/>
    <w:rsid w:val="61377DF9"/>
    <w:rsid w:val="61691F7C"/>
    <w:rsid w:val="61D5316E"/>
    <w:rsid w:val="62126170"/>
    <w:rsid w:val="622D6B06"/>
    <w:rsid w:val="623659EE"/>
    <w:rsid w:val="62381851"/>
    <w:rsid w:val="62467BC8"/>
    <w:rsid w:val="625C73EB"/>
    <w:rsid w:val="628340FE"/>
    <w:rsid w:val="6287090C"/>
    <w:rsid w:val="628966B6"/>
    <w:rsid w:val="62A77414"/>
    <w:rsid w:val="62AA3918"/>
    <w:rsid w:val="62C84A81"/>
    <w:rsid w:val="62EF096B"/>
    <w:rsid w:val="62F37D50"/>
    <w:rsid w:val="62F94650"/>
    <w:rsid w:val="63822E81"/>
    <w:rsid w:val="63BE498C"/>
    <w:rsid w:val="63C416EC"/>
    <w:rsid w:val="63EE6769"/>
    <w:rsid w:val="63F79A36"/>
    <w:rsid w:val="643E149E"/>
    <w:rsid w:val="64921679"/>
    <w:rsid w:val="64965F9C"/>
    <w:rsid w:val="64A537E1"/>
    <w:rsid w:val="64D722DA"/>
    <w:rsid w:val="6502427A"/>
    <w:rsid w:val="650F4BE9"/>
    <w:rsid w:val="653C2A02"/>
    <w:rsid w:val="65921AA2"/>
    <w:rsid w:val="65A13A93"/>
    <w:rsid w:val="66065FEC"/>
    <w:rsid w:val="6624656B"/>
    <w:rsid w:val="666176C6"/>
    <w:rsid w:val="666417FE"/>
    <w:rsid w:val="66742F55"/>
    <w:rsid w:val="669453A6"/>
    <w:rsid w:val="66BE2423"/>
    <w:rsid w:val="66D45E5F"/>
    <w:rsid w:val="66E02E1B"/>
    <w:rsid w:val="66E107AF"/>
    <w:rsid w:val="66E86231"/>
    <w:rsid w:val="66F95B50"/>
    <w:rsid w:val="67002A3B"/>
    <w:rsid w:val="671B33CD"/>
    <w:rsid w:val="671D78D3"/>
    <w:rsid w:val="672116AD"/>
    <w:rsid w:val="6777C370"/>
    <w:rsid w:val="677F65CE"/>
    <w:rsid w:val="67B27A34"/>
    <w:rsid w:val="67BDE8B9"/>
    <w:rsid w:val="67BF5EC9"/>
    <w:rsid w:val="68A37B22"/>
    <w:rsid w:val="68A65864"/>
    <w:rsid w:val="68BB30BE"/>
    <w:rsid w:val="68C61A62"/>
    <w:rsid w:val="69224EEB"/>
    <w:rsid w:val="693764BC"/>
    <w:rsid w:val="695ED4E9"/>
    <w:rsid w:val="696B19E5"/>
    <w:rsid w:val="69AA4EE0"/>
    <w:rsid w:val="69E14DA6"/>
    <w:rsid w:val="69F672E3"/>
    <w:rsid w:val="6A2E5B11"/>
    <w:rsid w:val="6A4B3BC2"/>
    <w:rsid w:val="6A7379C8"/>
    <w:rsid w:val="6A7C687C"/>
    <w:rsid w:val="6A7F636D"/>
    <w:rsid w:val="6A826168"/>
    <w:rsid w:val="6A9953AC"/>
    <w:rsid w:val="6AA97737"/>
    <w:rsid w:val="6AB37DC4"/>
    <w:rsid w:val="6ADF0BB9"/>
    <w:rsid w:val="6AE54422"/>
    <w:rsid w:val="6B221847"/>
    <w:rsid w:val="6B3727A3"/>
    <w:rsid w:val="6B3A1E2C"/>
    <w:rsid w:val="6B4FDF0E"/>
    <w:rsid w:val="6B56531F"/>
    <w:rsid w:val="6B730541"/>
    <w:rsid w:val="6B792DBF"/>
    <w:rsid w:val="6B7EF3FC"/>
    <w:rsid w:val="6B7FF80F"/>
    <w:rsid w:val="6B930322"/>
    <w:rsid w:val="6BA2174B"/>
    <w:rsid w:val="6BAFB130"/>
    <w:rsid w:val="6BD34BC2"/>
    <w:rsid w:val="6BD41279"/>
    <w:rsid w:val="6BDF5315"/>
    <w:rsid w:val="6BF6440D"/>
    <w:rsid w:val="6BFA2510"/>
    <w:rsid w:val="6BFF253E"/>
    <w:rsid w:val="6C07755F"/>
    <w:rsid w:val="6C0E5BFA"/>
    <w:rsid w:val="6C24541E"/>
    <w:rsid w:val="6C53185F"/>
    <w:rsid w:val="6C63615E"/>
    <w:rsid w:val="6C7F2654"/>
    <w:rsid w:val="6C8975E2"/>
    <w:rsid w:val="6C950079"/>
    <w:rsid w:val="6CF52916"/>
    <w:rsid w:val="6CF5EEEC"/>
    <w:rsid w:val="6D1E1E6D"/>
    <w:rsid w:val="6D254FA9"/>
    <w:rsid w:val="6D4F320D"/>
    <w:rsid w:val="6D541580"/>
    <w:rsid w:val="6D6261FE"/>
    <w:rsid w:val="6D6F3BE1"/>
    <w:rsid w:val="6D6F656A"/>
    <w:rsid w:val="6DDFBAF2"/>
    <w:rsid w:val="6DEE757C"/>
    <w:rsid w:val="6DEE7A91"/>
    <w:rsid w:val="6DF17A70"/>
    <w:rsid w:val="6DF64B98"/>
    <w:rsid w:val="6DFFE4A2"/>
    <w:rsid w:val="6E4D4653"/>
    <w:rsid w:val="6E5D69C5"/>
    <w:rsid w:val="6EA33FC9"/>
    <w:rsid w:val="6EAF13B0"/>
    <w:rsid w:val="6EBF4F8A"/>
    <w:rsid w:val="6ECE2264"/>
    <w:rsid w:val="6EDA6E0E"/>
    <w:rsid w:val="6EFAAFC8"/>
    <w:rsid w:val="6EFF567E"/>
    <w:rsid w:val="6F176B74"/>
    <w:rsid w:val="6F1B2B08"/>
    <w:rsid w:val="6F525DFE"/>
    <w:rsid w:val="6F6373D8"/>
    <w:rsid w:val="6F7B5355"/>
    <w:rsid w:val="6F8D3652"/>
    <w:rsid w:val="6F9AB2F0"/>
    <w:rsid w:val="6FBDC876"/>
    <w:rsid w:val="6FFB73C1"/>
    <w:rsid w:val="705A7660"/>
    <w:rsid w:val="70BBE78F"/>
    <w:rsid w:val="70CB2B55"/>
    <w:rsid w:val="70D70CB1"/>
    <w:rsid w:val="70F133F4"/>
    <w:rsid w:val="71061E72"/>
    <w:rsid w:val="71175551"/>
    <w:rsid w:val="7129153E"/>
    <w:rsid w:val="71324139"/>
    <w:rsid w:val="71443B44"/>
    <w:rsid w:val="714874B8"/>
    <w:rsid w:val="71502E74"/>
    <w:rsid w:val="717C7162"/>
    <w:rsid w:val="718E0A27"/>
    <w:rsid w:val="71BE777B"/>
    <w:rsid w:val="71CD5C10"/>
    <w:rsid w:val="71DF491E"/>
    <w:rsid w:val="71E211D2"/>
    <w:rsid w:val="71E97FCD"/>
    <w:rsid w:val="71EC078C"/>
    <w:rsid w:val="71F413EE"/>
    <w:rsid w:val="71FD65FB"/>
    <w:rsid w:val="724063E2"/>
    <w:rsid w:val="72440855"/>
    <w:rsid w:val="72710E9F"/>
    <w:rsid w:val="72712A3F"/>
    <w:rsid w:val="72936E59"/>
    <w:rsid w:val="72AFC52E"/>
    <w:rsid w:val="72EFC275"/>
    <w:rsid w:val="731F249B"/>
    <w:rsid w:val="732E6B82"/>
    <w:rsid w:val="733A72D5"/>
    <w:rsid w:val="736D76AA"/>
    <w:rsid w:val="737412C0"/>
    <w:rsid w:val="737E5413"/>
    <w:rsid w:val="7386767E"/>
    <w:rsid w:val="739E19F4"/>
    <w:rsid w:val="73A55AC9"/>
    <w:rsid w:val="73B6731A"/>
    <w:rsid w:val="73D97F55"/>
    <w:rsid w:val="73DF525F"/>
    <w:rsid w:val="73F73418"/>
    <w:rsid w:val="7467237E"/>
    <w:rsid w:val="74715FD5"/>
    <w:rsid w:val="7472484C"/>
    <w:rsid w:val="74C94DB4"/>
    <w:rsid w:val="74D20BB4"/>
    <w:rsid w:val="74DC387D"/>
    <w:rsid w:val="75083042"/>
    <w:rsid w:val="751F557F"/>
    <w:rsid w:val="7524023C"/>
    <w:rsid w:val="75273889"/>
    <w:rsid w:val="75371D1E"/>
    <w:rsid w:val="755F1275"/>
    <w:rsid w:val="75701EED"/>
    <w:rsid w:val="758D3CDE"/>
    <w:rsid w:val="75A849CA"/>
    <w:rsid w:val="75E6328C"/>
    <w:rsid w:val="75ED4AD2"/>
    <w:rsid w:val="75F00B73"/>
    <w:rsid w:val="75FF1C27"/>
    <w:rsid w:val="76171B4F"/>
    <w:rsid w:val="76397D18"/>
    <w:rsid w:val="76593F16"/>
    <w:rsid w:val="766E506D"/>
    <w:rsid w:val="76AD64B9"/>
    <w:rsid w:val="76B8119D"/>
    <w:rsid w:val="76BD531B"/>
    <w:rsid w:val="76DE6AD0"/>
    <w:rsid w:val="76EC4D8A"/>
    <w:rsid w:val="76EF84C6"/>
    <w:rsid w:val="76F31C74"/>
    <w:rsid w:val="76FA1255"/>
    <w:rsid w:val="77373C9C"/>
    <w:rsid w:val="77674410"/>
    <w:rsid w:val="7771703D"/>
    <w:rsid w:val="7782124A"/>
    <w:rsid w:val="778331FE"/>
    <w:rsid w:val="77B787A9"/>
    <w:rsid w:val="77BD5C7A"/>
    <w:rsid w:val="77DF8AEB"/>
    <w:rsid w:val="781A4659"/>
    <w:rsid w:val="782B3690"/>
    <w:rsid w:val="783E27F4"/>
    <w:rsid w:val="785726D7"/>
    <w:rsid w:val="787A52C8"/>
    <w:rsid w:val="78AC657F"/>
    <w:rsid w:val="78FE2B52"/>
    <w:rsid w:val="791D747D"/>
    <w:rsid w:val="792151BF"/>
    <w:rsid w:val="79534C4C"/>
    <w:rsid w:val="79674B9C"/>
    <w:rsid w:val="797177C8"/>
    <w:rsid w:val="797F1D8D"/>
    <w:rsid w:val="797FECFA"/>
    <w:rsid w:val="79AF3090"/>
    <w:rsid w:val="79B37DE1"/>
    <w:rsid w:val="79B69397"/>
    <w:rsid w:val="79B871A5"/>
    <w:rsid w:val="79BFE3B5"/>
    <w:rsid w:val="79D33FDF"/>
    <w:rsid w:val="79F7311E"/>
    <w:rsid w:val="7A3727C0"/>
    <w:rsid w:val="7A3B2499"/>
    <w:rsid w:val="7A8DD0B7"/>
    <w:rsid w:val="7A9D6AC7"/>
    <w:rsid w:val="7AD3C764"/>
    <w:rsid w:val="7AE00762"/>
    <w:rsid w:val="7AF340ED"/>
    <w:rsid w:val="7B25086A"/>
    <w:rsid w:val="7B2A40D3"/>
    <w:rsid w:val="7B3B62E0"/>
    <w:rsid w:val="7B446F42"/>
    <w:rsid w:val="7B4E03F5"/>
    <w:rsid w:val="7B4F58E7"/>
    <w:rsid w:val="7B562E02"/>
    <w:rsid w:val="7B566C76"/>
    <w:rsid w:val="7B5A0878"/>
    <w:rsid w:val="7B6D3A90"/>
    <w:rsid w:val="7B7E379E"/>
    <w:rsid w:val="7B825CBD"/>
    <w:rsid w:val="7B8F43C6"/>
    <w:rsid w:val="7BAC4AE8"/>
    <w:rsid w:val="7BBDF424"/>
    <w:rsid w:val="7BCB8F67"/>
    <w:rsid w:val="7BD7D134"/>
    <w:rsid w:val="7BEF3108"/>
    <w:rsid w:val="7BF001E1"/>
    <w:rsid w:val="7BF101C5"/>
    <w:rsid w:val="7BF743FC"/>
    <w:rsid w:val="7BFD357B"/>
    <w:rsid w:val="7BFF7BAB"/>
    <w:rsid w:val="7BFF8D4A"/>
    <w:rsid w:val="7C3A49DE"/>
    <w:rsid w:val="7C596A1E"/>
    <w:rsid w:val="7C683105"/>
    <w:rsid w:val="7CC540B3"/>
    <w:rsid w:val="7CDD6A0F"/>
    <w:rsid w:val="7CE02C9B"/>
    <w:rsid w:val="7CE3C6AF"/>
    <w:rsid w:val="7CFE098D"/>
    <w:rsid w:val="7D0F17D2"/>
    <w:rsid w:val="7D4551F4"/>
    <w:rsid w:val="7D480840"/>
    <w:rsid w:val="7D6C09D3"/>
    <w:rsid w:val="7D6F82D6"/>
    <w:rsid w:val="7D8201F6"/>
    <w:rsid w:val="7D9F1AC5"/>
    <w:rsid w:val="7DADBA87"/>
    <w:rsid w:val="7DB55ED6"/>
    <w:rsid w:val="7DB7A27D"/>
    <w:rsid w:val="7DC85B52"/>
    <w:rsid w:val="7DCFB0BD"/>
    <w:rsid w:val="7DD527BF"/>
    <w:rsid w:val="7DD7DF13"/>
    <w:rsid w:val="7DD985CD"/>
    <w:rsid w:val="7DDA3841"/>
    <w:rsid w:val="7DEFFC1D"/>
    <w:rsid w:val="7DF733E9"/>
    <w:rsid w:val="7DFE5997"/>
    <w:rsid w:val="7DFF066F"/>
    <w:rsid w:val="7DFF47AD"/>
    <w:rsid w:val="7E11570B"/>
    <w:rsid w:val="7E21356B"/>
    <w:rsid w:val="7E2531AA"/>
    <w:rsid w:val="7E292420"/>
    <w:rsid w:val="7E4FED85"/>
    <w:rsid w:val="7E527BC8"/>
    <w:rsid w:val="7E725B75"/>
    <w:rsid w:val="7E75AE94"/>
    <w:rsid w:val="7E776F0C"/>
    <w:rsid w:val="7E7F1E46"/>
    <w:rsid w:val="7EAB3C44"/>
    <w:rsid w:val="7EDF29EC"/>
    <w:rsid w:val="7EDF3AFB"/>
    <w:rsid w:val="7EEA7E01"/>
    <w:rsid w:val="7EFC73C8"/>
    <w:rsid w:val="7EFE1EC7"/>
    <w:rsid w:val="7EFF06C6"/>
    <w:rsid w:val="7EFF3FC5"/>
    <w:rsid w:val="7EFF684C"/>
    <w:rsid w:val="7F1E4A6F"/>
    <w:rsid w:val="7F2D5F40"/>
    <w:rsid w:val="7F2D695E"/>
    <w:rsid w:val="7F34471A"/>
    <w:rsid w:val="7F345520"/>
    <w:rsid w:val="7F3CFDAD"/>
    <w:rsid w:val="7F4F37EE"/>
    <w:rsid w:val="7F4FCBDE"/>
    <w:rsid w:val="7F5160D2"/>
    <w:rsid w:val="7F5B2AAD"/>
    <w:rsid w:val="7F5BFD72"/>
    <w:rsid w:val="7F651B7D"/>
    <w:rsid w:val="7F736197"/>
    <w:rsid w:val="7F77F519"/>
    <w:rsid w:val="7F7BEA9F"/>
    <w:rsid w:val="7F7FA799"/>
    <w:rsid w:val="7F9F68A3"/>
    <w:rsid w:val="7FAB3027"/>
    <w:rsid w:val="7FAC9329"/>
    <w:rsid w:val="7FAD70F4"/>
    <w:rsid w:val="7FAFD12B"/>
    <w:rsid w:val="7FB3BA38"/>
    <w:rsid w:val="7FB49A24"/>
    <w:rsid w:val="7FB508E6"/>
    <w:rsid w:val="7FB736C3"/>
    <w:rsid w:val="7FBB179D"/>
    <w:rsid w:val="7FBB6511"/>
    <w:rsid w:val="7FBB9E74"/>
    <w:rsid w:val="7FBE4DEA"/>
    <w:rsid w:val="7FBF4380"/>
    <w:rsid w:val="7FC782F4"/>
    <w:rsid w:val="7FCC0111"/>
    <w:rsid w:val="7FCE6453"/>
    <w:rsid w:val="7FD3962A"/>
    <w:rsid w:val="7FD8C2FD"/>
    <w:rsid w:val="7FD8EBC7"/>
    <w:rsid w:val="7FDF019C"/>
    <w:rsid w:val="7FDF18C3"/>
    <w:rsid w:val="7FDF43C5"/>
    <w:rsid w:val="7FE37BEC"/>
    <w:rsid w:val="7FEB2083"/>
    <w:rsid w:val="7FEE3539"/>
    <w:rsid w:val="7FF058EB"/>
    <w:rsid w:val="7FF47FE1"/>
    <w:rsid w:val="7FF75D76"/>
    <w:rsid w:val="7FF76959"/>
    <w:rsid w:val="7FFA0ACB"/>
    <w:rsid w:val="7FFF32B1"/>
    <w:rsid w:val="7FFF9432"/>
    <w:rsid w:val="7FFF9764"/>
    <w:rsid w:val="89DBC136"/>
    <w:rsid w:val="8EFD39D3"/>
    <w:rsid w:val="90F72B89"/>
    <w:rsid w:val="9AFBB685"/>
    <w:rsid w:val="9BF6A12E"/>
    <w:rsid w:val="9D325121"/>
    <w:rsid w:val="9EAEBDCD"/>
    <w:rsid w:val="A4DE7AEF"/>
    <w:rsid w:val="A7FF74D7"/>
    <w:rsid w:val="A8BFA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51E036"/>
  <w15:docId w15:val="{DF8D3DE8-D869-4699-B270-E6CD67469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0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240" w:line="408" w:lineRule="auto"/>
      <w:jc w:val="left"/>
      <w:outlineLvl w:val="0"/>
    </w:pPr>
    <w:rPr>
      <w:rFonts w:eastAsia="宋体"/>
      <w:b/>
      <w:bCs/>
      <w:color w:val="000000"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40" w:after="240" w:line="408" w:lineRule="auto"/>
      <w:jc w:val="left"/>
      <w:outlineLvl w:val="1"/>
    </w:pPr>
    <w:rPr>
      <w:rFonts w:asciiTheme="majorHAnsi" w:eastAsia="宋体" w:hAnsiTheme="majorHAnsi" w:cstheme="majorBidi"/>
      <w:b/>
      <w:bCs/>
      <w:color w:val="000000"/>
      <w:sz w:val="28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00" w:after="200" w:line="360" w:lineRule="auto"/>
      <w:jc w:val="left"/>
      <w:outlineLvl w:val="2"/>
    </w:pPr>
    <w:rPr>
      <w:rFonts w:eastAsia="宋体"/>
      <w:b/>
      <w:bCs/>
      <w:color w:val="000000"/>
      <w:sz w:val="24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Autospacing="1" w:afterAutospacing="1"/>
      <w:jc w:val="left"/>
      <w:outlineLvl w:val="4"/>
    </w:pPr>
    <w:rPr>
      <w:rFonts w:ascii="宋体" w:eastAsia="宋体" w:hAnsi="宋体" w:cs="Times New Roman" w:hint="eastAsia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uiPriority w:val="39"/>
    <w:unhideWhenUsed/>
    <w:qFormat/>
  </w:style>
  <w:style w:type="paragraph" w:styleId="21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b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c">
    <w:name w:val="annotation subject"/>
    <w:basedOn w:val="a3"/>
    <w:next w:val="a3"/>
    <w:link w:val="ad"/>
    <w:uiPriority w:val="99"/>
    <w:semiHidden/>
    <w:unhideWhenUsed/>
    <w:qFormat/>
    <w:rPr>
      <w:b/>
      <w:bCs/>
    </w:rPr>
  </w:style>
  <w:style w:type="table" w:styleId="ae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0"/>
    <w:uiPriority w:val="22"/>
    <w:qFormat/>
    <w:rPr>
      <w:b/>
    </w:rPr>
  </w:style>
  <w:style w:type="character" w:styleId="af0">
    <w:name w:val="page number"/>
    <w:basedOn w:val="a0"/>
    <w:semiHidden/>
    <w:qFormat/>
  </w:style>
  <w:style w:type="character" w:styleId="af1">
    <w:name w:val="Emphasis"/>
    <w:basedOn w:val="a0"/>
    <w:uiPriority w:val="20"/>
    <w:qFormat/>
    <w:rPr>
      <w:i/>
    </w:rPr>
  </w:style>
  <w:style w:type="character" w:styleId="af2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styleId="af3">
    <w:name w:val="annotation reference"/>
    <w:basedOn w:val="a0"/>
    <w:uiPriority w:val="99"/>
    <w:unhideWhenUsed/>
    <w:qFormat/>
    <w:rPr>
      <w:sz w:val="21"/>
      <w:szCs w:val="21"/>
    </w:rPr>
  </w:style>
  <w:style w:type="paragraph" w:customStyle="1" w:styleId="af4">
    <w:name w:val="图片"/>
    <w:basedOn w:val="a"/>
    <w:qFormat/>
    <w:pPr>
      <w:jc w:val="center"/>
    </w:pPr>
  </w:style>
  <w:style w:type="paragraph" w:styleId="af5">
    <w:name w:val="List Paragraph"/>
    <w:basedOn w:val="a"/>
    <w:uiPriority w:val="34"/>
    <w:qFormat/>
    <w:pPr>
      <w:ind w:firstLineChars="200" w:firstLine="420"/>
    </w:pPr>
  </w:style>
  <w:style w:type="character" w:customStyle="1" w:styleId="font41">
    <w:name w:val="font41"/>
    <w:basedOn w:val="a0"/>
    <w:qFormat/>
    <w:rPr>
      <w:rFonts w:ascii="Times New Roman" w:hAnsi="Times New Roman" w:cs="Times New Roman" w:hint="default"/>
      <w:color w:val="1F2329"/>
      <w:sz w:val="24"/>
      <w:szCs w:val="24"/>
      <w:u w:val="none"/>
    </w:rPr>
  </w:style>
  <w:style w:type="character" w:customStyle="1" w:styleId="ad">
    <w:name w:val="批注主题 字符"/>
    <w:basedOn w:val="a4"/>
    <w:link w:val="ac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11">
    <w:name w:val="页码1"/>
    <w:basedOn w:val="a0"/>
    <w:qFormat/>
  </w:style>
  <w:style w:type="character" w:customStyle="1" w:styleId="20">
    <w:name w:val="标题 2 字符"/>
    <w:link w:val="2"/>
    <w:uiPriority w:val="9"/>
    <w:qFormat/>
    <w:rPr>
      <w:rFonts w:asciiTheme="majorHAnsi" w:eastAsia="宋体" w:hAnsiTheme="majorHAnsi" w:cstheme="majorBidi"/>
      <w:b/>
      <w:bCs/>
      <w:color w:val="000000"/>
      <w:sz w:val="28"/>
      <w:szCs w:val="32"/>
    </w:rPr>
  </w:style>
  <w:style w:type="paragraph" w:customStyle="1" w:styleId="Style12">
    <w:name w:val="_Style 12"/>
    <w:basedOn w:val="a"/>
    <w:next w:val="a"/>
    <w:uiPriority w:val="39"/>
    <w:qFormat/>
    <w:pPr>
      <w:tabs>
        <w:tab w:val="left" w:pos="355"/>
        <w:tab w:val="right" w:leader="dot" w:pos="8296"/>
      </w:tabs>
    </w:pPr>
    <w:rPr>
      <w:rFonts w:ascii="Times New Roman" w:eastAsia="宋体" w:hAnsi="Times New Roman" w:cs="Times New Roman"/>
      <w:sz w:val="28"/>
      <w:szCs w:val="24"/>
    </w:rPr>
  </w:style>
  <w:style w:type="character" w:customStyle="1" w:styleId="a8">
    <w:name w:val="页脚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a">
    <w:name w:val="页眉 字符"/>
    <w:basedOn w:val="a0"/>
    <w:link w:val="a9"/>
    <w:uiPriority w:val="99"/>
    <w:semiHidden/>
    <w:qFormat/>
    <w:rPr>
      <w:sz w:val="18"/>
      <w:szCs w:val="18"/>
    </w:rPr>
  </w:style>
  <w:style w:type="character" w:customStyle="1" w:styleId="font11">
    <w:name w:val="font11"/>
    <w:basedOn w:val="a0"/>
    <w:qFormat/>
    <w:rPr>
      <w:rFonts w:ascii="Segoe UI" w:eastAsia="Segoe UI" w:hAnsi="Segoe UI" w:cs="Segoe UI" w:hint="default"/>
      <w:color w:val="000000"/>
      <w:sz w:val="24"/>
      <w:szCs w:val="24"/>
      <w:u w:val="none"/>
    </w:rPr>
  </w:style>
  <w:style w:type="character" w:customStyle="1" w:styleId="font21">
    <w:name w:val="font21"/>
    <w:basedOn w:val="a0"/>
    <w:qFormat/>
    <w:rPr>
      <w:rFonts w:ascii="宋体" w:eastAsia="宋体" w:hAnsi="宋体" w:cs="宋体" w:hint="eastAsia"/>
      <w:color w:val="000000"/>
      <w:sz w:val="24"/>
      <w:szCs w:val="24"/>
      <w:u w:val="none"/>
    </w:rPr>
  </w:style>
  <w:style w:type="table" w:customStyle="1" w:styleId="TableNormal">
    <w:name w:val="Table Normal"/>
    <w:unhideWhenUsed/>
    <w:qFormat/>
    <w:rPr>
      <w:rFonts w:ascii="Arial" w:hAnsi="Arial" w:cs="Ari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51">
    <w:name w:val="font51"/>
    <w:basedOn w:val="a0"/>
    <w:qFormat/>
    <w:rPr>
      <w:rFonts w:ascii="宋体" w:eastAsia="宋体" w:hAnsi="宋体" w:cs="宋体" w:hint="eastAsia"/>
      <w:b/>
      <w:bCs/>
      <w:color w:val="000000"/>
      <w:sz w:val="22"/>
      <w:szCs w:val="22"/>
      <w:u w:val="none"/>
    </w:rPr>
  </w:style>
  <w:style w:type="character" w:customStyle="1" w:styleId="font31">
    <w:name w:val="font31"/>
    <w:basedOn w:val="a0"/>
    <w:qFormat/>
    <w:rPr>
      <w:rFonts w:ascii="宋体" w:eastAsia="宋体" w:hAnsi="宋体" w:cs="宋体" w:hint="eastAsia"/>
      <w:color w:val="000000"/>
      <w:sz w:val="22"/>
      <w:szCs w:val="22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footer" Target="footer8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7.xml"/><Relationship Id="rId2" Type="http://schemas.openxmlformats.org/officeDocument/2006/relationships/numbering" Target="numbering.xml"/><Relationship Id="rId16" Type="http://schemas.openxmlformats.org/officeDocument/2006/relationships/footer" Target="footer6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header" Target="header2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22</Pages>
  <Words>1995</Words>
  <Characters>11378</Characters>
  <Application>Microsoft Office Word</Application>
  <DocSecurity>0</DocSecurity>
  <Lines>94</Lines>
  <Paragraphs>26</Paragraphs>
  <ScaleCrop>false</ScaleCrop>
  <Company/>
  <LinksUpToDate>false</LinksUpToDate>
  <CharactersWithSpaces>13347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skyblue62@sina.cn</cp:lastModifiedBy>
  <cp:revision>2</cp:revision>
  <dcterms:created xsi:type="dcterms:W3CDTF">2025-11-14T08:43:00Z</dcterms:created>
  <dcterms:modified xsi:type="dcterms:W3CDTF">2026-01-05T01:10:00Z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eyJoZGlkIjoiYWJmNTAxYTA0NTllZTU0OWY5NWY0MWNlMzBjNGU2OTYiLCJ1c2VySWQiOiIxMzM1OTIwOTkyIn0=</vt:lpwstr>
  </property>
  <property fmtid="{D5CDD505-2E9C-101B-9397-08002B2CF9AE}" pid="3" name="KSOProductBuildVer">
    <vt:lpwstr>2052-12.1.0.24034</vt:lpwstr>
  </property>
  <property fmtid="{D5CDD505-2E9C-101B-9397-08002B2CF9AE}" pid="4" name="ICV">
    <vt:lpwstr>1AB1363806EB47AD877FD911B873500C_13</vt:lpwstr>
  </property>
</Properties>
</file>