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B6327" w14:textId="77777777" w:rsidR="00E6197B" w:rsidRDefault="00E616E7" w:rsidP="00E616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616E7">
        <w:rPr>
          <w:rFonts w:ascii="Arial" w:hAnsi="Arial" w:cs="Arial"/>
          <w:b/>
          <w:bCs/>
          <w:sz w:val="24"/>
          <w:szCs w:val="24"/>
        </w:rPr>
        <w:t>FASE DE PLANEJAMENTO DO PROJETO</w:t>
      </w:r>
    </w:p>
    <w:p w14:paraId="4507A6D6" w14:textId="77777777" w:rsidR="00E616E7" w:rsidRDefault="00E616E7" w:rsidP="00E616E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982726" w14:textId="0381A712" w:rsidR="00E616E7" w:rsidRDefault="005A5C19" w:rsidP="005A5C1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 os tópicos de planejamento do </w:t>
      </w:r>
      <w:r w:rsidR="000B51E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rojeto, onde </w:t>
      </w:r>
      <w:r w:rsidR="00F02DFF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 xml:space="preserve"> abrange </w:t>
      </w:r>
      <w:r w:rsidR="00D91EA5">
        <w:rPr>
          <w:rFonts w:ascii="Arial" w:hAnsi="Arial" w:cs="Arial"/>
          <w:sz w:val="24"/>
          <w:szCs w:val="24"/>
        </w:rPr>
        <w:t>a análise de requisitos</w:t>
      </w:r>
      <w:r>
        <w:rPr>
          <w:rFonts w:ascii="Arial" w:hAnsi="Arial" w:cs="Arial"/>
          <w:sz w:val="24"/>
          <w:szCs w:val="24"/>
        </w:rPr>
        <w:t xml:space="preserve">, </w:t>
      </w:r>
      <w:r w:rsidR="00D91EA5">
        <w:rPr>
          <w:rFonts w:ascii="Arial" w:hAnsi="Arial" w:cs="Arial"/>
          <w:sz w:val="24"/>
          <w:szCs w:val="24"/>
        </w:rPr>
        <w:t>verificação de viabilidade econômica</w:t>
      </w:r>
      <w:r>
        <w:rPr>
          <w:rFonts w:ascii="Arial" w:hAnsi="Arial" w:cs="Arial"/>
          <w:sz w:val="24"/>
          <w:szCs w:val="24"/>
        </w:rPr>
        <w:t xml:space="preserve">, </w:t>
      </w:r>
      <w:r w:rsidR="00D91EA5">
        <w:rPr>
          <w:rFonts w:ascii="Arial" w:hAnsi="Arial" w:cs="Arial"/>
          <w:sz w:val="24"/>
          <w:szCs w:val="24"/>
        </w:rPr>
        <w:t xml:space="preserve">desenvolvimento do software </w:t>
      </w:r>
      <w:r>
        <w:rPr>
          <w:rFonts w:ascii="Arial" w:hAnsi="Arial" w:cs="Arial"/>
          <w:sz w:val="24"/>
          <w:szCs w:val="24"/>
        </w:rPr>
        <w:t>e o próprio trabalho escrito (PIM)</w:t>
      </w:r>
      <w:r w:rsidR="00D91EA5">
        <w:rPr>
          <w:rFonts w:ascii="Arial" w:hAnsi="Arial" w:cs="Arial"/>
          <w:sz w:val="24"/>
          <w:szCs w:val="24"/>
        </w:rPr>
        <w:t>:</w:t>
      </w:r>
    </w:p>
    <w:p w14:paraId="1FF309D3" w14:textId="77777777" w:rsidR="00CE7DB9" w:rsidRDefault="00CE7DB9" w:rsidP="005A5C19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522BA9D" w14:textId="153B1CB3" w:rsidR="005A5C19" w:rsidRPr="00531E7C" w:rsidRDefault="0004399E" w:rsidP="00531E7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economia</w:t>
      </w:r>
      <w:r w:rsidR="00531E7C">
        <w:rPr>
          <w:rFonts w:ascii="Arial" w:hAnsi="Arial" w:cs="Arial"/>
          <w:sz w:val="24"/>
          <w:szCs w:val="24"/>
        </w:rPr>
        <w:t>:</w:t>
      </w:r>
    </w:p>
    <w:p w14:paraId="4D760EAD" w14:textId="675D8A52" w:rsidR="00D91EA5" w:rsidRPr="00531E7C" w:rsidRDefault="00AC5584" w:rsidP="00531E7C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1E7C">
        <w:rPr>
          <w:rFonts w:ascii="Arial" w:hAnsi="Arial" w:cs="Arial"/>
          <w:sz w:val="24"/>
          <w:szCs w:val="24"/>
        </w:rPr>
        <w:t>Elaboração do questionário de pesquisa do cliente</w:t>
      </w:r>
    </w:p>
    <w:p w14:paraId="463A9314" w14:textId="5D71CE14" w:rsidR="00AC5584" w:rsidRPr="00531E7C" w:rsidRDefault="00AC5584" w:rsidP="00531E7C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1E7C">
        <w:rPr>
          <w:rFonts w:ascii="Arial" w:hAnsi="Arial" w:cs="Arial"/>
          <w:sz w:val="24"/>
          <w:szCs w:val="24"/>
        </w:rPr>
        <w:t>Entendimento do software</w:t>
      </w:r>
    </w:p>
    <w:p w14:paraId="2963B88C" w14:textId="052982A7" w:rsidR="00AC5584" w:rsidRPr="00531E7C" w:rsidRDefault="00AC5584" w:rsidP="00531E7C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1E7C">
        <w:rPr>
          <w:rFonts w:ascii="Arial" w:hAnsi="Arial" w:cs="Arial"/>
          <w:sz w:val="24"/>
          <w:szCs w:val="24"/>
        </w:rPr>
        <w:t>Estimativa de prazos &amp; Investimentos</w:t>
      </w:r>
    </w:p>
    <w:p w14:paraId="07B0AE8B" w14:textId="61C9E39F" w:rsidR="00AC5584" w:rsidRPr="00531E7C" w:rsidRDefault="00AC5584" w:rsidP="00531E7C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31E7C">
        <w:rPr>
          <w:rFonts w:ascii="Arial" w:hAnsi="Arial" w:cs="Arial"/>
          <w:sz w:val="24"/>
          <w:szCs w:val="24"/>
        </w:rPr>
        <w:t>Verificação/Validação de viabilidade econômica</w:t>
      </w:r>
    </w:p>
    <w:p w14:paraId="05E3AC5E" w14:textId="2C6F1A98" w:rsidR="00AC5584" w:rsidRDefault="00AC5584" w:rsidP="00D91EA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de requisitos de software:</w:t>
      </w:r>
    </w:p>
    <w:p w14:paraId="3D5C1143" w14:textId="22D50750" w:rsidR="00531E7C" w:rsidRDefault="00531E7C" w:rsidP="00531E7C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requisitos funcionais e não-funcionais</w:t>
      </w:r>
    </w:p>
    <w:p w14:paraId="6186499F" w14:textId="14C60D2F" w:rsidR="00531E7C" w:rsidRDefault="00531E7C" w:rsidP="00531E7C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Especificar as regras de negócio</w:t>
      </w:r>
    </w:p>
    <w:p w14:paraId="5FF7ADE1" w14:textId="4504ABF3" w:rsidR="00AC5584" w:rsidRDefault="00AC5584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Diagramas de Classes</w:t>
      </w:r>
    </w:p>
    <w:p w14:paraId="5F456969" w14:textId="2441FBD1" w:rsidR="00AC5584" w:rsidRDefault="00AC5584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das classes da camada de dados (Model)</w:t>
      </w:r>
    </w:p>
    <w:p w14:paraId="4DC3DD92" w14:textId="258DD743" w:rsidR="00AC5584" w:rsidRDefault="00AC5584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de Casos de Testes do Model</w:t>
      </w:r>
    </w:p>
    <w:p w14:paraId="4D87ED7F" w14:textId="312EE565" w:rsidR="00AC5584" w:rsidRDefault="00AC5584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dos protótipos de baixa-fidelidade</w:t>
      </w:r>
    </w:p>
    <w:p w14:paraId="6F2319F9" w14:textId="29D11510" w:rsidR="00AC5584" w:rsidRDefault="00AC5584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dos protótipos de alta-fidelidade</w:t>
      </w:r>
    </w:p>
    <w:p w14:paraId="5521C693" w14:textId="795E0357" w:rsidR="00AC5584" w:rsidRDefault="00AC5584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Validação de interfaces na camada de apresentação (View)</w:t>
      </w:r>
    </w:p>
    <w:p w14:paraId="7F10772E" w14:textId="0F7161A7" w:rsidR="00AC5584" w:rsidRDefault="00AC5584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de Casos de Testes do View</w:t>
      </w:r>
    </w:p>
    <w:p w14:paraId="0BBC0708" w14:textId="10B52104" w:rsidR="00AC5584" w:rsidRDefault="00AC5584" w:rsidP="00AC558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Software</w:t>
      </w:r>
      <w:r w:rsidR="00531E7C">
        <w:rPr>
          <w:rFonts w:ascii="Arial" w:hAnsi="Arial" w:cs="Arial"/>
          <w:sz w:val="24"/>
          <w:szCs w:val="24"/>
        </w:rPr>
        <w:t xml:space="preserve"> em C#</w:t>
      </w:r>
      <w:r>
        <w:rPr>
          <w:rFonts w:ascii="Arial" w:hAnsi="Arial" w:cs="Arial"/>
          <w:sz w:val="24"/>
          <w:szCs w:val="24"/>
        </w:rPr>
        <w:t>:</w:t>
      </w:r>
    </w:p>
    <w:p w14:paraId="19B354EA" w14:textId="5B615811" w:rsidR="00AC5584" w:rsidRDefault="00531E7C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Otimização/Personalização da Interface Gráfica</w:t>
      </w:r>
    </w:p>
    <w:p w14:paraId="407C71B9" w14:textId="53E5BB18" w:rsidR="00531E7C" w:rsidRDefault="00531E7C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da camada de apresentação e dados</w:t>
      </w:r>
    </w:p>
    <w:p w14:paraId="2F475A84" w14:textId="2A39BDEA" w:rsidR="00531E7C" w:rsidRDefault="00531E7C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 Testar a integração com Casos de Testes</w:t>
      </w:r>
    </w:p>
    <w:p w14:paraId="04379008" w14:textId="44B0C163" w:rsidR="00531E7C" w:rsidRDefault="00531E7C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camada de lógica/negócios (Controller)</w:t>
      </w:r>
    </w:p>
    <w:p w14:paraId="4BF7C78F" w14:textId="17C8B01C" w:rsidR="00531E7C" w:rsidRDefault="00531E7C" w:rsidP="00AC5584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últimos testes com as regras de negócio</w:t>
      </w:r>
    </w:p>
    <w:p w14:paraId="0918D4AD" w14:textId="0B97CBB9" w:rsidR="0004399E" w:rsidRPr="0004399E" w:rsidRDefault="0004399E" w:rsidP="0004399E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 de estágio e modelos das normas de qualidade</w:t>
      </w:r>
    </w:p>
    <w:p w14:paraId="596F37E5" w14:textId="758A1958" w:rsidR="0004399E" w:rsidRPr="0004399E" w:rsidRDefault="0004399E" w:rsidP="0004399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04399E">
        <w:rPr>
          <w:rFonts w:ascii="Arial" w:hAnsi="Arial" w:cs="Arial"/>
          <w:sz w:val="24"/>
          <w:szCs w:val="24"/>
        </w:rPr>
        <w:t>Escrita do PIM</w:t>
      </w:r>
      <w:r>
        <w:rPr>
          <w:rFonts w:ascii="Arial" w:hAnsi="Arial" w:cs="Arial"/>
          <w:sz w:val="24"/>
          <w:szCs w:val="24"/>
        </w:rPr>
        <w:t xml:space="preserve"> de acordo com todas as informações.</w:t>
      </w:r>
    </w:p>
    <w:p w14:paraId="1973A970" w14:textId="31F36152" w:rsidR="0035479C" w:rsidRDefault="0035479C" w:rsidP="0035479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0E95D54" w14:textId="77777777" w:rsidR="00294F55" w:rsidRPr="00294F55" w:rsidRDefault="00294F55" w:rsidP="0035479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105152E" w14:textId="7771C959" w:rsidR="00F02DFF" w:rsidRPr="0035479C" w:rsidRDefault="0035479C" w:rsidP="0035479C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35479C">
        <w:rPr>
          <w:rFonts w:ascii="Arial" w:hAnsi="Arial" w:cs="Arial"/>
          <w:b/>
          <w:bCs/>
          <w:sz w:val="24"/>
          <w:szCs w:val="24"/>
        </w:rPr>
        <w:t>CONSIDERAÇÕES FINAIS</w:t>
      </w:r>
      <w:r w:rsidR="00F02DFF" w:rsidRPr="0035479C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B0A4ED7" w14:textId="77777777" w:rsidR="00F0287A" w:rsidRDefault="00F0287A" w:rsidP="00F0287A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A8D888C" w14:textId="2B6BE157" w:rsidR="002B3E7A" w:rsidRPr="002B3E7A" w:rsidRDefault="00F0287A" w:rsidP="00D91EA5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arquivos devem ser separados em pastas específicas como: Código-fonte, </w:t>
      </w:r>
      <w:r w:rsidR="00D91EA5">
        <w:rPr>
          <w:rFonts w:ascii="Arial" w:hAnsi="Arial" w:cs="Arial"/>
          <w:sz w:val="24"/>
          <w:szCs w:val="24"/>
        </w:rPr>
        <w:t>requisitos do software,</w:t>
      </w:r>
      <w:r>
        <w:rPr>
          <w:rFonts w:ascii="Arial" w:hAnsi="Arial" w:cs="Arial"/>
          <w:sz w:val="24"/>
          <w:szCs w:val="24"/>
        </w:rPr>
        <w:t xml:space="preserve"> documento PIM</w:t>
      </w:r>
      <w:r w:rsidR="00D91EA5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demais outros arquivos; </w:t>
      </w:r>
      <w:r w:rsidR="002B5605">
        <w:rPr>
          <w:rFonts w:ascii="Arial" w:hAnsi="Arial" w:cs="Arial"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isto compactado em pasta ZIP para ser enviado ao AVA.</w:t>
      </w:r>
    </w:p>
    <w:sectPr w:rsidR="002B3E7A" w:rsidRPr="002B3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7AB"/>
    <w:multiLevelType w:val="hybridMultilevel"/>
    <w:tmpl w:val="0880553E"/>
    <w:lvl w:ilvl="0" w:tplc="FB7EC5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A1CB6"/>
    <w:multiLevelType w:val="hybridMultilevel"/>
    <w:tmpl w:val="85C67D18"/>
    <w:lvl w:ilvl="0" w:tplc="91169076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5A038E"/>
    <w:multiLevelType w:val="multilevel"/>
    <w:tmpl w:val="6BAE5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C227F90"/>
    <w:multiLevelType w:val="hybridMultilevel"/>
    <w:tmpl w:val="3A9E5024"/>
    <w:lvl w:ilvl="0" w:tplc="7AD22B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9BB1E0F"/>
    <w:multiLevelType w:val="multilevel"/>
    <w:tmpl w:val="C882C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E5C0852"/>
    <w:multiLevelType w:val="hybridMultilevel"/>
    <w:tmpl w:val="790661CC"/>
    <w:lvl w:ilvl="0" w:tplc="AD6697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24F1855"/>
    <w:multiLevelType w:val="hybridMultilevel"/>
    <w:tmpl w:val="68F29CD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F32E00"/>
    <w:multiLevelType w:val="hybridMultilevel"/>
    <w:tmpl w:val="3F109B92"/>
    <w:lvl w:ilvl="0" w:tplc="FAA2D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9F3749"/>
    <w:multiLevelType w:val="hybridMultilevel"/>
    <w:tmpl w:val="E5DA93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17CDB"/>
    <w:multiLevelType w:val="hybridMultilevel"/>
    <w:tmpl w:val="3E1AB7A0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55D2127"/>
    <w:multiLevelType w:val="hybridMultilevel"/>
    <w:tmpl w:val="A7A25A7E"/>
    <w:lvl w:ilvl="0" w:tplc="8206A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9B2B9A"/>
    <w:multiLevelType w:val="multilevel"/>
    <w:tmpl w:val="0EC4F4E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2160"/>
      </w:pPr>
      <w:rPr>
        <w:rFonts w:hint="default"/>
      </w:rPr>
    </w:lvl>
  </w:abstractNum>
  <w:abstractNum w:abstractNumId="12" w15:restartNumberingAfterBreak="0">
    <w:nsid w:val="5AE72403"/>
    <w:multiLevelType w:val="multilevel"/>
    <w:tmpl w:val="0952F7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96057A8"/>
    <w:multiLevelType w:val="hybridMultilevel"/>
    <w:tmpl w:val="DA3CCCFE"/>
    <w:lvl w:ilvl="0" w:tplc="B18E42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13"/>
  </w:num>
  <w:num w:numId="7">
    <w:abstractNumId w:val="3"/>
  </w:num>
  <w:num w:numId="8">
    <w:abstractNumId w:val="6"/>
  </w:num>
  <w:num w:numId="9">
    <w:abstractNumId w:val="4"/>
  </w:num>
  <w:num w:numId="10">
    <w:abstractNumId w:val="12"/>
  </w:num>
  <w:num w:numId="11">
    <w:abstractNumId w:val="7"/>
  </w:num>
  <w:num w:numId="12">
    <w:abstractNumId w:val="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E7"/>
    <w:rsid w:val="00037AF1"/>
    <w:rsid w:val="0004399E"/>
    <w:rsid w:val="000B51E4"/>
    <w:rsid w:val="000E7658"/>
    <w:rsid w:val="00181BB9"/>
    <w:rsid w:val="00186B6F"/>
    <w:rsid w:val="00294F55"/>
    <w:rsid w:val="002B3E7A"/>
    <w:rsid w:val="002B5605"/>
    <w:rsid w:val="00304BE1"/>
    <w:rsid w:val="00340AC1"/>
    <w:rsid w:val="0035479C"/>
    <w:rsid w:val="00377E34"/>
    <w:rsid w:val="003D5463"/>
    <w:rsid w:val="003E7FC4"/>
    <w:rsid w:val="0044637C"/>
    <w:rsid w:val="00531E7C"/>
    <w:rsid w:val="005457FB"/>
    <w:rsid w:val="005A5C19"/>
    <w:rsid w:val="005E4329"/>
    <w:rsid w:val="005F7CC4"/>
    <w:rsid w:val="007539EF"/>
    <w:rsid w:val="0077357B"/>
    <w:rsid w:val="0081486E"/>
    <w:rsid w:val="008F6408"/>
    <w:rsid w:val="009A1866"/>
    <w:rsid w:val="009A68D1"/>
    <w:rsid w:val="00A2638F"/>
    <w:rsid w:val="00A86D89"/>
    <w:rsid w:val="00AC5584"/>
    <w:rsid w:val="00B45DC2"/>
    <w:rsid w:val="00CE7DB9"/>
    <w:rsid w:val="00D10E65"/>
    <w:rsid w:val="00D8388C"/>
    <w:rsid w:val="00D91EA5"/>
    <w:rsid w:val="00E616E7"/>
    <w:rsid w:val="00E6197B"/>
    <w:rsid w:val="00E97721"/>
    <w:rsid w:val="00ED489B"/>
    <w:rsid w:val="00F0287A"/>
    <w:rsid w:val="00F02DFF"/>
    <w:rsid w:val="00F439EC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09B5"/>
  <w15:chartTrackingRefBased/>
  <w15:docId w15:val="{C07780CF-7114-4135-9D40-AA7BA253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39</cp:revision>
  <cp:lastPrinted>2023-11-19T19:36:00Z</cp:lastPrinted>
  <dcterms:created xsi:type="dcterms:W3CDTF">2023-11-19T06:59:00Z</dcterms:created>
  <dcterms:modified xsi:type="dcterms:W3CDTF">2024-04-15T04:08:00Z</dcterms:modified>
</cp:coreProperties>
</file>