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97B" w:rsidRDefault="005445C0" w:rsidP="00A50BB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DICAS PARA CRIAÇÃO DE RELATÓRIOS</w:t>
      </w:r>
    </w:p>
    <w:p w:rsidR="00A50BBC" w:rsidRDefault="00A50BBC" w:rsidP="00A50BB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5C0" w:rsidRDefault="00BE4809" w:rsidP="00C51EE3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as diretrizes da GRI (Global Report Initiative), o</w:t>
      </w:r>
      <w:r w:rsidR="005445C0">
        <w:rPr>
          <w:rFonts w:ascii="Arial" w:hAnsi="Arial" w:cs="Arial"/>
          <w:sz w:val="24"/>
          <w:szCs w:val="24"/>
        </w:rPr>
        <w:t xml:space="preserve"> relatório deve ser íntegro, transparente,</w:t>
      </w:r>
      <w:r>
        <w:rPr>
          <w:rFonts w:ascii="Arial" w:hAnsi="Arial" w:cs="Arial"/>
          <w:sz w:val="24"/>
          <w:szCs w:val="24"/>
        </w:rPr>
        <w:t xml:space="preserve"> verificável, claro, preciso, equilibrado, conciso, consistente e sustentável,</w:t>
      </w:r>
      <w:r w:rsidR="005445C0">
        <w:rPr>
          <w:rFonts w:ascii="Arial" w:hAnsi="Arial" w:cs="Arial"/>
          <w:sz w:val="24"/>
          <w:szCs w:val="24"/>
        </w:rPr>
        <w:t xml:space="preserve"> por isso abaixo há três funções d</w:t>
      </w:r>
      <w:r>
        <w:rPr>
          <w:rFonts w:ascii="Arial" w:hAnsi="Arial" w:cs="Arial"/>
          <w:sz w:val="24"/>
          <w:szCs w:val="24"/>
        </w:rPr>
        <w:t>e</w:t>
      </w:r>
      <w:r w:rsidR="005445C0">
        <w:rPr>
          <w:rFonts w:ascii="Arial" w:hAnsi="Arial" w:cs="Arial"/>
          <w:sz w:val="24"/>
          <w:szCs w:val="24"/>
        </w:rPr>
        <w:t xml:space="preserve"> relatório</w:t>
      </w:r>
      <w:r>
        <w:rPr>
          <w:rFonts w:ascii="Arial" w:hAnsi="Arial" w:cs="Arial"/>
          <w:sz w:val="24"/>
          <w:szCs w:val="24"/>
        </w:rPr>
        <w:t>s</w:t>
      </w:r>
      <w:r w:rsidR="005445C0">
        <w:rPr>
          <w:rFonts w:ascii="Arial" w:hAnsi="Arial" w:cs="Arial"/>
          <w:sz w:val="24"/>
          <w:szCs w:val="24"/>
        </w:rPr>
        <w:t xml:space="preserve"> de acordo com o Diretor da </w:t>
      </w:r>
      <w:r w:rsidR="007163C7">
        <w:rPr>
          <w:rFonts w:ascii="Arial" w:hAnsi="Arial" w:cs="Arial"/>
          <w:sz w:val="24"/>
          <w:szCs w:val="24"/>
        </w:rPr>
        <w:t>Ambipar, Rafael Tello:</w:t>
      </w:r>
    </w:p>
    <w:p w:rsidR="007163C7" w:rsidRPr="005445C0" w:rsidRDefault="007163C7" w:rsidP="005445C0">
      <w:pPr>
        <w:jc w:val="both"/>
        <w:rPr>
          <w:rFonts w:ascii="Arial" w:hAnsi="Arial" w:cs="Arial"/>
          <w:sz w:val="24"/>
          <w:szCs w:val="24"/>
        </w:rPr>
      </w:pPr>
    </w:p>
    <w:p w:rsidR="00A50BBC" w:rsidRDefault="007163C7" w:rsidP="00A50B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Comunicar: </w:t>
      </w:r>
      <w:r>
        <w:rPr>
          <w:rFonts w:ascii="Arial" w:hAnsi="Arial" w:cs="Arial"/>
          <w:sz w:val="24"/>
          <w:szCs w:val="24"/>
        </w:rPr>
        <w:t>O relatório de sustentabilidade tem como objetivo comunicar o desempenho e compromissos da empresa de acordo com sua agenda de sustentabilidade – engloba questões ambientes, sociais, econômicas e de governança.</w:t>
      </w:r>
    </w:p>
    <w:p w:rsidR="007163C7" w:rsidRDefault="007163C7" w:rsidP="00A50BB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Orientar:</w:t>
      </w:r>
      <w:r>
        <w:rPr>
          <w:rFonts w:ascii="Arial" w:hAnsi="Arial" w:cs="Arial"/>
          <w:sz w:val="24"/>
          <w:szCs w:val="24"/>
        </w:rPr>
        <w:t xml:space="preserve"> Tem como função orientar o desenvolvimento da Gestão, mostrar onde a empresa está bem e onde ela precisa evoluir, ajudando em sua gestão.</w:t>
      </w:r>
    </w:p>
    <w:p w:rsidR="00BE4809" w:rsidRDefault="007163C7" w:rsidP="00BE48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Direcionar:</w:t>
      </w:r>
      <w:r>
        <w:rPr>
          <w:rFonts w:ascii="Arial" w:hAnsi="Arial" w:cs="Arial"/>
          <w:sz w:val="24"/>
          <w:szCs w:val="24"/>
        </w:rPr>
        <w:t xml:space="preserve"> Direcionar o diálogo entre os stakeholders da organização. Deve ser pensado como instrumento de diálogo, para compreender as expectativas do público e atende-las de uma forma positiva.</w:t>
      </w:r>
    </w:p>
    <w:p w:rsidR="00BE4809" w:rsidRDefault="00BE4809" w:rsidP="00BE4809">
      <w:pPr>
        <w:jc w:val="both"/>
        <w:rPr>
          <w:rFonts w:ascii="Arial" w:hAnsi="Arial" w:cs="Arial"/>
          <w:sz w:val="24"/>
          <w:szCs w:val="24"/>
        </w:rPr>
      </w:pPr>
    </w:p>
    <w:p w:rsidR="00BE4809" w:rsidRDefault="00C51EE3" w:rsidP="00C51E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deve apresentar metas e planos da empresa a curto, médio e longo prazo, soluções aplicadas em relação a sustentabilidade, os resultados obtidos, a comunicação com seus stakeholders e outras características.</w:t>
      </w:r>
    </w:p>
    <w:p w:rsidR="00A54703" w:rsidRDefault="00A54703" w:rsidP="00C51E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visão de Rafael Tello, as empresas devem começar compreendendo os temas mais relevantes dentro do seu setor de atividades, refletindo de forma profunda o que desejam reportar.</w:t>
      </w:r>
    </w:p>
    <w:p w:rsidR="00A54703" w:rsidRDefault="00A54703" w:rsidP="00C51E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Rafael</w:t>
      </w:r>
      <w:r w:rsidR="000771F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“Não dá pra </w:t>
      </w:r>
      <w:r w:rsidR="000771F6">
        <w:rPr>
          <w:rFonts w:ascii="Arial" w:hAnsi="Arial" w:cs="Arial"/>
          <w:sz w:val="24"/>
          <w:szCs w:val="24"/>
        </w:rPr>
        <w:t>pular etapas. Trabalhei internamente o que vocês vão desenvolver, atenda primeiramente aos stakeholders que estão demandando estas informações e, depois, vá evoluindo.</w:t>
      </w:r>
      <w:r>
        <w:rPr>
          <w:rFonts w:ascii="Arial" w:hAnsi="Arial" w:cs="Arial"/>
          <w:sz w:val="24"/>
          <w:szCs w:val="24"/>
        </w:rPr>
        <w:t>”</w:t>
      </w:r>
    </w:p>
    <w:p w:rsidR="0069065A" w:rsidRPr="00BE4809" w:rsidRDefault="0069065A" w:rsidP="00C51E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 ele aconselha, “C</w:t>
      </w:r>
      <w:r w:rsidRPr="0069065A">
        <w:rPr>
          <w:rFonts w:ascii="Arial" w:hAnsi="Arial" w:cs="Arial"/>
          <w:sz w:val="24"/>
          <w:szCs w:val="24"/>
        </w:rPr>
        <w:t>oloque algumas informações, entenda como isso afeta o negócio, conforme a empresa vai amadurecendo, ela adquire mais confiança e tem menos risco de reportar algo que não condiz com a realidade dela”</w:t>
      </w:r>
      <w:bookmarkStart w:id="0" w:name="_GoBack"/>
      <w:bookmarkEnd w:id="0"/>
    </w:p>
    <w:sectPr w:rsidR="0069065A" w:rsidRPr="00BE4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2CA4"/>
    <w:multiLevelType w:val="hybridMultilevel"/>
    <w:tmpl w:val="46300DA8"/>
    <w:lvl w:ilvl="0" w:tplc="24FC46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BC"/>
    <w:rsid w:val="000771F6"/>
    <w:rsid w:val="005445C0"/>
    <w:rsid w:val="0069065A"/>
    <w:rsid w:val="007163C7"/>
    <w:rsid w:val="00A50BBC"/>
    <w:rsid w:val="00A54703"/>
    <w:rsid w:val="00BE4809"/>
    <w:rsid w:val="00C51EE3"/>
    <w:rsid w:val="00E6197B"/>
    <w:rsid w:val="00E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B53E"/>
  <w15:chartTrackingRefBased/>
  <w15:docId w15:val="{90E503F0-CB61-4434-B873-4787B04C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Francisco</dc:creator>
  <cp:keywords/>
  <dc:description/>
  <cp:lastModifiedBy>Wenderson Francisco</cp:lastModifiedBy>
  <cp:revision>6</cp:revision>
  <dcterms:created xsi:type="dcterms:W3CDTF">2023-11-20T18:46:00Z</dcterms:created>
  <dcterms:modified xsi:type="dcterms:W3CDTF">2023-11-20T19:15:00Z</dcterms:modified>
</cp:coreProperties>
</file>