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90A1" w14:textId="328E6799" w:rsidR="007A7271" w:rsidRPr="009C23E8" w:rsidRDefault="006A6BE6" w:rsidP="00A94DF9">
      <w:pPr>
        <w:pStyle w:val="Heading1"/>
      </w:pPr>
      <w:r w:rsidRPr="009C23E8">
        <w:t xml:space="preserve">Summary of UK TRE working group session on </w:t>
      </w:r>
      <w:r w:rsidR="00161CAA">
        <w:t>SDE / TRE Definitions</w:t>
      </w:r>
      <w:r w:rsidRPr="009C23E8">
        <w:t xml:space="preserve"> </w:t>
      </w:r>
    </w:p>
    <w:p w14:paraId="0A265A3F" w14:textId="1CF3EF64" w:rsidR="006A6BE6" w:rsidRDefault="00697C93">
      <w:r>
        <w:t>09</w:t>
      </w:r>
      <w:r w:rsidR="006A6BE6">
        <w:t>/01/</w:t>
      </w:r>
      <w:proofErr w:type="gramStart"/>
      <w:r w:rsidR="006A6BE6">
        <w:t>2024  Zoom</w:t>
      </w:r>
      <w:proofErr w:type="gramEnd"/>
      <w:r w:rsidR="006A6BE6">
        <w:t xml:space="preserve"> call:</w:t>
      </w:r>
    </w:p>
    <w:p w14:paraId="5F459DCE" w14:textId="30AFC3CD" w:rsidR="006A6BE6" w:rsidRDefault="004D570D">
      <w:r>
        <w:t>Author:  Pete Barnsley, Francis Crick Institute</w:t>
      </w:r>
    </w:p>
    <w:p w14:paraId="541412B9" w14:textId="14CB7438" w:rsidR="006E118F" w:rsidRPr="006E118F" w:rsidRDefault="006E118F" w:rsidP="00A94DF9">
      <w:pPr>
        <w:pStyle w:val="Heading2"/>
      </w:pPr>
      <w:r w:rsidRPr="006E118F">
        <w:t>Summary:</w:t>
      </w:r>
    </w:p>
    <w:p w14:paraId="4D349828" w14:textId="5DF616E3" w:rsidR="006A6BE6" w:rsidRDefault="002B4000">
      <w:r>
        <w:t>Seventeen attendees (25 registered), covering commissioning through to technical architecture and delivery of SDE/TREs</w:t>
      </w:r>
      <w:r w:rsidR="007C7C25">
        <w:t>,</w:t>
      </w:r>
      <w:r w:rsidR="00875BCF">
        <w:t xml:space="preserve"> </w:t>
      </w:r>
      <w:r w:rsidR="007C7C25">
        <w:t xml:space="preserve">discussed the scope and remit of the statement, following an explanation of its naissance by Pete Barnsley / Madalyn Hardaker (Leads of Working Group) – see slides.  There were a wide range of viewpoints expressed, all very supportive of the need </w:t>
      </w:r>
      <w:r w:rsidR="004C7B97">
        <w:t>for an internal community semantic definition set</w:t>
      </w:r>
      <w:r w:rsidR="007C7C25">
        <w:t>.</w:t>
      </w:r>
    </w:p>
    <w:p w14:paraId="34BAD867" w14:textId="050C8479" w:rsidR="001F01C4" w:rsidRDefault="00764880" w:rsidP="007C7C25">
      <w:r>
        <w:t>“</w:t>
      </w:r>
      <w:r w:rsidR="005C2C31">
        <w:t>W</w:t>
      </w:r>
      <w:r>
        <w:t xml:space="preserve">e are where we are, we need to look forward, working towards getting a more standard understanding of terms used by the community”, </w:t>
      </w:r>
      <w:r w:rsidR="001F01C4">
        <w:t>“SDEs and TREs are different, although they can be one and the same”</w:t>
      </w:r>
      <w:r w:rsidR="00016804">
        <w:t xml:space="preserve">, “what language do we need to have the productive and collaborative conversations” </w:t>
      </w:r>
    </w:p>
    <w:p w14:paraId="1C84553F" w14:textId="111760EE" w:rsidR="00560484" w:rsidRDefault="00560484" w:rsidP="007C7C25">
      <w:r>
        <w:t>“Different groups (Public / NHS) like SDE rather than TRE because it sounds/infers a less academic context”, “The use of the word Trust has implied meaning and inference, “</w:t>
      </w:r>
      <w:r w:rsidRPr="00560484">
        <w:t>trust trickles in, leaves on a bullet train</w:t>
      </w:r>
      <w:r>
        <w:t>”, it is earned and given by citizens.”</w:t>
      </w:r>
    </w:p>
    <w:p w14:paraId="08D37866" w14:textId="7954C3DB" w:rsidR="007C7C25" w:rsidRDefault="00734998" w:rsidP="007C7C25">
      <w:r>
        <w:t>“</w:t>
      </w:r>
      <w:r w:rsidR="001F01C4">
        <w:t>I fully agree that a semantic meaning for these terms is needed”</w:t>
      </w:r>
      <w:r w:rsidR="00464EDF">
        <w:t>, “it is not a glossary collation exercise</w:t>
      </w:r>
      <w:r w:rsidR="00573B2E">
        <w:t>, we have many of these</w:t>
      </w:r>
      <w:r w:rsidR="00464EDF">
        <w:t>”</w:t>
      </w:r>
      <w:r w:rsidR="00573B2E">
        <w:t xml:space="preserve">, “it is about capturing semantics of these terms so we can reason about these things in the same way”, ”it is also not about how the public or how existing SDE/TREs communicate”,” </w:t>
      </w:r>
      <w:r w:rsidR="00763979">
        <w:t xml:space="preserve">at this stage </w:t>
      </w:r>
      <w:r w:rsidR="00573B2E">
        <w:t xml:space="preserve">it is about </w:t>
      </w:r>
      <w:r w:rsidR="00583F39">
        <w:t>communicating within this UK TRE</w:t>
      </w:r>
      <w:r w:rsidR="00573B2E">
        <w:t xml:space="preserve"> internal community”</w:t>
      </w:r>
      <w:r w:rsidR="00C77144">
        <w:t>, “but showing where the same term is used in context and the definition is different because of context is an additional possible output”</w:t>
      </w:r>
    </w:p>
    <w:p w14:paraId="188ED875" w14:textId="7E002F1D" w:rsidR="009C23E8" w:rsidRDefault="001F01C4">
      <w:r>
        <w:t>“We need to be very mindful that the use of SDE / TRE in discussions asking for input may selectively engage people – they will not see it is them as they do not use that specific term”</w:t>
      </w:r>
    </w:p>
    <w:p w14:paraId="681C7A1F" w14:textId="56597BCE" w:rsidR="001F01C4" w:rsidRDefault="00552910">
      <w:r>
        <w:t>“</w:t>
      </w:r>
      <w:r w:rsidR="005C2C31">
        <w:t>W</w:t>
      </w:r>
      <w:r>
        <w:t>e need to make sure we test whether such terms will run into immovable problems if used externa</w:t>
      </w:r>
      <w:r w:rsidR="00C829A4">
        <w:t>lly with the public or other bodies</w:t>
      </w:r>
      <w:r>
        <w:t>”.</w:t>
      </w:r>
    </w:p>
    <w:p w14:paraId="127F5C38" w14:textId="0A8EA87E" w:rsidR="00552910" w:rsidRDefault="00A832C6">
      <w:r>
        <w:t>“There may be a baseline set of things we gai agreement on, and a more ambitious set where there is more push back”,</w:t>
      </w:r>
      <w:r w:rsidR="000E7AB2">
        <w:t xml:space="preserve"> “getting reactive re</w:t>
      </w:r>
      <w:r w:rsidR="00542720">
        <w:t>sp</w:t>
      </w:r>
      <w:r w:rsidR="000E7AB2">
        <w:t>onses to a proposal is likely to have more success that asking for input”</w:t>
      </w:r>
      <w:proofErr w:type="gramStart"/>
      <w:r w:rsidR="000E7AB2">
        <w:t xml:space="preserve">, </w:t>
      </w:r>
      <w:r>
        <w:t>”understanding</w:t>
      </w:r>
      <w:proofErr w:type="gramEnd"/>
      <w:r>
        <w:t xml:space="preserve"> what level, 50/50 or 99/1 agreement there is will be powerful”, “if we cannot agree then how are we as a community helping UK research be the best it can be”.</w:t>
      </w:r>
    </w:p>
    <w:p w14:paraId="415D51D4" w14:textId="77D09E23" w:rsidR="00833487" w:rsidRPr="006E118F" w:rsidRDefault="00730B8A">
      <w:pPr>
        <w:rPr>
          <w:b/>
          <w:bCs/>
        </w:rPr>
      </w:pPr>
      <w:r>
        <w:rPr>
          <w:b/>
          <w:bCs/>
        </w:rPr>
        <w:t>SDE/TRE Definition</w:t>
      </w:r>
      <w:r w:rsidR="00833487" w:rsidRPr="006E118F">
        <w:rPr>
          <w:b/>
          <w:bCs/>
        </w:rPr>
        <w:t xml:space="preserve"> model:</w:t>
      </w:r>
      <w:r w:rsidRPr="00730B8A">
        <w:rPr>
          <w:b/>
          <w:bCs/>
        </w:rPr>
        <w:t xml:space="preserve"> </w:t>
      </w:r>
      <w:r>
        <w:rPr>
          <w:b/>
          <w:bCs/>
        </w:rPr>
        <w:t>Associated Info from participants</w:t>
      </w:r>
    </w:p>
    <w:p w14:paraId="1DD8AFBE" w14:textId="3454B567" w:rsidR="00730B8A" w:rsidRDefault="006659ED" w:rsidP="00730B8A">
      <w:pPr>
        <w:rPr>
          <w:rFonts w:ascii="Courier New" w:hAnsi="Courier New" w:cs="Courier New"/>
          <w:sz w:val="21"/>
          <w:szCs w:val="21"/>
        </w:rPr>
      </w:pPr>
      <w:r>
        <w:t>Formal Ontologies</w:t>
      </w:r>
      <w:r w:rsidR="0010625D">
        <w:t xml:space="preserve">: </w:t>
      </w:r>
      <w:hyperlink r:id="rId6" w:history="1">
        <w:r w:rsidRPr="006D5EB9">
          <w:rPr>
            <w:rStyle w:val="Hyperlink"/>
          </w:rPr>
          <w:t>https://tre-provenance.github.io/SHP-ontology/releases/v0.2/index-en.html</w:t>
        </w:r>
      </w:hyperlink>
    </w:p>
    <w:p w14:paraId="587752FC" w14:textId="3BE2BA36" w:rsidR="006659ED" w:rsidRDefault="006D5EB9" w:rsidP="00730B8A">
      <w:r>
        <w:t xml:space="preserve">EOSC via ELIXIR: </w:t>
      </w:r>
      <w:hyperlink r:id="rId7" w:history="1">
        <w:r w:rsidRPr="00B63CF1">
          <w:rPr>
            <w:rStyle w:val="Hyperlink"/>
          </w:rPr>
          <w:t>https://elixir-europe.org/focus-groups/eosc</w:t>
        </w:r>
      </w:hyperlink>
      <w:r>
        <w:t xml:space="preserve"> </w:t>
      </w:r>
    </w:p>
    <w:p w14:paraId="084A0850" w14:textId="194F9A21" w:rsidR="00730B8A" w:rsidRPr="0011204D" w:rsidRDefault="00730B8A" w:rsidP="001C52A4">
      <w:pPr>
        <w:spacing w:after="0"/>
        <w:rPr>
          <w:b/>
          <w:bCs/>
        </w:rPr>
      </w:pPr>
      <w:r w:rsidRPr="0011204D">
        <w:rPr>
          <w:b/>
          <w:bCs/>
        </w:rPr>
        <w:t>Slides</w:t>
      </w:r>
      <w:r>
        <w:rPr>
          <w:b/>
          <w:bCs/>
        </w:rPr>
        <w:t xml:space="preserve"> shared on session</w:t>
      </w:r>
      <w:r w:rsidRPr="0011204D">
        <w:rPr>
          <w:b/>
          <w:bCs/>
        </w:rPr>
        <w:t>:</w:t>
      </w:r>
    </w:p>
    <w:p w14:paraId="13E8208A" w14:textId="51DAC355" w:rsidR="00CF0A4B" w:rsidRDefault="003D2599" w:rsidP="00730B8A">
      <w:r>
        <w:object w:dxaOrig="1545" w:dyaOrig="995" w14:anchorId="4EE6E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49.75pt" o:ole="">
            <v:imagedata r:id="rId8" o:title=""/>
          </v:shape>
          <o:OLEObject Type="Embed" ProgID="Acrobat.Document.DC" ShapeID="_x0000_i1030" DrawAspect="Icon" ObjectID="_1766899886" r:id="rId9"/>
        </w:object>
      </w:r>
    </w:p>
    <w:p w14:paraId="3C961892" w14:textId="5650F843" w:rsidR="004D570D" w:rsidRDefault="004D570D" w:rsidP="00520AD5">
      <w:pPr>
        <w:spacing w:after="0"/>
      </w:pPr>
      <w:r>
        <w:t xml:space="preserve">Page 1:  Illustration of today with SDE/TREs combined in the </w:t>
      </w:r>
      <w:r w:rsidR="000221A5">
        <w:t xml:space="preserve">partially </w:t>
      </w:r>
      <w:r>
        <w:t>aggregated data domain.</w:t>
      </w:r>
    </w:p>
    <w:p w14:paraId="2B809117" w14:textId="6B54DBCF" w:rsidR="004D570D" w:rsidRDefault="004D570D" w:rsidP="00520AD5">
      <w:pPr>
        <w:spacing w:after="0"/>
      </w:pPr>
      <w:r>
        <w:t>Page 2: Proposal separating the TRE</w:t>
      </w:r>
      <w:r w:rsidR="000221A5">
        <w:t xml:space="preserve"> form the SDE</w:t>
      </w:r>
      <w:r>
        <w:t xml:space="preserve"> and positioning it within the Trusted Resea</w:t>
      </w:r>
      <w:r w:rsidR="00520AD5">
        <w:t>r</w:t>
      </w:r>
      <w:r>
        <w:t xml:space="preserve">ch </w:t>
      </w:r>
      <w:r w:rsidR="000221A5">
        <w:t xml:space="preserve">Edge </w:t>
      </w:r>
      <w:r>
        <w:t>Domain adjacent to the RPO</w:t>
      </w:r>
      <w:r w:rsidR="00520AD5">
        <w:t xml:space="preserve"> Research Discovery Domain.</w:t>
      </w:r>
    </w:p>
    <w:p w14:paraId="18059850" w14:textId="4F8C0368" w:rsidR="004D570D" w:rsidRDefault="004D570D" w:rsidP="00520AD5">
      <w:pPr>
        <w:spacing w:after="0"/>
      </w:pPr>
      <w:r>
        <w:t>Page 4: A suggested outline draft for the definitions – to be worked on later</w:t>
      </w:r>
    </w:p>
    <w:p w14:paraId="496B9801" w14:textId="7EC06424" w:rsidR="00520AD5" w:rsidRDefault="00520AD5" w:rsidP="00520AD5">
      <w:pPr>
        <w:spacing w:after="0"/>
      </w:pPr>
      <w:r>
        <w:t>Page 3: Agenda for event</w:t>
      </w:r>
    </w:p>
    <w:p w14:paraId="1EC2D63B" w14:textId="19D7B900" w:rsidR="00CF0A4B" w:rsidRDefault="00CF0A4B" w:rsidP="00A6650B">
      <w:pPr>
        <w:pStyle w:val="Heading2"/>
      </w:pPr>
      <w:r w:rsidRPr="00CF0A4B">
        <w:lastRenderedPageBreak/>
        <w:t>Possible form of a Discussion Paper from this Working group:</w:t>
      </w:r>
    </w:p>
    <w:p w14:paraId="4DA92761" w14:textId="5399B117" w:rsidR="00CF0A4B" w:rsidRDefault="00CF0A4B">
      <w:r>
        <w:t>Below is an indicative structure for a document to share with the UK TRE community and publish.  It would be positioned as a discussion document and not policy.  Please comment and critique.</w:t>
      </w:r>
    </w:p>
    <w:p w14:paraId="67389F20" w14:textId="023D89D0" w:rsidR="00CF0A4B" w:rsidRDefault="00CF0A4B"/>
    <w:p w14:paraId="0DDC955B" w14:textId="2DEF4498" w:rsidR="00CF0A4B" w:rsidRPr="0009448D" w:rsidRDefault="0049730A">
      <w:pPr>
        <w:rPr>
          <w:b/>
          <w:bCs/>
        </w:rPr>
      </w:pPr>
      <w:r w:rsidRPr="0009448D">
        <w:rPr>
          <w:b/>
          <w:bCs/>
        </w:rPr>
        <w:t xml:space="preserve">Why </w:t>
      </w:r>
      <w:r w:rsidR="00AD74F9">
        <w:rPr>
          <w:b/>
          <w:bCs/>
        </w:rPr>
        <w:t>clear definitions are needed</w:t>
      </w:r>
      <w:r w:rsidR="0009448D" w:rsidRPr="0009448D">
        <w:rPr>
          <w:b/>
          <w:bCs/>
        </w:rPr>
        <w:t>:</w:t>
      </w:r>
    </w:p>
    <w:p w14:paraId="12296D75" w14:textId="52C68278" w:rsidR="0049730A" w:rsidRDefault="0009448D">
      <w:r>
        <w:t>An explanation of key reasons why this working group is important to the space overall and the UK TRE community.</w:t>
      </w:r>
    </w:p>
    <w:p w14:paraId="470282BD" w14:textId="2D232446" w:rsidR="00AD74F9" w:rsidRDefault="004D570D" w:rsidP="00AD74F9">
      <w:pPr>
        <w:rPr>
          <w:b/>
          <w:bCs/>
        </w:rPr>
      </w:pPr>
      <w:r>
        <w:rPr>
          <w:b/>
          <w:bCs/>
        </w:rPr>
        <w:t>What are</w:t>
      </w:r>
      <w:r w:rsidR="00270DBC">
        <w:rPr>
          <w:b/>
          <w:bCs/>
        </w:rPr>
        <w:t xml:space="preserve"> the</w:t>
      </w:r>
      <w:r>
        <w:rPr>
          <w:b/>
          <w:bCs/>
        </w:rPr>
        <w:t xml:space="preserve"> s</w:t>
      </w:r>
      <w:r w:rsidRPr="004D570D">
        <w:rPr>
          <w:b/>
          <w:bCs/>
        </w:rPr>
        <w:t xml:space="preserve">imilarities and </w:t>
      </w:r>
      <w:r>
        <w:rPr>
          <w:b/>
          <w:bCs/>
        </w:rPr>
        <w:t>d</w:t>
      </w:r>
      <w:r w:rsidRPr="004D570D">
        <w:rPr>
          <w:b/>
          <w:bCs/>
        </w:rPr>
        <w:t>ifferences between SDEs and TREs</w:t>
      </w:r>
      <w:r w:rsidR="00AD74F9">
        <w:rPr>
          <w:b/>
          <w:bCs/>
        </w:rPr>
        <w:t>?</w:t>
      </w:r>
    </w:p>
    <w:p w14:paraId="2E9A8DA8" w14:textId="75622F89" w:rsidR="00AD74F9" w:rsidRPr="00AD74F9" w:rsidRDefault="00067C90" w:rsidP="00AD74F9">
      <w:r>
        <w:t>An explanation for why SDEs and TREs are different.</w:t>
      </w:r>
    </w:p>
    <w:p w14:paraId="7ECA7CE8" w14:textId="5828D2E1" w:rsidR="00AD74F9" w:rsidRPr="00067C90" w:rsidRDefault="00AD74F9">
      <w:pPr>
        <w:rPr>
          <w:b/>
          <w:bCs/>
        </w:rPr>
      </w:pPr>
      <w:r>
        <w:rPr>
          <w:b/>
          <w:bCs/>
        </w:rPr>
        <w:t xml:space="preserve">What are the </w:t>
      </w:r>
      <w:r w:rsidR="00067C90">
        <w:rPr>
          <w:b/>
          <w:bCs/>
        </w:rPr>
        <w:t xml:space="preserve">proposed </w:t>
      </w:r>
      <w:r w:rsidR="00270DBC">
        <w:rPr>
          <w:b/>
          <w:bCs/>
        </w:rPr>
        <w:t>Definitions</w:t>
      </w:r>
      <w:r w:rsidR="00270DBC">
        <w:t>?</w:t>
      </w:r>
    </w:p>
    <w:p w14:paraId="229FE535" w14:textId="03CA0D21" w:rsidR="00AD74F9" w:rsidRDefault="00067C90">
      <w:r>
        <w:t>Pictures and words that explain the set of “top-level” things (</w:t>
      </w:r>
      <w:proofErr w:type="gramStart"/>
      <w:r>
        <w:t>e.g.</w:t>
      </w:r>
      <w:proofErr w:type="gramEnd"/>
      <w:r>
        <w:t xml:space="preserve"> SDE / TRE, Project) and why they are different from the other things but link with them in a working ecosystem. </w:t>
      </w:r>
    </w:p>
    <w:p w14:paraId="25CE989E" w14:textId="0565FCA4" w:rsidR="0049730A" w:rsidRPr="0009448D" w:rsidRDefault="0049730A">
      <w:pPr>
        <w:rPr>
          <w:b/>
          <w:bCs/>
        </w:rPr>
      </w:pPr>
      <w:r w:rsidRPr="0009448D">
        <w:rPr>
          <w:b/>
          <w:bCs/>
        </w:rPr>
        <w:t>How could this affect I</w:t>
      </w:r>
      <w:r w:rsidR="0009448D" w:rsidRPr="0009448D">
        <w:rPr>
          <w:b/>
          <w:bCs/>
        </w:rPr>
        <w:t xml:space="preserve">nformation </w:t>
      </w:r>
      <w:r w:rsidRPr="0009448D">
        <w:rPr>
          <w:b/>
          <w:bCs/>
        </w:rPr>
        <w:t>G</w:t>
      </w:r>
      <w:r w:rsidR="0009448D" w:rsidRPr="0009448D">
        <w:rPr>
          <w:b/>
          <w:bCs/>
        </w:rPr>
        <w:t>overnance</w:t>
      </w:r>
      <w:r w:rsidR="0009448D">
        <w:rPr>
          <w:b/>
          <w:bCs/>
        </w:rPr>
        <w:t xml:space="preserve"> (IG)</w:t>
      </w:r>
      <w:r w:rsidRPr="0009448D">
        <w:rPr>
          <w:b/>
          <w:bCs/>
        </w:rPr>
        <w:t xml:space="preserve"> </w:t>
      </w:r>
      <w:r w:rsidR="00270DBC" w:rsidRPr="0009448D">
        <w:rPr>
          <w:b/>
          <w:bCs/>
        </w:rPr>
        <w:t>processes?</w:t>
      </w:r>
    </w:p>
    <w:p w14:paraId="1BD5337E" w14:textId="79665103" w:rsidR="00AD74F9" w:rsidRPr="00067C90" w:rsidRDefault="0009448D">
      <w:r>
        <w:t>An outline discussion of the impact on a generalised IG process: the things that will remain the same; the things that will need to change; the things that may need to change; and possible options and advantages that result.</w:t>
      </w:r>
    </w:p>
    <w:p w14:paraId="625B99E5" w14:textId="50FAFA90" w:rsidR="0049730A" w:rsidRPr="0009448D" w:rsidRDefault="0049730A">
      <w:pPr>
        <w:rPr>
          <w:b/>
          <w:bCs/>
        </w:rPr>
      </w:pPr>
      <w:r w:rsidRPr="0009448D">
        <w:rPr>
          <w:b/>
          <w:bCs/>
        </w:rPr>
        <w:t>How does this affect federation models</w:t>
      </w:r>
      <w:r w:rsidR="0009448D" w:rsidRPr="0009448D">
        <w:rPr>
          <w:b/>
          <w:bCs/>
        </w:rPr>
        <w:t xml:space="preserve"> and other working groups</w:t>
      </w:r>
      <w:r w:rsidR="00AD74F9">
        <w:rPr>
          <w:b/>
          <w:bCs/>
        </w:rPr>
        <w:t xml:space="preserve"> such as that looking at Citizen </w:t>
      </w:r>
      <w:r w:rsidR="00270DBC">
        <w:rPr>
          <w:b/>
          <w:bCs/>
        </w:rPr>
        <w:t>Agency</w:t>
      </w:r>
      <w:r w:rsidR="00270DBC" w:rsidRPr="0009448D">
        <w:rPr>
          <w:b/>
          <w:bCs/>
        </w:rPr>
        <w:t>?</w:t>
      </w:r>
    </w:p>
    <w:p w14:paraId="5B4FDE43" w14:textId="653ED41D" w:rsidR="0049730A" w:rsidRDefault="0009448D">
      <w:r>
        <w:t xml:space="preserve">An outline / explanation of the implications of the agency options on how SDE/TREs are federated and the equivalent for any other working groups that </w:t>
      </w:r>
      <w:r w:rsidR="005C0622">
        <w:t>have</w:t>
      </w:r>
      <w:r>
        <w:t xml:space="preserve"> relevan</w:t>
      </w:r>
      <w:r w:rsidR="005C0622">
        <w:t>ce</w:t>
      </w:r>
      <w:r>
        <w:t>.</w:t>
      </w:r>
    </w:p>
    <w:p w14:paraId="392594C3" w14:textId="546C2FEA" w:rsidR="00067C90" w:rsidRPr="00067C90" w:rsidRDefault="00067C90">
      <w:pPr>
        <w:rPr>
          <w:b/>
          <w:bCs/>
        </w:rPr>
      </w:pPr>
      <w:r w:rsidRPr="00067C90">
        <w:rPr>
          <w:b/>
          <w:bCs/>
        </w:rPr>
        <w:t>The level of Agreement within the UK TRE Community.</w:t>
      </w:r>
    </w:p>
    <w:p w14:paraId="268BABD1" w14:textId="673728D4" w:rsidR="00067C90" w:rsidRDefault="00067C90">
      <w:r>
        <w:t>How much agreement is there within the wide UK TRE community on these definitions?  And what is the basis of any disagreement.</w:t>
      </w:r>
    </w:p>
    <w:p w14:paraId="27024868" w14:textId="1AD948DC" w:rsidR="0049730A" w:rsidRDefault="0049730A"/>
    <w:p w14:paraId="1CCCDD11" w14:textId="7F2E0763" w:rsidR="00A94DF9" w:rsidRDefault="00A94DF9" w:rsidP="00A94DF9">
      <w:pPr>
        <w:pStyle w:val="Heading2"/>
      </w:pPr>
      <w:r>
        <w:t>Suggested Scope statement for Working Group</w:t>
      </w:r>
    </w:p>
    <w:p w14:paraId="73DAED57" w14:textId="77777777" w:rsidR="00AD74F9" w:rsidRDefault="00A94DF9">
      <w:r>
        <w:t xml:space="preserve">The </w:t>
      </w:r>
      <w:r w:rsidR="00AD74F9">
        <w:t>SDE/TRE</w:t>
      </w:r>
      <w:r>
        <w:t xml:space="preserve"> Working group is focussed on </w:t>
      </w:r>
      <w:r w:rsidR="00AD74F9">
        <w:t xml:space="preserve">clarifying the terms used WITHIN the UK TRE community.  </w:t>
      </w:r>
    </w:p>
    <w:p w14:paraId="4C6ECC6A" w14:textId="1F0DEA1C" w:rsidR="00A94045" w:rsidRDefault="00AD74F9">
      <w:r>
        <w:t>As a first phase, it will not aim to influence how existing facilities present themselves, nor how the public understands them</w:t>
      </w:r>
      <w:r w:rsidR="00BD0972">
        <w:t xml:space="preserve">.  </w:t>
      </w:r>
    </w:p>
    <w:p w14:paraId="3CC1B7DB" w14:textId="11B4FCDC" w:rsidR="00A94045" w:rsidRDefault="00BD0972">
      <w:r>
        <w:t xml:space="preserve">Specific focus centres on the Secure </w:t>
      </w:r>
      <w:r w:rsidR="00AD74F9">
        <w:t>D</w:t>
      </w:r>
      <w:r>
        <w:t xml:space="preserve">ate Environment / Trusted Research Environment </w:t>
      </w:r>
      <w:r w:rsidR="00AD74F9">
        <w:t>terms and things directly associated with these areas</w:t>
      </w:r>
      <w:r w:rsidR="003D2599">
        <w:t xml:space="preserve">, the </w:t>
      </w:r>
      <w:r w:rsidR="00AD74F9">
        <w:t>research objects and process</w:t>
      </w:r>
      <w:r>
        <w:t xml:space="preserve">.  </w:t>
      </w:r>
    </w:p>
    <w:p w14:paraId="048DBA1E" w14:textId="6FFD41A0" w:rsidR="00A94045" w:rsidRDefault="00AD74F9">
      <w:r>
        <w:t>It is not about a Glossary of terms, it is more about the semantic meaning of the terms, aimed at clarifying what makes things different.</w:t>
      </w:r>
    </w:p>
    <w:p w14:paraId="23DE69A3" w14:textId="4662FFFA" w:rsidR="00A94DF9" w:rsidRDefault="00AD74F9">
      <w:r>
        <w:t xml:space="preserve">Its first general aim is to be able to quantify how divergent the UK TRE community is on </w:t>
      </w:r>
      <w:r w:rsidR="00BD51C3">
        <w:t xml:space="preserve">the key parts – possibly using agree / disagree surveys to capture the level of consensus.  </w:t>
      </w:r>
    </w:p>
    <w:sectPr w:rsidR="00A94DF9" w:rsidSect="00A6650B">
      <w:footerReference w:type="default" r:id="rId10"/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065A2" w14:textId="77777777" w:rsidR="00ED5246" w:rsidRDefault="00ED5246" w:rsidP="00A6650B">
      <w:pPr>
        <w:spacing w:after="0" w:line="240" w:lineRule="auto"/>
      </w:pPr>
      <w:r>
        <w:separator/>
      </w:r>
    </w:p>
  </w:endnote>
  <w:endnote w:type="continuationSeparator" w:id="0">
    <w:p w14:paraId="25D26C97" w14:textId="77777777" w:rsidR="00ED5246" w:rsidRDefault="00ED5246" w:rsidP="00A6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59555" w14:textId="7C0A4F61" w:rsidR="00A6650B" w:rsidRDefault="00A6650B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620BC" w14:textId="77777777" w:rsidR="00ED5246" w:rsidRDefault="00ED5246" w:rsidP="00A6650B">
      <w:pPr>
        <w:spacing w:after="0" w:line="240" w:lineRule="auto"/>
      </w:pPr>
      <w:r>
        <w:separator/>
      </w:r>
    </w:p>
  </w:footnote>
  <w:footnote w:type="continuationSeparator" w:id="0">
    <w:p w14:paraId="619DCF45" w14:textId="77777777" w:rsidR="00ED5246" w:rsidRDefault="00ED5246" w:rsidP="00A66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E6"/>
    <w:rsid w:val="00016804"/>
    <w:rsid w:val="000221A5"/>
    <w:rsid w:val="00067C90"/>
    <w:rsid w:val="0009448D"/>
    <w:rsid w:val="00096F3F"/>
    <w:rsid w:val="000E7AB2"/>
    <w:rsid w:val="0010625D"/>
    <w:rsid w:val="00161CAA"/>
    <w:rsid w:val="001740E7"/>
    <w:rsid w:val="001B4739"/>
    <w:rsid w:val="001C52A4"/>
    <w:rsid w:val="001F01C4"/>
    <w:rsid w:val="00270DBC"/>
    <w:rsid w:val="002A241A"/>
    <w:rsid w:val="002B4000"/>
    <w:rsid w:val="003537A7"/>
    <w:rsid w:val="003D2599"/>
    <w:rsid w:val="00464EDF"/>
    <w:rsid w:val="0049730A"/>
    <w:rsid w:val="004C7B97"/>
    <w:rsid w:val="004D570D"/>
    <w:rsid w:val="004F11AD"/>
    <w:rsid w:val="00520AD5"/>
    <w:rsid w:val="005254E0"/>
    <w:rsid w:val="00542720"/>
    <w:rsid w:val="00552910"/>
    <w:rsid w:val="00560484"/>
    <w:rsid w:val="00573B2E"/>
    <w:rsid w:val="00583F39"/>
    <w:rsid w:val="0058453F"/>
    <w:rsid w:val="005C0622"/>
    <w:rsid w:val="005C2C31"/>
    <w:rsid w:val="006659ED"/>
    <w:rsid w:val="006902D0"/>
    <w:rsid w:val="00697C93"/>
    <w:rsid w:val="006A6BE6"/>
    <w:rsid w:val="006C60A4"/>
    <w:rsid w:val="006D5EB9"/>
    <w:rsid w:val="006E118F"/>
    <w:rsid w:val="00730B8A"/>
    <w:rsid w:val="00734998"/>
    <w:rsid w:val="00763979"/>
    <w:rsid w:val="00764880"/>
    <w:rsid w:val="007A7271"/>
    <w:rsid w:val="007C7C25"/>
    <w:rsid w:val="00833487"/>
    <w:rsid w:val="00875BCF"/>
    <w:rsid w:val="009C23E8"/>
    <w:rsid w:val="00A6650B"/>
    <w:rsid w:val="00A75133"/>
    <w:rsid w:val="00A832C6"/>
    <w:rsid w:val="00A94045"/>
    <w:rsid w:val="00A94DF9"/>
    <w:rsid w:val="00AD74F9"/>
    <w:rsid w:val="00BD0972"/>
    <w:rsid w:val="00BD51C3"/>
    <w:rsid w:val="00C77144"/>
    <w:rsid w:val="00C829A4"/>
    <w:rsid w:val="00CF0A4B"/>
    <w:rsid w:val="00D116D5"/>
    <w:rsid w:val="00DE7A98"/>
    <w:rsid w:val="00E26F9B"/>
    <w:rsid w:val="00E45317"/>
    <w:rsid w:val="00ED5246"/>
    <w:rsid w:val="00F2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5ACB"/>
  <w15:chartTrackingRefBased/>
  <w15:docId w15:val="{F6FD0F99-EAA0-477D-85A0-9DF48EEB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73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4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4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6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0B"/>
  </w:style>
  <w:style w:type="paragraph" w:styleId="Footer">
    <w:name w:val="footer"/>
    <w:basedOn w:val="Normal"/>
    <w:link w:val="FooterChar"/>
    <w:uiPriority w:val="99"/>
    <w:unhideWhenUsed/>
    <w:rsid w:val="00A66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openxmlformats.org/officeDocument/2006/relationships/hyperlink" Target="https://elixir-europe.org/focus-groups/eos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-provenance.github.io/SHP-ontology/releases/v0.2/index-en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799</Words>
  <Characters>4558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Summary of UK TRE working group session on SDE / TRE Definitions </vt:lpstr>
      <vt:lpstr>    Summary:</vt:lpstr>
      <vt:lpstr>    Possible form of a Discussion Paper from this Working group:</vt:lpstr>
      <vt:lpstr>    Suggested Scope statement for Working Group</vt:lpstr>
    </vt:vector>
  </TitlesOfParts>
  <Company>Francis Crick Institute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Barnsley</dc:creator>
  <cp:keywords/>
  <dc:description/>
  <cp:lastModifiedBy>Pete Barnsley</cp:lastModifiedBy>
  <cp:revision>5</cp:revision>
  <dcterms:created xsi:type="dcterms:W3CDTF">2024-01-16T08:43:00Z</dcterms:created>
  <dcterms:modified xsi:type="dcterms:W3CDTF">2024-01-16T08:45:00Z</dcterms:modified>
</cp:coreProperties>
</file>